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Росреестр разъясняет: что делать, если получили предостережение от государственного земельного инспектора?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Разъяснения даются по итогам прямой линии Управления Росреестра по Омской области,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посвященной </w:t>
      </w:r>
      <w:r>
        <w:rPr>
          <w:rFonts w:ascii="Times New Roman" w:hAnsi="Times New Roman"/>
          <w:color w:val="000000"/>
          <w:sz w:val="28"/>
          <w:szCs w:val="28"/>
          <w:shd w:fill="FFFFFF" w:val="clear"/>
        </w:rPr>
        <w:t>объявлению</w:t>
      </w:r>
      <w:r>
        <w:rPr>
          <w:rFonts w:ascii="Times New Roman" w:hAnsi="Times New Roman"/>
          <w:sz w:val="28"/>
          <w:szCs w:val="28"/>
        </w:rPr>
        <w:t xml:space="preserve"> предостережения о недопустимости нарушения обязательных требований земельного законодательства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как одной из профилактических мер в рамках осуществления ведомством функций государственного земельного надзора.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На вопросы граждан отвечал заместитель начальника отдела государственного земельного надзора Управления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Горнушкин Александр Владимирович.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b/>
          <w:i/>
          <w:i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К сведению подконтрольных субъектов.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  <w:t>В настоящее время основной акцент в контрольной (надзорной) деятельности Управления Росреестра по Омской области сделан на проведение профилактических мероприятий, одним из которых является объявление предостережения о недопустимости нарушения обязательных требований</w:t>
      </w:r>
      <w:r>
        <w:rPr>
          <w:rFonts w:ascii="Times New Roman" w:hAnsi="Times New Roman"/>
          <w:color w:val="555555"/>
          <w:sz w:val="28"/>
          <w:szCs w:val="28"/>
          <w:shd w:fill="FFFFFF" w:val="clear"/>
        </w:rPr>
        <w:t>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fill="FFFFFF" w:val="clear"/>
        </w:rPr>
      </w:pPr>
      <w:r>
        <w:rPr>
          <w:rFonts w:ascii="Times New Roman" w:hAnsi="Times New Roman"/>
          <w:color w:val="000000" w:themeColor="text1"/>
          <w:sz w:val="28"/>
          <w:szCs w:val="28"/>
          <w:shd w:fill="FFFFFF" w:val="clear"/>
        </w:rPr>
        <w:t>Основанием для этого является наличие у органа контроля сведений о готовящихся нарушениях или признаках нарушений обязательных требований, полученных в ходе проведения выездных обследований земельных участков либо содержащихся в поступивших обращениях (заявлениях), информации от органов государственной власти или органов местного самоуправления, а также из средств массовой информации.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таким сведениям могут относиться: самовольное занятие земельного участка, нецелевое использование участка, неиспользование земель, предназначенных для жилищного или иного строительства, садоводства, огородничества и личного подсобного хозяйства в указанных целях в течение установленного срока и др.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Предостережение содержит информацию о том, какие конкретные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«Основной целью предостережения является побуждение контролируемого лица к добровольному устранению выявленных нарушений. </w:t>
      </w:r>
      <w:r>
        <w:rPr>
          <w:rFonts w:ascii="Times New Roman" w:hAnsi="Times New Roman"/>
          <w:i/>
          <w:color w:val="000000" w:themeColor="text1"/>
          <w:sz w:val="28"/>
          <w:szCs w:val="28"/>
          <w:shd w:fill="FFFFFF" w:val="clear"/>
        </w:rPr>
        <w:t>Указанная форма профилактики активно используется земельными инспекторами Омской области. За 10 месяцев 2024 года было объявлено 1347 предостережений о недопустимости нарушения обязательных требований земельного законодательства, из них на территории города Омска – 213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>»</w:t>
      </w:r>
      <w:bookmarkStart w:id="0" w:name="_GoBack"/>
      <w:bookmarkEnd w:id="0"/>
      <w:r>
        <w:rPr>
          <w:rFonts w:ascii="Times New Roman" w:hAnsi="Times New Roman"/>
          <w:color w:val="000000" w:themeColor="text1"/>
          <w:sz w:val="28"/>
          <w:szCs w:val="28"/>
        </w:rPr>
        <w:t xml:space="preserve">, – подчеркнул заместитель начальника отдела государственного земельного надзора Управления Росреестра по Омской области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Александр Горнушкин.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  <w:t xml:space="preserve">При получении предостережения рекомендуется внимательно с ним ознакомиться и принять предложенные меры по обеспечению соблюдения требований земельного законодательства. </w:t>
      </w:r>
      <w:r>
        <w:rPr>
          <w:rFonts w:ascii="Times New Roman" w:hAnsi="Times New Roman"/>
          <w:color w:val="000000"/>
          <w:sz w:val="28"/>
          <w:szCs w:val="28"/>
        </w:rPr>
        <w:t>Также контролируемое лицо может обратиться непосредственно к инспектору государственного земельного надзора, выдавшему предостережение, с целью уточнения дальнейших действий, которые необходимо произвести для устранения существующих нарушений обязательных требований земельного законодательства.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Style w:val="Strong"/>
          <w:rFonts w:ascii="Times New Roman" w:hAnsi="Times New Roman"/>
          <w:b w:val="false"/>
          <w:bCs w:val="false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случае несогласия контролируемое лицо может направить возражение в Управление в срок не позднее 30 дней со дня получения предостережения. По результатам его рассмотрения контролируемому лицу направляется ответ о несогласии с возражением или об аннулировании предостережения.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fill="FFFFFF" w:val="clear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Несмотря на то, что законодательством не предусмотрена обязанность подконтрольного лица предоставлять информацию об исполнении предостережения, а следовательно, и ответственность за это, Росреестр в свою очередь не рекомендует его игнорировать.</w:t>
      </w:r>
      <w:r>
        <w:rPr>
          <w:rFonts w:ascii="Times New Roman" w:hAnsi="Times New Roman"/>
          <w:color w:val="000000" w:themeColor="text1"/>
          <w:sz w:val="28"/>
          <w:szCs w:val="28"/>
          <w:shd w:fill="FFFFFF" w:val="clear"/>
        </w:rPr>
        <w:t xml:space="preserve"> Неисполнение предостережения может рассматриваться в качестве отягчающего обстоятельства при выявлении нарушения обязательных требований, совершенного после объявления такого предостережения.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color w:val="000000" w:themeColor="text1"/>
          <w:sz w:val="28"/>
          <w:szCs w:val="28"/>
          <w:shd w:fill="FFFFFF" w:val="clear"/>
        </w:rPr>
      </w:pPr>
      <w:r>
        <w:rPr>
          <w:rFonts w:ascii="Times New Roman" w:hAnsi="Times New Roman"/>
          <w:color w:val="000000" w:themeColor="text1"/>
          <w:sz w:val="28"/>
          <w:szCs w:val="28"/>
          <w:shd w:fill="FFFFFF" w:val="clear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shd w:fill="FFFFFF" w:val="clear"/>
        </w:rPr>
        <w:t>Пресс-служба Управления Росеестра по Омской области</w:t>
      </w:r>
    </w:p>
    <w:sectPr>
      <w:headerReference w:type="default" r:id="rId2"/>
      <w:type w:val="nextPage"/>
      <w:pgSz w:w="11906" w:h="16838"/>
      <w:pgMar w:left="1134" w:right="851" w:gutter="0" w:header="709" w:top="766" w:footer="0" w:bottom="851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16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e698a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link w:val="11"/>
    <w:uiPriority w:val="9"/>
    <w:qFormat/>
    <w:locked/>
    <w:rsid w:val="004a4a54"/>
    <w:pPr>
      <w:spacing w:lineRule="auto" w:line="240" w:beforeAutospacing="1" w:afterAutospacing="1"/>
      <w:outlineLvl w:val="0"/>
    </w:pPr>
    <w:rPr>
      <w:rFonts w:ascii="Times New Roman" w:hAnsi="Times New Roman"/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Заголовок Знак"/>
    <w:uiPriority w:val="99"/>
    <w:qFormat/>
    <w:locked/>
    <w:rsid w:val="00517d3e"/>
    <w:rPr>
      <w:rFonts w:ascii="Times New Roman" w:hAnsi="Times New Roman" w:cs="Times New Roman"/>
      <w:b/>
      <w:i/>
      <w:iCs/>
      <w:sz w:val="32"/>
      <w:szCs w:val="32"/>
    </w:rPr>
  </w:style>
  <w:style w:type="character" w:styleId="Style14" w:customStyle="1">
    <w:name w:val="Основной текст с отступом Знак"/>
    <w:uiPriority w:val="99"/>
    <w:qFormat/>
    <w:locked/>
    <w:rsid w:val="00517d3e"/>
    <w:rPr>
      <w:rFonts w:ascii="Times New Roman" w:hAnsi="Times New Roman" w:cs="Times New Roman"/>
      <w:b/>
      <w:sz w:val="32"/>
      <w:szCs w:val="32"/>
    </w:rPr>
  </w:style>
  <w:style w:type="character" w:styleId="-">
    <w:name w:val="Hyperlink"/>
    <w:uiPriority w:val="99"/>
    <w:rsid w:val="002340bd"/>
    <w:rPr>
      <w:rFonts w:cs="Times New Roman"/>
      <w:color w:val="0000FF"/>
      <w:u w:val="single"/>
    </w:rPr>
  </w:style>
  <w:style w:type="character" w:styleId="Style15" w:customStyle="1">
    <w:name w:val="Верхний колонтитул Знак"/>
    <w:uiPriority w:val="99"/>
    <w:qFormat/>
    <w:locked/>
    <w:rsid w:val="007449a6"/>
    <w:rPr>
      <w:rFonts w:cs="Times New Roman"/>
    </w:rPr>
  </w:style>
  <w:style w:type="character" w:styleId="Style16" w:customStyle="1">
    <w:name w:val="Нижний колонтитул Знак"/>
    <w:uiPriority w:val="99"/>
    <w:semiHidden/>
    <w:qFormat/>
    <w:locked/>
    <w:rsid w:val="007449a6"/>
    <w:rPr>
      <w:rFonts w:cs="Times New Roman"/>
    </w:rPr>
  </w:style>
  <w:style w:type="character" w:styleId="Style17" w:customStyle="1">
    <w:name w:val="Текст выноски Знак"/>
    <w:link w:val="BalloonText"/>
    <w:uiPriority w:val="99"/>
    <w:semiHidden/>
    <w:qFormat/>
    <w:rsid w:val="000822e3"/>
    <w:rPr>
      <w:rFonts w:ascii="Tahoma" w:hAnsi="Tahoma" w:cs="Tahoma"/>
      <w:sz w:val="16"/>
      <w:szCs w:val="16"/>
    </w:rPr>
  </w:style>
  <w:style w:type="character" w:styleId="Blk" w:customStyle="1">
    <w:name w:val="blk"/>
    <w:basedOn w:val="DefaultParagraphFont"/>
    <w:qFormat/>
    <w:rsid w:val="00b351ed"/>
    <w:rPr/>
  </w:style>
  <w:style w:type="character" w:styleId="11" w:customStyle="1">
    <w:name w:val="Заголовок 1 Знак"/>
    <w:uiPriority w:val="9"/>
    <w:qFormat/>
    <w:rsid w:val="004a4a54"/>
    <w:rPr>
      <w:rFonts w:ascii="Times New Roman" w:hAnsi="Times New Roman"/>
      <w:b/>
      <w:bCs/>
      <w:kern w:val="2"/>
      <w:sz w:val="48"/>
      <w:szCs w:val="48"/>
    </w:rPr>
  </w:style>
  <w:style w:type="character" w:styleId="Style18">
    <w:name w:val="Emphasis"/>
    <w:uiPriority w:val="20"/>
    <w:qFormat/>
    <w:locked/>
    <w:rsid w:val="00822975"/>
    <w:rPr>
      <w:i/>
      <w:iCs/>
    </w:rPr>
  </w:style>
  <w:style w:type="character" w:styleId="Apple-converted-space" w:customStyle="1">
    <w:name w:val="apple-converted-space"/>
    <w:qFormat/>
    <w:rsid w:val="00cd570d"/>
    <w:rPr/>
  </w:style>
  <w:style w:type="character" w:styleId="2" w:customStyle="1">
    <w:name w:val="Основной текст (2)_"/>
    <w:basedOn w:val="DefaultParagraphFont"/>
    <w:link w:val="22"/>
    <w:qFormat/>
    <w:rsid w:val="00173dd7"/>
    <w:rPr>
      <w:rFonts w:ascii="Times New Roman" w:hAnsi="Times New Roman"/>
      <w:sz w:val="28"/>
      <w:szCs w:val="28"/>
      <w:shd w:fill="FFFFFF" w:val="clear"/>
    </w:rPr>
  </w:style>
  <w:style w:type="character" w:styleId="Style19" w:customStyle="1">
    <w:name w:val="Колонтитул_"/>
    <w:basedOn w:val="DefaultParagraphFont"/>
    <w:link w:val="Style27"/>
    <w:qFormat/>
    <w:rsid w:val="00173dd7"/>
    <w:rPr>
      <w:rFonts w:ascii="Times New Roman" w:hAnsi="Times New Roman"/>
      <w:sz w:val="15"/>
      <w:szCs w:val="15"/>
      <w:shd w:fill="FFFFFF" w:val="clear"/>
    </w:rPr>
  </w:style>
  <w:style w:type="character" w:styleId="21" w:customStyle="1">
    <w:name w:val="Колонтитул (2)_"/>
    <w:basedOn w:val="DefaultParagraphFont"/>
    <w:link w:val="23"/>
    <w:qFormat/>
    <w:rsid w:val="00173dd7"/>
    <w:rPr>
      <w:rFonts w:ascii="Times New Roman" w:hAnsi="Times New Roman"/>
      <w:sz w:val="26"/>
      <w:szCs w:val="26"/>
      <w:shd w:fill="FFFFFF" w:val="clear"/>
    </w:rPr>
  </w:style>
  <w:style w:type="character" w:styleId="3" w:customStyle="1">
    <w:name w:val="Колонтитул (3)_"/>
    <w:basedOn w:val="DefaultParagraphFont"/>
    <w:link w:val="31"/>
    <w:qFormat/>
    <w:rsid w:val="00173dd7"/>
    <w:rPr>
      <w:rFonts w:ascii="Times New Roman" w:hAnsi="Times New Roman"/>
      <w:sz w:val="14"/>
      <w:szCs w:val="14"/>
      <w:shd w:fill="FFFFFF" w:val="clear"/>
    </w:rPr>
  </w:style>
  <w:style w:type="character" w:styleId="Strong">
    <w:name w:val="Strong"/>
    <w:basedOn w:val="DefaultParagraphFont"/>
    <w:uiPriority w:val="22"/>
    <w:qFormat/>
    <w:locked/>
    <w:rsid w:val="004959e9"/>
    <w:rPr>
      <w:b/>
      <w:bCs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cs="Mang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Mangal"/>
    </w:rPr>
  </w:style>
  <w:style w:type="paragraph" w:styleId="ConsPlusNormal" w:customStyle="1">
    <w:name w:val="ConsPlusNormal"/>
    <w:uiPriority w:val="99"/>
    <w:qFormat/>
    <w:rsid w:val="00517d3e"/>
    <w:pPr>
      <w:widowControl w:val="false"/>
      <w:bidi w:val="0"/>
      <w:spacing w:before="0" w:after="0"/>
      <w:ind w:firstLine="720"/>
      <w:jc w:val="left"/>
    </w:pPr>
    <w:rPr>
      <w:rFonts w:ascii="Arial" w:hAnsi="Arial" w:cs="Arial" w:eastAsia="Times New Roman"/>
      <w:color w:val="auto"/>
      <w:kern w:val="0"/>
      <w:sz w:val="20"/>
      <w:szCs w:val="20"/>
      <w:lang w:val="ru-RU" w:eastAsia="ru-RU" w:bidi="ar-SA"/>
    </w:rPr>
  </w:style>
  <w:style w:type="paragraph" w:styleId="Style25">
    <w:name w:val="Title"/>
    <w:basedOn w:val="Normal"/>
    <w:link w:val="Style13"/>
    <w:uiPriority w:val="99"/>
    <w:qFormat/>
    <w:rsid w:val="00517d3e"/>
    <w:pPr>
      <w:spacing w:lineRule="auto" w:line="240" w:before="0" w:after="0"/>
      <w:jc w:val="center"/>
    </w:pPr>
    <w:rPr>
      <w:rFonts w:ascii="Times New Roman" w:hAnsi="Times New Roman"/>
      <w:b/>
      <w:i/>
      <w:iCs/>
      <w:sz w:val="32"/>
      <w:szCs w:val="32"/>
    </w:rPr>
  </w:style>
  <w:style w:type="paragraph" w:styleId="Style26">
    <w:name w:val="Body Text Indent"/>
    <w:basedOn w:val="Normal"/>
    <w:link w:val="Style14"/>
    <w:uiPriority w:val="99"/>
    <w:rsid w:val="00517d3e"/>
    <w:pPr>
      <w:spacing w:lineRule="auto" w:line="240" w:before="0" w:after="0"/>
      <w:ind w:firstLine="709"/>
    </w:pPr>
    <w:rPr>
      <w:rFonts w:ascii="Times New Roman" w:hAnsi="Times New Roman"/>
      <w:b/>
      <w:sz w:val="32"/>
      <w:szCs w:val="32"/>
    </w:rPr>
  </w:style>
  <w:style w:type="paragraph" w:styleId="ListParagraph">
    <w:name w:val="List Paragraph"/>
    <w:basedOn w:val="Normal"/>
    <w:uiPriority w:val="99"/>
    <w:qFormat/>
    <w:rsid w:val="002515f4"/>
    <w:pPr>
      <w:spacing w:before="0" w:after="200"/>
      <w:ind w:left="720" w:hanging="0"/>
      <w:contextualSpacing/>
    </w:pPr>
    <w:rPr/>
  </w:style>
  <w:style w:type="paragraph" w:styleId="Style27" w:customStyle="1">
    <w:name w:val="Колонтитул"/>
    <w:basedOn w:val="Normal"/>
    <w:link w:val="Style19"/>
    <w:qFormat/>
    <w:rsid w:val="00173dd7"/>
    <w:pPr>
      <w:widowControl w:val="false"/>
      <w:shd w:val="clear" w:color="auto" w:fill="FFFFFF"/>
      <w:spacing w:lineRule="atLeast" w:line="0" w:before="0" w:after="0"/>
    </w:pPr>
    <w:rPr>
      <w:rFonts w:ascii="Times New Roman" w:hAnsi="Times New Roman"/>
      <w:sz w:val="15"/>
      <w:szCs w:val="15"/>
    </w:rPr>
  </w:style>
  <w:style w:type="paragraph" w:styleId="Style28">
    <w:name w:val="Header"/>
    <w:basedOn w:val="Normal"/>
    <w:link w:val="Style15"/>
    <w:uiPriority w:val="99"/>
    <w:rsid w:val="007449a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>
    <w:name w:val="Footer"/>
    <w:basedOn w:val="Normal"/>
    <w:link w:val="Style16"/>
    <w:uiPriority w:val="99"/>
    <w:semiHidden/>
    <w:rsid w:val="007449a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unhideWhenUsed/>
    <w:qFormat/>
    <w:rsid w:val="00534d7f"/>
    <w:pPr>
      <w:spacing w:lineRule="auto" w:line="240" w:beforeAutospacing="1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Style17"/>
    <w:uiPriority w:val="99"/>
    <w:semiHidden/>
    <w:unhideWhenUsed/>
    <w:qFormat/>
    <w:rsid w:val="000822e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oright" w:customStyle="1">
    <w:name w:val="toright"/>
    <w:basedOn w:val="Normal"/>
    <w:qFormat/>
    <w:rsid w:val="00c57b9e"/>
    <w:pPr>
      <w:spacing w:lineRule="auto" w:line="240" w:beforeAutospacing="1" w:afterAutospacing="1"/>
    </w:pPr>
    <w:rPr>
      <w:rFonts w:ascii="Times New Roman" w:hAnsi="Times New Roman"/>
      <w:sz w:val="24"/>
      <w:szCs w:val="24"/>
    </w:rPr>
  </w:style>
  <w:style w:type="paragraph" w:styleId="22" w:customStyle="1">
    <w:name w:val="Основной текст (2)"/>
    <w:basedOn w:val="Normal"/>
    <w:link w:val="2"/>
    <w:qFormat/>
    <w:rsid w:val="00173dd7"/>
    <w:pPr>
      <w:widowControl w:val="false"/>
      <w:shd w:val="clear" w:color="auto" w:fill="FFFFFF"/>
      <w:spacing w:lineRule="exact" w:line="658" w:before="0" w:after="0"/>
      <w:jc w:val="center"/>
    </w:pPr>
    <w:rPr>
      <w:rFonts w:ascii="Times New Roman" w:hAnsi="Times New Roman"/>
      <w:sz w:val="28"/>
      <w:szCs w:val="28"/>
    </w:rPr>
  </w:style>
  <w:style w:type="paragraph" w:styleId="23" w:customStyle="1">
    <w:name w:val="Колонтитул (2)"/>
    <w:basedOn w:val="Normal"/>
    <w:link w:val="21"/>
    <w:qFormat/>
    <w:rsid w:val="00173dd7"/>
    <w:pPr>
      <w:widowControl w:val="false"/>
      <w:shd w:val="clear" w:color="auto" w:fill="FFFFFF"/>
      <w:spacing w:lineRule="atLeast" w:line="0" w:before="0" w:after="0"/>
    </w:pPr>
    <w:rPr>
      <w:rFonts w:ascii="Times New Roman" w:hAnsi="Times New Roman"/>
      <w:sz w:val="26"/>
      <w:szCs w:val="26"/>
    </w:rPr>
  </w:style>
  <w:style w:type="paragraph" w:styleId="31" w:customStyle="1">
    <w:name w:val="Колонтитул (3)"/>
    <w:basedOn w:val="Normal"/>
    <w:link w:val="3"/>
    <w:qFormat/>
    <w:rsid w:val="00173dd7"/>
    <w:pPr>
      <w:widowControl w:val="false"/>
      <w:shd w:val="clear" w:color="auto" w:fill="FFFFFF"/>
      <w:spacing w:lineRule="atLeast" w:line="0" w:before="0" w:after="0"/>
    </w:pPr>
    <w:rPr>
      <w:rFonts w:ascii="Times New Roman" w:hAnsi="Times New Roman"/>
      <w:sz w:val="14"/>
      <w:szCs w:val="14"/>
    </w:rPr>
  </w:style>
  <w:style w:type="paragraph" w:styleId="NoSpacing">
    <w:name w:val="No Spacing"/>
    <w:uiPriority w:val="1"/>
    <w:qFormat/>
    <w:rsid w:val="00a71fce"/>
    <w:pPr>
      <w:widowControl/>
      <w:bidi w:val="0"/>
      <w:spacing w:before="0" w:after="0"/>
      <w:jc w:val="left"/>
    </w:pPr>
    <w:rPr>
      <w:rFonts w:eastAsia="Calibri" w:ascii="Calibri" w:hAnsi="Calibri" w:cs="Times New Roman"/>
      <w:color w:val="auto"/>
      <w:kern w:val="0"/>
      <w:sz w:val="22"/>
      <w:szCs w:val="22"/>
      <w:lang w:eastAsia="en-US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871e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A674B-8735-4D10-8C39-1B5FE04C6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6937</TotalTime>
  <Application>LibreOffice/7.5.1.2$Windows_X86_64 LibreOffice_project/fcbaee479e84c6cd81291587d2ee68cba099e129</Application>
  <AppVersion>15.0000</AppVersion>
  <Pages>2</Pages>
  <Words>398</Words>
  <Characters>3169</Characters>
  <CharactersWithSpaces>3558</CharactersWithSpaces>
  <Paragraphs>13</Paragraphs>
  <Company>Your Company Name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2012-08-30T04:17:00Z</dcterms:created>
  <dc:creator>gornushkin</dc:creator>
  <dc:description/>
  <dc:language>ru-RU</dc:language>
  <cp:lastModifiedBy>Терентьева Светлана Николаевна</cp:lastModifiedBy>
  <cp:lastPrinted>2024-09-30T10:03:00Z</cp:lastPrinted>
  <dcterms:modified xsi:type="dcterms:W3CDTF">2024-11-20T04:34:00Z</dcterms:modified>
  <cp:revision>465</cp:revision>
  <dc:subject/>
  <dc:title>Справка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