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360" w:left="-360" w:right="-104"/>
        <w:jc w:val="center"/>
        <w:rPr>
          <w:b w:val="1"/>
          <w:sz w:val="24"/>
          <w:u w:val="single"/>
        </w:rPr>
      </w:pPr>
      <w:bookmarkStart w:id="1" w:name="_Hlk90633263"/>
      <w:r>
        <w:rPr>
          <w:b w:val="1"/>
          <w:sz w:val="24"/>
          <w:u w:val="single"/>
        </w:rPr>
        <w:t>АДМИНИСТРАЦИЯ  ПОЛТАВСКОГО МУНИЦИПАЛЬНОГО РАЙОНА</w:t>
      </w:r>
    </w:p>
    <w:p w14:paraId="02000000">
      <w:pPr>
        <w:ind/>
        <w:jc w:val="center"/>
        <w:rPr>
          <w:b w:val="1"/>
          <w:sz w:val="28"/>
          <w:u w:val="single"/>
        </w:rPr>
      </w:pP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 О С Т А Н О В Л Е Н И Е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 w:right="-117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22</w:t>
      </w:r>
      <w:r>
        <w:rPr>
          <w:sz w:val="24"/>
        </w:rPr>
        <w:t xml:space="preserve"> </w:t>
      </w:r>
      <w:r>
        <w:rPr>
          <w:sz w:val="24"/>
        </w:rPr>
        <w:t>дека</w:t>
      </w:r>
      <w:r>
        <w:rPr>
          <w:sz w:val="24"/>
        </w:rPr>
        <w:t>бря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z w:val="24"/>
        </w:rPr>
        <w:t xml:space="preserve">      </w:t>
      </w:r>
      <w:r>
        <w:rPr>
          <w:sz w:val="24"/>
        </w:rPr>
        <w:t xml:space="preserve">   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      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  №</w:t>
      </w:r>
      <w:r>
        <w:rPr>
          <w:sz w:val="24"/>
        </w:rPr>
        <w:t xml:space="preserve"> </w:t>
      </w:r>
      <w:r>
        <w:rPr>
          <w:sz w:val="24"/>
        </w:rPr>
        <w:t>199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7000000">
      <w:pPr>
        <w:ind w:right="-1170"/>
        <w:jc w:val="both"/>
        <w:rPr>
          <w:sz w:val="24"/>
        </w:rPr>
      </w:pPr>
    </w:p>
    <w:p w14:paraId="08000000">
      <w:pPr>
        <w:ind w:right="-1170"/>
        <w:jc w:val="both"/>
        <w:rPr>
          <w:sz w:val="24"/>
        </w:rPr>
      </w:pPr>
      <w:r>
        <w:rPr>
          <w:sz w:val="24"/>
        </w:rPr>
        <w:t>О внесении дополне</w:t>
      </w:r>
      <w:r>
        <w:rPr>
          <w:sz w:val="24"/>
        </w:rPr>
        <w:t xml:space="preserve">ний в постановление </w:t>
      </w:r>
    </w:p>
    <w:p w14:paraId="09000000">
      <w:pPr>
        <w:ind w:right="-1170"/>
        <w:jc w:val="both"/>
        <w:rPr>
          <w:sz w:val="24"/>
        </w:rPr>
      </w:pPr>
      <w:r>
        <w:rPr>
          <w:sz w:val="24"/>
        </w:rPr>
        <w:t>от 30.12.2020 № 169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Об утверждении плана </w:t>
      </w:r>
    </w:p>
    <w:p w14:paraId="0A000000">
      <w:pPr>
        <w:ind w:right="-1170"/>
        <w:jc w:val="both"/>
        <w:rPr>
          <w:sz w:val="24"/>
        </w:rPr>
      </w:pPr>
      <w:r>
        <w:rPr>
          <w:sz w:val="24"/>
        </w:rPr>
        <w:t>по противодействию</w:t>
      </w:r>
      <w:r>
        <w:rPr>
          <w:sz w:val="24"/>
        </w:rPr>
        <w:t xml:space="preserve"> </w:t>
      </w:r>
      <w:r>
        <w:rPr>
          <w:sz w:val="24"/>
        </w:rPr>
        <w:t>коррупции  на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>-20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>ы</w:t>
      </w:r>
      <w:r>
        <w:rPr>
          <w:sz w:val="24"/>
        </w:rPr>
        <w:t>»</w:t>
      </w:r>
    </w:p>
    <w:p w14:paraId="0B000000">
      <w:pPr>
        <w:ind w:right="-1170"/>
        <w:jc w:val="both"/>
        <w:rPr>
          <w:sz w:val="24"/>
        </w:rPr>
      </w:pPr>
      <w:r>
        <w:rPr>
          <w:sz w:val="24"/>
        </w:rPr>
        <w:t>____</w:t>
      </w:r>
      <w:r>
        <w:rPr>
          <w:sz w:val="24"/>
        </w:rPr>
        <w:t>____________________</w:t>
      </w:r>
      <w:r>
        <w:rPr>
          <w:sz w:val="24"/>
        </w:rPr>
        <w:t>______</w:t>
      </w:r>
      <w:r>
        <w:rPr>
          <w:sz w:val="24"/>
        </w:rPr>
        <w:t>_____</w:t>
      </w:r>
      <w:r>
        <w:rPr>
          <w:sz w:val="24"/>
        </w:rPr>
        <w:t>__</w:t>
      </w:r>
      <w:r>
        <w:rPr>
          <w:sz w:val="24"/>
        </w:rPr>
        <w:t>________</w:t>
      </w:r>
    </w:p>
    <w:p w14:paraId="0C000000">
      <w:pPr>
        <w:ind w:right="-1170"/>
        <w:jc w:val="both"/>
        <w:rPr>
          <w:sz w:val="24"/>
        </w:rPr>
      </w:pPr>
    </w:p>
    <w:p w14:paraId="0D000000">
      <w:pPr>
        <w:ind w:firstLine="709" w:left="0" w:right="-1170"/>
        <w:jc w:val="both"/>
        <w:rPr>
          <w:sz w:val="24"/>
        </w:rPr>
      </w:pPr>
      <w:r>
        <w:rPr>
          <w:sz w:val="24"/>
        </w:rPr>
        <w:t>В цел</w:t>
      </w:r>
      <w:r>
        <w:rPr>
          <w:sz w:val="24"/>
        </w:rPr>
        <w:t>ях создания системы противодействия коррупции в Полтавском районе и устранения причин, е</w:t>
      </w:r>
      <w:r>
        <w:rPr>
          <w:sz w:val="24"/>
        </w:rPr>
        <w:t>ё</w:t>
      </w:r>
      <w:r>
        <w:rPr>
          <w:sz w:val="24"/>
        </w:rPr>
        <w:t xml:space="preserve"> порождающих: </w:t>
      </w:r>
    </w:p>
    <w:p w14:paraId="0E000000">
      <w:pPr>
        <w:pStyle w:val="Style_1"/>
        <w:widowControl w:val="1"/>
        <w:ind w:firstLine="0" w:left="0" w:right="-1170"/>
        <w:jc w:val="both"/>
        <w:rPr>
          <w:rFonts w:ascii="Times New Roman" w:hAnsi="Times New Roman"/>
          <w:sz w:val="24"/>
        </w:rPr>
      </w:pPr>
    </w:p>
    <w:p w14:paraId="0F000000">
      <w:pPr>
        <w:pStyle w:val="Style_1"/>
        <w:widowControl w:val="1"/>
        <w:ind w:firstLine="0" w:left="-142" w:right="-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Внести следующие дополнения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лан противодействия коррупции в орган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местного самоуправления </w:t>
      </w:r>
      <w:r>
        <w:rPr>
          <w:rFonts w:ascii="Times New Roman" w:hAnsi="Times New Roman"/>
          <w:sz w:val="24"/>
        </w:rPr>
        <w:t>Полтавского муниципальног</w:t>
      </w:r>
      <w:r>
        <w:rPr>
          <w:rFonts w:ascii="Times New Roman" w:hAnsi="Times New Roman"/>
          <w:sz w:val="24"/>
        </w:rPr>
        <w:t>о рай</w:t>
      </w:r>
      <w:r>
        <w:rPr>
          <w:rFonts w:ascii="Times New Roman" w:hAnsi="Times New Roman"/>
          <w:sz w:val="24"/>
        </w:rPr>
        <w:t>она 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кой области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1"/>
        <w:widowControl w:val="1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лицу в приложении дополнить следующими пунктами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536"/>
        <w:gridCol w:w="3119"/>
        <w:gridCol w:w="1701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оценки полноты и достаточности принятия в муниципа</w:t>
            </w:r>
            <w:r>
              <w:rPr>
                <w:sz w:val="24"/>
              </w:rPr>
              <w:t>льных учреждениях в сфере образовани</w:t>
            </w:r>
            <w:r>
              <w:rPr>
                <w:sz w:val="24"/>
              </w:rPr>
              <w:t>я мер, предусмотренных с</w:t>
            </w:r>
            <w:r>
              <w:rPr>
                <w:sz w:val="24"/>
              </w:rPr>
              <w:t>т. 13</w:t>
            </w:r>
            <w:r>
              <w:rPr>
                <w:sz w:val="24"/>
              </w:rPr>
              <w:t>.3 Фе</w:t>
            </w:r>
            <w:r>
              <w:rPr>
                <w:sz w:val="24"/>
              </w:rPr>
              <w:t xml:space="preserve">дерального закона от </w:t>
            </w:r>
            <w:r>
              <w:rPr>
                <w:sz w:val="24"/>
              </w:rPr>
              <w:t>25.12.200</w:t>
            </w:r>
            <w:r>
              <w:rPr>
                <w:sz w:val="24"/>
              </w:rPr>
              <w:t xml:space="preserve">8 г. № 273-ФЗ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противодействии коррупции</w:t>
            </w:r>
            <w:r>
              <w:rPr>
                <w:sz w:val="24"/>
              </w:rPr>
              <w:t>»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митет об</w:t>
            </w:r>
            <w:r>
              <w:rPr>
                <w:sz w:val="24"/>
              </w:rPr>
              <w:t>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</w:p>
          <w:p w14:paraId="1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</w:t>
            </w:r>
            <w:r>
              <w:rPr>
                <w:sz w:val="24"/>
              </w:rPr>
              <w:t>ер</w:t>
            </w:r>
            <w:r>
              <w:rPr>
                <w:sz w:val="24"/>
              </w:rPr>
              <w:t xml:space="preserve"> по совершенствованию работы по прот</w:t>
            </w:r>
            <w:r>
              <w:rPr>
                <w:sz w:val="24"/>
              </w:rPr>
              <w:t xml:space="preserve">иводействию коррупции в муниципальных образовательных учреждениях на основании </w:t>
            </w:r>
            <w:r>
              <w:rPr>
                <w:sz w:val="24"/>
              </w:rPr>
              <w:t>результатов  оценки полнот</w:t>
            </w:r>
            <w:r>
              <w:rPr>
                <w:sz w:val="24"/>
              </w:rPr>
              <w:t>ы,</w:t>
            </w:r>
            <w:r>
              <w:rPr>
                <w:sz w:val="24"/>
              </w:rPr>
              <w:t xml:space="preserve"> доста</w:t>
            </w:r>
            <w:r>
              <w:rPr>
                <w:sz w:val="24"/>
              </w:rPr>
              <w:t>точнос</w:t>
            </w:r>
            <w:r>
              <w:rPr>
                <w:sz w:val="24"/>
              </w:rPr>
              <w:t>ти и эффективности  мер, принимаемых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анными учреждениями в соответствии с</w:t>
            </w:r>
            <w:r>
              <w:rPr>
                <w:sz w:val="24"/>
              </w:rPr>
              <w:t>о ст. 13.</w:t>
            </w:r>
            <w:r>
              <w:rPr>
                <w:sz w:val="24"/>
              </w:rPr>
              <w:t xml:space="preserve">3 Федерального закона от25.12.2008 № 273-ФЗ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противодействии коррупции</w:t>
            </w:r>
            <w:r>
              <w:rPr>
                <w:sz w:val="24"/>
              </w:rPr>
              <w:t>»</w:t>
            </w:r>
          </w:p>
          <w:p w14:paraId="18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митет об</w:t>
            </w:r>
            <w:r>
              <w:rPr>
                <w:sz w:val="24"/>
              </w:rPr>
              <w:t>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1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</w:t>
            </w:r>
            <w:r>
              <w:rPr>
                <w:sz w:val="24"/>
              </w:rPr>
              <w:t xml:space="preserve">вление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ероприяти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по 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шенств</w:t>
            </w:r>
            <w:r>
              <w:rPr>
                <w:sz w:val="24"/>
              </w:rPr>
              <w:t>ованию</w:t>
            </w:r>
            <w:r>
              <w:rPr>
                <w:sz w:val="24"/>
              </w:rPr>
              <w:t xml:space="preserve"> работы по профилактике коррупционных правонарушений при реализации наци</w:t>
            </w:r>
            <w:r>
              <w:rPr>
                <w:sz w:val="24"/>
              </w:rPr>
              <w:t xml:space="preserve">ональных проектов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антикоррупционной экспертизы нормативных правовых актов и их проектов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>ы мес</w:t>
            </w:r>
            <w:r>
              <w:rPr>
                <w:sz w:val="24"/>
              </w:rPr>
              <w:t>тного самоуправления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</w:t>
            </w:r>
            <w:r>
              <w:rPr>
                <w:sz w:val="24"/>
              </w:rPr>
              <w:t xml:space="preserve">ние </w:t>
            </w:r>
          </w:p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 w:firstLine="142" w:left="-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46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мер</w:t>
            </w:r>
            <w:r>
              <w:rPr>
                <w:sz w:val="24"/>
              </w:rPr>
              <w:t>, направленных на предо</w:t>
            </w:r>
            <w:r>
              <w:rPr>
                <w:sz w:val="24"/>
              </w:rPr>
              <w:t>твращение и урег</w:t>
            </w:r>
            <w:r>
              <w:rPr>
                <w:sz w:val="24"/>
              </w:rPr>
              <w:t>улирование конфликта интересов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</w:tbl>
    <w:p w14:paraId="2B000000">
      <w:pPr>
        <w:pStyle w:val="Style_1"/>
        <w:widowControl w:val="1"/>
        <w:ind w:firstLine="0" w:left="360"/>
        <w:jc w:val="both"/>
        <w:rPr>
          <w:rFonts w:ascii="Times New Roman" w:hAnsi="Times New Roman"/>
          <w:sz w:val="24"/>
        </w:rPr>
      </w:pPr>
    </w:p>
    <w:p w14:paraId="2C000000">
      <w:pPr>
        <w:pStyle w:val="Style_1"/>
        <w:widowControl w:val="1"/>
        <w:ind w:hanging="502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Контроль </w:t>
      </w:r>
      <w:r>
        <w:rPr>
          <w:rFonts w:ascii="Times New Roman" w:hAnsi="Times New Roman"/>
          <w:sz w:val="24"/>
        </w:rPr>
        <w:t>над</w:t>
      </w:r>
      <w:r>
        <w:rPr>
          <w:rFonts w:ascii="Times New Roman" w:hAnsi="Times New Roman"/>
          <w:sz w:val="24"/>
        </w:rPr>
        <w:t xml:space="preserve"> исполнением настоящего </w:t>
      </w:r>
      <w:r>
        <w:rPr>
          <w:rFonts w:ascii="Times New Roman" w:hAnsi="Times New Roman"/>
          <w:sz w:val="24"/>
        </w:rPr>
        <w:t>постановл</w:t>
      </w:r>
      <w:r>
        <w:rPr>
          <w:rFonts w:ascii="Times New Roman" w:hAnsi="Times New Roman"/>
          <w:sz w:val="24"/>
        </w:rPr>
        <w:t>ения ост</w:t>
      </w:r>
      <w:r>
        <w:rPr>
          <w:rFonts w:ascii="Times New Roman" w:hAnsi="Times New Roman"/>
          <w:sz w:val="24"/>
        </w:rPr>
        <w:t>авляю за</w:t>
      </w:r>
      <w:r>
        <w:rPr>
          <w:rFonts w:ascii="Times New Roman" w:hAnsi="Times New Roman"/>
          <w:sz w:val="24"/>
        </w:rPr>
        <w:t xml:space="preserve"> собой.</w:t>
      </w:r>
    </w:p>
    <w:p w14:paraId="2D000000">
      <w:pPr>
        <w:pStyle w:val="Style_1"/>
        <w:widowControl w:val="1"/>
        <w:ind w:hanging="502" w:left="502"/>
        <w:jc w:val="both"/>
        <w:rPr>
          <w:rFonts w:ascii="Times New Roman" w:hAnsi="Times New Roman"/>
          <w:sz w:val="24"/>
        </w:rPr>
      </w:pPr>
    </w:p>
    <w:p w14:paraId="2E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2F000000">
      <w:pPr>
        <w:ind w:firstLine="0" w:left="-142"/>
        <w:rPr>
          <w:sz w:val="24"/>
        </w:rPr>
      </w:pPr>
    </w:p>
    <w:p w14:paraId="30000000">
      <w:pPr>
        <w:ind w:firstLine="0" w:left="-142"/>
        <w:rPr>
          <w:sz w:val="24"/>
        </w:rPr>
      </w:pPr>
      <w:r>
        <w:rPr>
          <w:sz w:val="24"/>
        </w:rPr>
        <w:t>Глава По</w:t>
      </w:r>
      <w:r>
        <w:rPr>
          <w:sz w:val="24"/>
        </w:rPr>
        <w:t>лтавс</w:t>
      </w:r>
      <w:r>
        <w:rPr>
          <w:sz w:val="24"/>
        </w:rPr>
        <w:t>ког</w:t>
      </w:r>
      <w:r>
        <w:rPr>
          <w:sz w:val="24"/>
        </w:rPr>
        <w:t xml:space="preserve">о </w:t>
      </w:r>
    </w:p>
    <w:p w14:paraId="31000000">
      <w:pPr>
        <w:ind w:firstLine="0" w:left="-142" w:right="-1170"/>
        <w:rPr>
          <w:sz w:val="24"/>
        </w:rPr>
      </w:pPr>
      <w:r>
        <w:rPr>
          <w:sz w:val="24"/>
        </w:rPr>
        <w:t xml:space="preserve">муниципального района           </w:t>
      </w:r>
      <w:r>
        <w:rPr>
          <w:sz w:val="24"/>
        </w:rPr>
        <w:t xml:space="preserve">            </w:t>
      </w:r>
      <w:r>
        <w:rPr>
          <w:sz w:val="24"/>
        </w:rPr>
        <w:t xml:space="preserve">               </w:t>
      </w:r>
      <w:r>
        <w:rPr>
          <w:sz w:val="24"/>
        </w:rPr>
        <w:t xml:space="preserve"> </w:t>
      </w:r>
      <w:r>
        <w:rPr>
          <w:sz w:val="24"/>
        </w:rPr>
        <w:t xml:space="preserve">       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     </w:t>
      </w:r>
      <w:r>
        <w:rPr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 xml:space="preserve">     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 xml:space="preserve">В.  Милашенко </w:t>
      </w:r>
    </w:p>
    <w:p w14:paraId="32000000">
      <w:pPr>
        <w:ind w:firstLine="0" w:left="-142" w:right="-1170"/>
        <w:rPr>
          <w:sz w:val="24"/>
        </w:rPr>
      </w:pPr>
      <w:r>
        <w:rPr>
          <w:sz w:val="24"/>
        </w:rPr>
        <w:t xml:space="preserve">  </w:t>
      </w:r>
    </w:p>
    <w:p w14:paraId="33000000">
      <w:pPr>
        <w:pStyle w:val="Style_1"/>
        <w:widowControl w:val="1"/>
        <w:ind w:firstLine="0" w:left="0"/>
        <w:jc w:val="right"/>
      </w:pPr>
      <w:bookmarkEnd w:id="1"/>
    </w:p>
    <w:p w14:paraId="34000000">
      <w:pPr>
        <w:pStyle w:val="Style_1"/>
        <w:widowControl w:val="1"/>
        <w:ind w:firstLine="0" w:left="0"/>
        <w:jc w:val="right"/>
      </w:pPr>
    </w:p>
    <w:p w14:paraId="35000000">
      <w:pPr>
        <w:pStyle w:val="Style_1"/>
        <w:widowControl w:val="1"/>
        <w:ind w:firstLine="0" w:left="0"/>
        <w:jc w:val="right"/>
      </w:pPr>
    </w:p>
    <w:p w14:paraId="36000000">
      <w:pPr>
        <w:pStyle w:val="Style_1"/>
        <w:widowControl w:val="1"/>
        <w:ind w:firstLine="0" w:left="0"/>
        <w:jc w:val="right"/>
      </w:pPr>
    </w:p>
    <w:p w14:paraId="37000000">
      <w:pPr>
        <w:pStyle w:val="Style_1"/>
        <w:widowControl w:val="1"/>
        <w:ind w:firstLine="0" w:left="0"/>
        <w:jc w:val="right"/>
      </w:pPr>
    </w:p>
    <w:p w14:paraId="38000000">
      <w:pPr>
        <w:pStyle w:val="Style_1"/>
        <w:widowControl w:val="1"/>
        <w:ind w:firstLine="0" w:left="0"/>
        <w:jc w:val="right"/>
      </w:pPr>
    </w:p>
    <w:p w14:paraId="39000000">
      <w:pPr>
        <w:pStyle w:val="Style_1"/>
        <w:widowControl w:val="1"/>
        <w:ind w:firstLine="0" w:left="0"/>
        <w:jc w:val="right"/>
      </w:pPr>
    </w:p>
    <w:p w14:paraId="3A000000">
      <w:pPr>
        <w:pStyle w:val="Style_1"/>
        <w:widowControl w:val="1"/>
        <w:ind w:firstLine="0" w:left="0"/>
        <w:jc w:val="right"/>
      </w:pPr>
    </w:p>
    <w:p w14:paraId="3B000000">
      <w:pPr>
        <w:pStyle w:val="Style_1"/>
        <w:widowControl w:val="1"/>
        <w:ind w:firstLine="0" w:left="0"/>
        <w:jc w:val="right"/>
      </w:pPr>
    </w:p>
    <w:p w14:paraId="3C000000">
      <w:pPr>
        <w:pStyle w:val="Style_1"/>
        <w:widowControl w:val="1"/>
        <w:ind w:firstLine="0" w:left="0"/>
        <w:jc w:val="right"/>
      </w:pPr>
    </w:p>
    <w:p w14:paraId="3D000000">
      <w:pPr>
        <w:pStyle w:val="Style_1"/>
        <w:widowControl w:val="1"/>
        <w:ind w:firstLine="0" w:left="0"/>
        <w:jc w:val="right"/>
      </w:pPr>
    </w:p>
    <w:p w14:paraId="3E000000">
      <w:pPr>
        <w:pStyle w:val="Style_1"/>
        <w:widowControl w:val="1"/>
        <w:ind w:firstLine="0" w:left="0"/>
        <w:jc w:val="right"/>
      </w:pPr>
    </w:p>
    <w:p w14:paraId="3F000000">
      <w:pPr>
        <w:pStyle w:val="Style_1"/>
        <w:widowControl w:val="1"/>
        <w:ind w:firstLine="0" w:left="0"/>
        <w:jc w:val="right"/>
      </w:pPr>
    </w:p>
    <w:p w14:paraId="40000000">
      <w:pPr>
        <w:pStyle w:val="Style_1"/>
        <w:widowControl w:val="1"/>
        <w:ind w:firstLine="0" w:left="0"/>
        <w:jc w:val="right"/>
      </w:pPr>
    </w:p>
    <w:p w14:paraId="41000000">
      <w:pPr>
        <w:pStyle w:val="Style_1"/>
        <w:widowControl w:val="1"/>
        <w:ind w:firstLine="0" w:left="0"/>
        <w:jc w:val="right"/>
      </w:pPr>
    </w:p>
    <w:p w14:paraId="42000000">
      <w:pPr>
        <w:pStyle w:val="Style_1"/>
        <w:widowControl w:val="1"/>
        <w:ind w:firstLine="0" w:left="0"/>
        <w:jc w:val="right"/>
      </w:pPr>
    </w:p>
    <w:p w14:paraId="43000000">
      <w:pPr>
        <w:pStyle w:val="Style_1"/>
        <w:widowControl w:val="1"/>
        <w:ind w:firstLine="0" w:left="0"/>
        <w:jc w:val="right"/>
      </w:pPr>
    </w:p>
    <w:p w14:paraId="44000000">
      <w:pPr>
        <w:pStyle w:val="Style_1"/>
        <w:widowControl w:val="1"/>
        <w:ind w:firstLine="0" w:left="0"/>
        <w:jc w:val="right"/>
      </w:pPr>
    </w:p>
    <w:p w14:paraId="45000000">
      <w:pPr>
        <w:pStyle w:val="Style_1"/>
        <w:widowControl w:val="1"/>
        <w:ind w:firstLine="0" w:left="0"/>
        <w:jc w:val="right"/>
      </w:pPr>
    </w:p>
    <w:p w14:paraId="46000000">
      <w:pPr>
        <w:pStyle w:val="Style_1"/>
        <w:widowControl w:val="1"/>
        <w:ind w:firstLine="0" w:left="0"/>
        <w:jc w:val="right"/>
      </w:pPr>
    </w:p>
    <w:p w14:paraId="47000000">
      <w:pPr>
        <w:pStyle w:val="Style_1"/>
        <w:widowControl w:val="1"/>
        <w:ind w:firstLine="0" w:left="0"/>
        <w:jc w:val="right"/>
      </w:pPr>
    </w:p>
    <w:p w14:paraId="48000000">
      <w:pPr>
        <w:pStyle w:val="Style_1"/>
        <w:widowControl w:val="1"/>
        <w:ind w:firstLine="0" w:left="0"/>
        <w:jc w:val="right"/>
      </w:pPr>
    </w:p>
    <w:p w14:paraId="49000000">
      <w:pPr>
        <w:pStyle w:val="Style_1"/>
        <w:widowControl w:val="1"/>
        <w:ind w:firstLine="0" w:left="0"/>
        <w:jc w:val="right"/>
      </w:pPr>
    </w:p>
    <w:p w14:paraId="4A000000">
      <w:pPr>
        <w:pStyle w:val="Style_1"/>
        <w:widowControl w:val="1"/>
        <w:ind w:firstLine="4820" w:left="0"/>
        <w:rPr>
          <w:rFonts w:ascii="Times New Roman" w:hAnsi="Times New Roman"/>
          <w:sz w:val="28"/>
        </w:rPr>
      </w:pPr>
    </w:p>
    <w:p w14:paraId="4B000000">
      <w:pPr>
        <w:pStyle w:val="Style_1"/>
        <w:widowControl w:val="1"/>
        <w:ind w:firstLine="4820" w:left="0"/>
        <w:rPr>
          <w:rFonts w:ascii="Times New Roman" w:hAnsi="Times New Roman"/>
          <w:sz w:val="28"/>
        </w:rPr>
      </w:pPr>
    </w:p>
    <w:p w14:paraId="4C000000">
      <w:pPr>
        <w:pStyle w:val="Style_1"/>
        <w:widowControl w:val="1"/>
        <w:ind w:firstLine="4820" w:left="0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20" w:gutter="0" w:header="720" w:left="1622" w:right="1531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Указатель1"/>
    <w:basedOn w:val="Style_3"/>
    <w:link w:val="Style_12_ch"/>
    <w:rPr>
      <w:rFonts w:ascii="Arial" w:hAnsi="Arial"/>
    </w:rPr>
  </w:style>
  <w:style w:styleId="Style_12_ch" w:type="character">
    <w:name w:val="Указатель1"/>
    <w:basedOn w:val="Style_3_ch"/>
    <w:link w:val="Style_12"/>
    <w:rPr>
      <w:rFonts w:ascii="Arial" w:hAnsi="Arial"/>
    </w:rPr>
  </w:style>
  <w:style w:styleId="Style_13" w:type="paragraph">
    <w:name w:val="Прижатый влево"/>
    <w:basedOn w:val="Style_3"/>
    <w:next w:val="Style_3"/>
    <w:link w:val="Style_13_ch"/>
    <w:pPr>
      <w:widowControl w:val="0"/>
      <w:ind/>
    </w:pPr>
    <w:rPr>
      <w:rFonts w:ascii="Arial" w:hAnsi="Arial"/>
      <w:sz w:val="24"/>
    </w:rPr>
  </w:style>
  <w:style w:styleId="Style_13_ch" w:type="character">
    <w:name w:val="Прижатый влево"/>
    <w:basedOn w:val="Style_3_ch"/>
    <w:link w:val="Style_13"/>
    <w:rPr>
      <w:rFonts w:ascii="Arial" w:hAnsi="Arial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Название1"/>
    <w:basedOn w:val="Style_3"/>
    <w:link w:val="Style_18_ch"/>
    <w:pPr>
      <w:spacing w:after="120" w:before="120"/>
      <w:ind/>
    </w:pPr>
    <w:rPr>
      <w:rFonts w:ascii="Arial" w:hAnsi="Arial"/>
      <w:i w:val="1"/>
      <w:sz w:val="20"/>
    </w:rPr>
  </w:style>
  <w:style w:styleId="Style_18_ch" w:type="character">
    <w:name w:val="Название1"/>
    <w:basedOn w:val="Style_3_ch"/>
    <w:link w:val="Style_18"/>
    <w:rPr>
      <w:rFonts w:ascii="Arial" w:hAnsi="Arial"/>
      <w:i w:val="1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"/>
    <w:basedOn w:val="Style_29"/>
    <w:link w:val="Style_28_ch"/>
    <w:rPr>
      <w:rFonts w:ascii="Arial" w:hAnsi="Arial"/>
    </w:rPr>
  </w:style>
  <w:style w:styleId="Style_28_ch" w:type="character">
    <w:name w:val="List"/>
    <w:basedOn w:val="Style_29_ch"/>
    <w:link w:val="Style_28"/>
    <w:rPr>
      <w:rFonts w:ascii="Arial" w:hAnsi="Arial"/>
    </w:rPr>
  </w:style>
  <w:style w:styleId="Style_10" w:type="paragraph">
    <w:name w:val="Содержимое таблицы"/>
    <w:basedOn w:val="Style_3"/>
    <w:link w:val="Style_10_ch"/>
  </w:style>
  <w:style w:styleId="Style_10_ch" w:type="character">
    <w:name w:val="Содержимое таблицы"/>
    <w:basedOn w:val="Style_3_ch"/>
    <w:link w:val="Style_10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9" w:type="paragraph">
    <w:name w:val="Body Text"/>
    <w:basedOn w:val="Style_3"/>
    <w:link w:val="Style_29_ch"/>
    <w:pPr>
      <w:spacing w:after="120" w:before="0"/>
      <w:ind/>
    </w:pPr>
  </w:style>
  <w:style w:styleId="Style_29_ch" w:type="character">
    <w:name w:val="Body Text"/>
    <w:basedOn w:val="Style_3_ch"/>
    <w:link w:val="Style_29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itle"/>
    <w:basedOn w:val="Style_3"/>
    <w:next w:val="Style_29"/>
    <w:link w:val="Style_3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2_ch" w:type="character">
    <w:name w:val="Title"/>
    <w:basedOn w:val="Style_3_ch"/>
    <w:link w:val="Style_32"/>
    <w:rPr>
      <w:rFonts w:ascii="Arial" w:hAnsi="Arial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WW-Absatz-Standardschriftart"/>
    <w:link w:val="Style_35_ch"/>
  </w:style>
  <w:style w:styleId="Style_35_ch" w:type="character">
    <w:name w:val="WW-Absatz-Standardschriftart"/>
    <w:link w:val="Style_3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2024-04-10T03:06:35Z</dcterms:modified>
</cp:coreProperties>
</file>