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Autospacing="0" w:before="0" w:afterAutospacing="0" w:after="0"/>
        <w:jc w:val="center"/>
        <w:rPr>
          <w:color w:val="21242D"/>
        </w:rPr>
      </w:pPr>
      <w:r>
        <w:rPr>
          <w:color w:val="21242D"/>
        </w:rPr>
        <w:t>Администрация Полтавского муниципального района извещает о приеме заявок по инициативным проектам граждан на территории Полтавского муниципального района Омской области на 2025 год.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color w:val="21242D"/>
        </w:rPr>
      </w:pPr>
      <w:r>
        <w:rPr>
          <w:color w:val="21242D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bCs/>
          <w:color w:val="21242D"/>
        </w:rPr>
      </w:pPr>
      <w:r>
        <w:rPr>
          <w:bCs/>
          <w:color w:val="21242D"/>
        </w:rPr>
        <w:t xml:space="preserve">       </w:t>
      </w:r>
      <w:r>
        <w:rPr>
          <w:bCs/>
          <w:color w:val="21242D"/>
        </w:rPr>
        <w:t>Прием заявок по инициативным проектам на 2025 год осуществляется: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bCs/>
          <w:color w:val="21242D"/>
        </w:rPr>
      </w:pPr>
      <w:r>
        <w:rPr>
          <w:bCs/>
          <w:color w:val="21242D"/>
        </w:rPr>
        <w:t xml:space="preserve"> </w:t>
      </w:r>
      <w:r>
        <w:rPr>
          <w:bCs/>
          <w:color w:val="21242D"/>
        </w:rPr>
        <w:t>с 20 августа 2024 года по 28 августа 2024 года.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21242D"/>
        </w:rPr>
      </w:pPr>
      <w:r>
        <w:rPr>
          <w:color w:val="21242D"/>
        </w:rPr>
        <w:t xml:space="preserve">    </w:t>
      </w:r>
      <w:r>
        <w:rPr>
          <w:color w:val="21242D"/>
        </w:rPr>
        <w:t>По каждому инициативному проекту составляется отдельная заявка.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color w:val="21242D"/>
        </w:rPr>
        <w:t xml:space="preserve">    </w:t>
      </w:r>
      <w:r>
        <w:rPr>
          <w:color w:val="21242D"/>
        </w:rPr>
        <w:t>Получить консультацию, а также оставить заявку можно по адресу: р.п.Полтавка, ул. Ленина 6, кабинет №16, тел.2-16-44 Панова Светлана Ивановна председатель комитета финансов и контроля Администрации Полтавского муниципального района.</w:t>
      </w:r>
    </w:p>
    <w:p>
      <w:pPr>
        <w:pStyle w:val="NormalWeb"/>
        <w:widowControl/>
        <w:shd w:val="clear" w:color="auto" w:fill="FFFFFF"/>
        <w:bidi w:val="0"/>
        <w:spacing w:beforeAutospacing="0" w:before="0" w:afterAutospacing="0" w:after="0"/>
        <w:jc w:val="both"/>
        <w:rPr>
          <w:rFonts w:ascii="Arial" w:hAnsi="Arial" w:cs="Arial"/>
          <w:color w:val="21242D"/>
          <w:sz w:val="19"/>
          <w:szCs w:val="19"/>
        </w:rPr>
      </w:pPr>
      <w:r>
        <w:rPr>
          <w:color w:val="21242D"/>
        </w:rPr>
        <w:t>С Порядком о проведении конкурсного отбора инициативных проектов граждан заинтересованные лица могут ознакомиться на информационном ресурсе https://poltavskoe-r52.gosweb.gosuslugi.ru/deyatelnost/normativno-pravovaya-</w:t>
      </w:r>
    </w:p>
    <w:p>
      <w:pPr>
        <w:pStyle w:val="NormalWeb"/>
        <w:widowControl/>
        <w:shd w:val="clear" w:color="auto" w:fill="FFFFFF"/>
        <w:bidi w:val="0"/>
        <w:spacing w:beforeAutospacing="0" w:before="0" w:afterAutospacing="0" w:after="0"/>
        <w:jc w:val="both"/>
        <w:rPr>
          <w:color w:val="21242D"/>
        </w:rPr>
      </w:pPr>
      <w:r>
        <w:rPr>
          <w:color w:val="21242D"/>
        </w:rPr>
        <w:t>deyatelnost/normativno-pravovye-akty/dokumenty-omsu_607.html.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Arial" w:hAnsi="Arial" w:cs="Arial"/>
          <w:color w:val="21242D"/>
          <w:sz w:val="19"/>
          <w:szCs w:val="19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67c8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semiHidden/>
    <w:unhideWhenUsed/>
    <w:qFormat/>
    <w:rsid w:val="00d67c85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"/>
    </w:rPr>
  </w:style>
  <w:style w:type="paragraph" w:styleId="NormalWeb">
    <w:name w:val="Normal (Web)"/>
    <w:basedOn w:val="Normal"/>
    <w:uiPriority w:val="99"/>
    <w:unhideWhenUsed/>
    <w:qFormat/>
    <w:rsid w:val="00d67c8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LibreOffice/24.2.4.2$Linux_X86_64 LibreOffice_project/420$Build-2</Application>
  <AppVersion>15.0000</AppVersion>
  <Pages>1</Pages>
  <Words>94</Words>
  <Characters>778</Characters>
  <CharactersWithSpaces>881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2024-08-15T09:14:00Z</dcterms:created>
  <dc:creator>PanovaSI</dc:creator>
  <dc:description/>
  <dc:language>ru-RU</dc:language>
  <cp:lastModifiedBy/>
  <dcterms:modified xsi:type="dcterms:W3CDTF">2024-08-15T15:30:41Z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