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52" w:rsidRDefault="00303652" w:rsidP="00303652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СОВЕТ  ПОЛТАВСКОГО  МУНИЦИПАЛЬНОГО  РАЙОНА ОМСКОЙ ОБЛАСТИ</w:t>
      </w:r>
    </w:p>
    <w:p w:rsidR="00303652" w:rsidRDefault="00303652" w:rsidP="00303652">
      <w:pPr>
        <w:spacing w:after="0"/>
        <w:jc w:val="center"/>
        <w:rPr>
          <w:rFonts w:ascii="Times New Roman" w:hAnsi="Times New Roman" w:cs="Times New Roman"/>
          <w:b/>
        </w:rPr>
      </w:pPr>
    </w:p>
    <w:p w:rsidR="00303652" w:rsidRDefault="00303652" w:rsidP="003036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652" w:rsidRDefault="00303652" w:rsidP="0030365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303652" w:rsidRDefault="00303652" w:rsidP="003036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652" w:rsidRDefault="00303652" w:rsidP="003036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85EE4">
        <w:rPr>
          <w:rFonts w:ascii="Times New Roman" w:hAnsi="Times New Roman" w:cs="Times New Roman"/>
          <w:sz w:val="28"/>
          <w:szCs w:val="28"/>
        </w:rPr>
        <w:t>31 января 2022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№ </w:t>
      </w:r>
      <w:r w:rsidR="00385EE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652" w:rsidRDefault="00303652" w:rsidP="003036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623C" w:rsidRDefault="00303652" w:rsidP="003036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1623C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BA390E">
        <w:rPr>
          <w:rFonts w:ascii="Times New Roman" w:hAnsi="Times New Roman" w:cs="Times New Roman"/>
          <w:sz w:val="28"/>
          <w:szCs w:val="28"/>
        </w:rPr>
        <w:t>Стратегии инвестиционного</w:t>
      </w:r>
    </w:p>
    <w:p w:rsidR="0041623C" w:rsidRDefault="00BA390E" w:rsidP="003036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</w:t>
      </w:r>
      <w:r w:rsidR="004162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муниципального </w:t>
      </w:r>
      <w:r w:rsidR="00416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23C" w:rsidRDefault="00BA390E" w:rsidP="003036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  <w:r w:rsidR="0041623C">
        <w:rPr>
          <w:rFonts w:ascii="Times New Roman" w:hAnsi="Times New Roman" w:cs="Times New Roman"/>
          <w:sz w:val="28"/>
          <w:szCs w:val="28"/>
        </w:rPr>
        <w:t xml:space="preserve"> на период до 2028 года</w:t>
      </w:r>
    </w:p>
    <w:p w:rsidR="0041623C" w:rsidRDefault="0041623C" w:rsidP="003036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</w:p>
    <w:p w:rsidR="0041623C" w:rsidRDefault="0041623C" w:rsidP="003036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3652" w:rsidRDefault="0041623C" w:rsidP="003036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создания благоприятных условий для привлечения инвестиций в экономику Полтавского муниципального района Омской области, увеличения темпов экономического роста, создания новых рабочих мест, руководствуясь </w:t>
      </w:r>
      <w:r w:rsidR="00303652">
        <w:rPr>
          <w:rFonts w:ascii="Times New Roman" w:hAnsi="Times New Roman" w:cs="Times New Roman"/>
          <w:sz w:val="28"/>
          <w:szCs w:val="28"/>
        </w:rPr>
        <w:t>Федеральным законом № 131-ФЗ от 06.10.2003г «Об общих принципах организации местного самоуправления в Российской Федерации», Уставом Полтавского муниципального района, Совет Полтавского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03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652" w:rsidRDefault="00303652" w:rsidP="0030365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03652" w:rsidRDefault="00303652" w:rsidP="004162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="0041623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A390E">
        <w:rPr>
          <w:rFonts w:ascii="Times New Roman" w:hAnsi="Times New Roman" w:cs="Times New Roman"/>
          <w:sz w:val="28"/>
          <w:szCs w:val="28"/>
        </w:rPr>
        <w:t>Стратегию инвестиционного развития Полтавского муниципального района Омской области на период до 2028 года</w:t>
      </w:r>
      <w:r w:rsidR="0041623C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303652" w:rsidRDefault="0041623C" w:rsidP="004162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Настоящее решение подлежит опубликованию (обнародованию) и размещению на официальном сайте Полтавского муниципального района Омской области в информационно-телекоммуникационной сети «Интернет». </w:t>
      </w:r>
    </w:p>
    <w:p w:rsidR="0041623C" w:rsidRDefault="0041623C" w:rsidP="004162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исполнением  настоящего решения возложить на постоянную депутатскую комиссию по финансовым и бюджетным вопросам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Нечитайло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Н.И.).  </w:t>
      </w:r>
    </w:p>
    <w:p w:rsidR="0041623C" w:rsidRDefault="0041623C" w:rsidP="003036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623C" w:rsidRDefault="0041623C" w:rsidP="003036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3652" w:rsidRDefault="00303652" w:rsidP="003036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Полтавского</w:t>
      </w:r>
    </w:p>
    <w:p w:rsidR="00303652" w:rsidRDefault="00303652" w:rsidP="00303652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В.И. Бондарюк                                      </w:t>
      </w:r>
    </w:p>
    <w:p w:rsidR="00303652" w:rsidRDefault="00303652" w:rsidP="00303652"/>
    <w:p w:rsidR="00303652" w:rsidRDefault="00303652" w:rsidP="00303652"/>
    <w:p w:rsidR="00303652" w:rsidRDefault="00303652" w:rsidP="00303652"/>
    <w:p w:rsidR="00303652" w:rsidRDefault="00303652" w:rsidP="00303652"/>
    <w:p w:rsidR="00B913A5" w:rsidRDefault="00B913A5"/>
    <w:sectPr w:rsidR="00B913A5" w:rsidSect="00B9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303652"/>
    <w:rsid w:val="002C3294"/>
    <w:rsid w:val="00303652"/>
    <w:rsid w:val="00385EE4"/>
    <w:rsid w:val="0041623C"/>
    <w:rsid w:val="00B913A5"/>
    <w:rsid w:val="00BA390E"/>
    <w:rsid w:val="00E3070D"/>
    <w:rsid w:val="00E43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52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03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41623C"/>
    <w:pPr>
      <w:suppressAutoHyphens/>
      <w:autoSpaceDE w:val="0"/>
      <w:spacing w:after="0" w:line="240" w:lineRule="auto"/>
    </w:pPr>
    <w:rPr>
      <w:rFonts w:ascii="Arial" w:eastAsia="Calibri" w:hAnsi="Arial" w:cs="Arial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user27</cp:lastModifiedBy>
  <cp:revision>4</cp:revision>
  <cp:lastPrinted>2021-12-23T09:57:00Z</cp:lastPrinted>
  <dcterms:created xsi:type="dcterms:W3CDTF">2021-12-01T08:21:00Z</dcterms:created>
  <dcterms:modified xsi:type="dcterms:W3CDTF">2022-09-22T09:10:00Z</dcterms:modified>
</cp:coreProperties>
</file>