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ПРОТОКОЛ   №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>за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седания Совета по инвестиционной деятельности и развитию конкуренции на территории Полтавского муниципального района Омской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р.п. Полтавка                                                                                          14 февраля 2022 г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spacing w:lineRule="auto" w:line="240" w:before="0" w:after="0"/>
        <w:ind w:left="2160" w:hanging="216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Присутствовали : Милашенко А.В., Панова С.И., Юркинсон А.В., Конюхов Д.В., Андреева Т.А., Зызник В.В. </w:t>
      </w:r>
    </w:p>
    <w:p>
      <w:pPr>
        <w:pStyle w:val="Normal"/>
        <w:spacing w:lineRule="auto" w:line="240" w:before="0" w:after="0"/>
        <w:ind w:left="2160" w:hanging="216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83" w:right="0" w:hanging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Председательствовал  А.В.Милашенко – глава Полтавского муниципального      района Омской области, председатель Совета.</w:t>
      </w:r>
    </w:p>
    <w:p>
      <w:pPr>
        <w:pStyle w:val="Normal"/>
        <w:spacing w:lineRule="auto" w:line="240" w:before="0" w:after="0"/>
        <w:ind w:left="2160" w:hanging="216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Повестка дня:</w:t>
      </w:r>
    </w:p>
    <w:p>
      <w:pPr>
        <w:pStyle w:val="ListParagraph"/>
        <w:spacing w:lineRule="auto" w:line="240" w:before="0" w:after="0"/>
        <w:contextualSpacing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1. О приоритетных инвестиционных проектах, реализуемых в отрасли сельского хозяйства в 2022 году.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b/>
          <w:bCs/>
          <w:color w:val="000000"/>
          <w:kern w:val="0"/>
          <w:sz w:val="26"/>
          <w:szCs w:val="26"/>
          <w:lang w:val="ru-RU" w:eastAsia="ru-RU" w:bidi="ar-SA"/>
        </w:rPr>
        <w:t>Докладывал: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 Юркинсон А.В. заместитель главы Полтавского муниципального района, начальник Управления сельского хозяйства Администрации Полтавского муниципального района. </w:t>
      </w:r>
    </w:p>
    <w:p>
      <w:pPr>
        <w:pStyle w:val="Normal"/>
        <w:spacing w:lineRule="auto" w:line="240" w:before="0" w:after="0"/>
        <w:ind w:firstLine="708"/>
        <w:jc w:val="both"/>
        <w:rPr>
          <w:rFonts w:eastAsia="" w:eastAsiaTheme="minorEastAsia"/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В  2022 году планируется продолжить реализацию инвестиционных проектов в сфере сельскохозяйственной отрасли и переработки сельскохозяйственной продукции:</w:t>
      </w:r>
    </w:p>
    <w:p>
      <w:pPr>
        <w:pStyle w:val="Normal"/>
        <w:spacing w:lineRule="auto" w:line="240" w:before="0" w:after="0"/>
        <w:ind w:firstLine="708"/>
        <w:jc w:val="both"/>
        <w:rPr>
          <w:rFonts w:eastAsia="" w:eastAsiaTheme="minorEastAsia"/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- </w:t>
      </w:r>
      <w:r>
        <w:rPr>
          <w:rFonts w:eastAsia="" w:cs="Times New Roman" w:ascii="Times New Roman" w:hAnsi="Times New Roman" w:eastAsiaTheme="minorEastAsia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6"/>
          <w:szCs w:val="26"/>
          <w:u w:val="none"/>
          <w:em w:val="none"/>
          <w:lang w:val="ru-RU" w:eastAsia="ru-RU" w:bidi="ar-SA"/>
        </w:rPr>
        <w:t>ООО "Ястро" модернизация производственных участков (участок приемно-аппартаных процессов, солильное отделение, участок созревания сыров, участок нарезки сыров)  ООО "Ястро" (переработка) Объем инвестиций планируется 55 млн. рублей;</w:t>
      </w:r>
    </w:p>
    <w:p>
      <w:pPr>
        <w:pStyle w:val="Normal"/>
        <w:spacing w:lineRule="auto" w:line="240" w:before="0" w:after="0"/>
        <w:ind w:firstLine="708"/>
        <w:jc w:val="both"/>
        <w:rPr>
          <w:rFonts w:eastAsia="" w:eastAsiaTheme="minorEastAsia"/>
          <w:sz w:val="26"/>
          <w:szCs w:val="26"/>
        </w:rPr>
      </w:pPr>
      <w:r>
        <w:rPr>
          <w:rFonts w:eastAsia="" w:cs="Times New Roman" w:ascii="Times New Roman" w:hAnsi="Times New Roman" w:eastAsiaTheme="minorEastAsia"/>
          <w:b w:val="false"/>
          <w:i w:val="false"/>
          <w:strike w:val="false"/>
          <w:dstrike w:val="false"/>
          <w:outline w:val="false"/>
          <w:shadow w:val="false"/>
          <w:color w:val="000000"/>
          <w:kern w:val="0"/>
          <w:sz w:val="26"/>
          <w:szCs w:val="26"/>
          <w:u w:val="none"/>
          <w:em w:val="none"/>
          <w:lang w:val="ru-RU" w:eastAsia="ru-RU" w:bidi="ar-SA"/>
        </w:rPr>
        <w:t>В 2022 году планируется 1) Модернизация установки нанофильтрации сыворотки, начало серийного производства сыра ТМ "Жаворонки,  и сыра "Роклер", 2) Модернизация участка приемно - аппаратных процессов (ввод в эксплуатацию линии стандартизации молока, расширение емкостного парка), 3) Расширение солильного отделения , 4) Модернизация оборудования для производства сыра; 4.) Расширение участка созревания сыра; 5) Организация участка нарезки сыров.</w:t>
      </w:r>
    </w:p>
    <w:p>
      <w:pPr>
        <w:pStyle w:val="Normal"/>
        <w:spacing w:lineRule="auto" w:line="240" w:before="0" w:after="0"/>
        <w:ind w:firstLine="708"/>
        <w:jc w:val="both"/>
        <w:rPr>
          <w:rFonts w:eastAsia="" w:eastAsiaTheme="minorEastAsia"/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- Ястро-Агро, реконструкция и модернизация токового хозяйства, приобретение посевных комплексов, тракторов, комбайнов, оборудования для сушки зерна , объем инвестиций планируется порядка 106 млн. рублей;</w:t>
      </w:r>
    </w:p>
    <w:p>
      <w:pPr>
        <w:pStyle w:val="Normal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- Приобретение сельскохозяйственной техники и  оборудования крупными сельсхозтоваропроизводителями и крестьянско-фермерскими хозяйствами района в 2022 году планируется на сумму порядка 420 млн. рублей.</w:t>
      </w:r>
    </w:p>
    <w:p>
      <w:pPr>
        <w:pStyle w:val="ListParagraph"/>
        <w:spacing w:lineRule="auto" w:line="240" w:before="0" w:after="0"/>
        <w:contextualSpacing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2. О приоритетных инвестиционных проектах, планируемых к реализации в отрасли жилищно – коммунального комплекса и дорожного строительства на 2022 год.</w:t>
      </w:r>
    </w:p>
    <w:p>
      <w:pPr>
        <w:pStyle w:val="Normal"/>
        <w:spacing w:lineRule="auto" w:line="240" w:before="0" w:after="0"/>
        <w:ind w:left="360" w:hanging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b/>
          <w:bCs/>
          <w:color w:val="000000"/>
          <w:kern w:val="0"/>
          <w:sz w:val="26"/>
          <w:szCs w:val="26"/>
          <w:lang w:val="ru-RU" w:eastAsia="ru-RU" w:bidi="ar-SA"/>
        </w:rPr>
        <w:t>Докладывал: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 Конюхов Д.В., начальник Управления капитального строительства архитектуры и жизнеобеспечения. 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По результатам отбора муниципальных образований в рамках подпрограммы «Создание условий для обеспечения граждан доступными и качественными жилищно-коммунальными услугами в Омской области» государственной программы Омской области «Создание условий для обеспечения граждан доступным и комфортным жильем и жилищно-коммунальными услугами в Омской области» на реализацию мероприятия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"</w:t>
      </w:r>
      <w:r>
        <w:rPr>
          <w:rFonts w:eastAsia="" w:cs="Times New Roman" w:ascii="Times New Roman" w:hAnsi="Times New Roman" w:eastAsiaTheme="minorEastAsia"/>
          <w:bCs/>
          <w:color w:val="000000"/>
          <w:kern w:val="0"/>
          <w:sz w:val="26"/>
          <w:szCs w:val="26"/>
          <w:lang w:val="ru-RU" w:eastAsia="ru-RU" w:bidi="ar-SA"/>
        </w:rPr>
        <w:t>Приобретение трубной продукции теплотехнического назначения для  ремонта теплотрассы расположенной по адресу: Омская область, Полтавский район, с.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 Воронцовка от котельной до ул. 40 лет Победы". Заключен муниципальный контракт на сумму 942188,75 рублей приобретено трубы диаметр 108 мм - 468,0 м.п., труба диаметр 127 мм -1092,0 м.п.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НМЦК -  1512448,08  рублей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Подрядчик-  ООО «МЕТАПРОМ»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b/>
          <w:bCs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>ТКО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В 2022 году рамках реализации мероприятия муниципальной программы Полтавского муниципального района Омской области "Экономическое развитие Полтавского муниципального района" на создание 50 мест (площадки) накопления твердых коммунальных отходов и (или) приобретение контейнеров (бункеров) затрачены денежные средства в сумме  1000,000 тыс. рублей.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Согласно реестру планируемых мест (площадок) накопления твердых коммунальных отходов на территории Полтавского муниципального района  планируется оборудовать еще 44 площадку  накопления ТКО.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Поставка контейнеров для ТКО в количестве 100 штук желтого и зеленого цвета по поселениям.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НМЦК -  1573,333 тыс. рублей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Цена контракта 704999,90 рублей.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Подрядчик - ИП " Карабач Анна Сергеевна "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По данному вопросу выступили: Милашенко А.В., Панова С.И.,  Юркинсон А.В. 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firstLine="36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РЕШЕНИЕ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1.Управлению сельского хозяйства Администрации Полтавского муниципального района (Юркинсон А.В.) продолжить реализацию инвестиционных проектов в отрасли сельского хозяйства в 2022 году, с  проведением мониторинга за реализацией данных проектов.  </w:t>
      </w:r>
    </w:p>
    <w:p>
      <w:pPr>
        <w:pStyle w:val="Normal"/>
        <w:spacing w:lineRule="auto" w:line="240" w:before="0" w:after="0"/>
        <w:ind w:left="426" w:hanging="283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2. Управлению капитального строительства, архитектуры  и жизнеобеспечения Администрации Полтавского муниципального района  (Конюхов Д.В.) обеспечить реализацию инвестиционных проектов  в 2022 году.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Глава Полтавского 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муниципального района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Омской области,</w:t>
      </w:r>
    </w:p>
    <w:p>
      <w:pPr>
        <w:pStyle w:val="Normal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председатель Совета                                                                   А.В.Милашенко        </w:t>
      </w:r>
    </w:p>
    <w:p>
      <w:pPr>
        <w:pStyle w:val="Normal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ПРОТОКОЛ   № 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заседания Совета по инвестиционной деятельности и развитию конкуренции на территории Полтавского муниципального района Омской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р.п. Полтавка                                                                                                 16 мая 2022 г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spacing w:lineRule="auto" w:line="240" w:before="0" w:after="0"/>
        <w:ind w:left="2160" w:hanging="216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Присутствовали : Милашенко А.В., Панова С.И.,  Юркинсон А.В.,  Конюхов Д.В.,  Андреева Т.А., Зызник В.В., Краснов С.А. </w:t>
      </w:r>
    </w:p>
    <w:p>
      <w:pPr>
        <w:pStyle w:val="Normal"/>
        <w:spacing w:lineRule="auto" w:line="240" w:before="0" w:after="0"/>
        <w:ind w:left="2160" w:hanging="216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" w:right="0" w:hanging="0"/>
        <w:jc w:val="left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Председательствовал  А.В.Милашенко – глава Полтавского муниципального района Омской области, председатель Совета.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10" w:right="0" w:hanging="0"/>
        <w:jc w:val="left"/>
        <w:rPr>
          <w:rFonts w:ascii="Times New Roman" w:hAnsi="Times New Roman" w:eastAsia="" w:cs="Times New Roman" w:eastAsiaTheme="minorEastAsia"/>
          <w:color w:val="000000"/>
          <w:kern w:val="0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0"/>
          <w:kern w:val="0"/>
          <w:lang w:val="ru-RU" w:eastAsia="ru-RU" w:bidi="ar-SA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jc w:val="left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1. О приоритетных инвестиционных проектах, реализуемых в отрасли жилищно-коммунального комплекса и дорожного строительства в  2022 году.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jc w:val="left"/>
        <w:rPr>
          <w:rFonts w:ascii="Times New Roman" w:hAnsi="Times New Roman" w:eastAsia="" w:cs="Times New Roman" w:eastAsiaTheme="minorEastAsia"/>
          <w:color w:val="000000"/>
          <w:kern w:val="0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0"/>
          <w:kern w:val="0"/>
          <w:lang w:val="ru-RU" w:eastAsia="ru-RU" w:bidi="ar-SA"/>
        </w:rPr>
      </w:r>
    </w:p>
    <w:p>
      <w:pPr>
        <w:pStyle w:val="Normal"/>
        <w:spacing w:before="0" w:after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b/>
          <w:bCs/>
          <w:color w:val="000000"/>
          <w:kern w:val="0"/>
          <w:sz w:val="26"/>
          <w:szCs w:val="26"/>
          <w:lang w:val="ru-RU" w:eastAsia="ru-RU" w:bidi="ar-SA"/>
        </w:rPr>
        <w:t xml:space="preserve">  </w:t>
      </w:r>
      <w:r>
        <w:rPr>
          <w:rFonts w:eastAsia="" w:cs="Times New Roman" w:ascii="Times New Roman" w:hAnsi="Times New Roman" w:eastAsiaTheme="minorEastAsia"/>
          <w:b/>
          <w:bCs/>
          <w:color w:val="000000"/>
          <w:kern w:val="0"/>
          <w:sz w:val="26"/>
          <w:szCs w:val="26"/>
          <w:lang w:val="ru-RU" w:eastAsia="ru-RU" w:bidi="ar-SA"/>
        </w:rPr>
        <w:t xml:space="preserve">Докладывал: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6"/>
          <w:szCs w:val="26"/>
          <w:lang w:val="ru-RU" w:eastAsia="ru-RU" w:bidi="ar-SA"/>
        </w:rPr>
        <w:t xml:space="preserve">Конюхов Д.В., 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Начальник Управления капитального строительства архитектуры и жизнеобеспечения.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     </w:t>
      </w:r>
      <w:r>
        <w:rPr>
          <w:rFonts w:eastAsia="" w:cs="Times New Roman" w:ascii="Times New Roman" w:hAnsi="Times New Roman" w:eastAsiaTheme="minorEastAsia"/>
          <w:b/>
          <w:bCs/>
          <w:color w:val="000000"/>
          <w:kern w:val="0"/>
          <w:sz w:val="26"/>
          <w:szCs w:val="26"/>
          <w:lang w:val="ru-RU" w:eastAsia="ru-RU" w:bidi="ar-SA"/>
        </w:rPr>
        <w:t xml:space="preserve">1. 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Подготовка проектно-сметной документации включая инженерные изыскания по объекту: "Строительство  автомобильной дороги к ООО "ЯстроЛакт", ООО "ЯстроАгро" в с. Ольгино Полтавского муниципального района Омской области" 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Сумма  МК - 2339750,0   рублей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Подрядчик ООО "ПКБ "Мегаполис"</w:t>
      </w:r>
    </w:p>
    <w:p>
      <w:pPr>
        <w:pStyle w:val="NoSpacing"/>
        <w:ind w:hanging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b/>
          <w:bCs/>
          <w:color w:val="000000"/>
          <w:kern w:val="0"/>
          <w:sz w:val="26"/>
          <w:szCs w:val="26"/>
          <w:lang w:val="ru-RU" w:eastAsia="ru-RU" w:bidi="ar-SA"/>
        </w:rPr>
        <w:t xml:space="preserve">  </w:t>
      </w:r>
      <w:r>
        <w:rPr>
          <w:rFonts w:eastAsia="" w:cs="Times New Roman" w:ascii="Times New Roman" w:hAnsi="Times New Roman" w:eastAsiaTheme="minorEastAsia"/>
          <w:b/>
          <w:bCs/>
          <w:color w:val="000000"/>
          <w:kern w:val="0"/>
          <w:sz w:val="26"/>
          <w:szCs w:val="26"/>
          <w:lang w:val="ru-RU" w:eastAsia="ru-RU" w:bidi="ar-SA"/>
        </w:rPr>
        <w:t>2.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 Выполнение работ по подготовке проектов Генерального плана, правил землепользования и застройки  Ворошиловского сельского поселения Полтавского муниципального района Омской области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Сумма МК - 431055,0 рублей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Подрядчик  ООО "ГК Групп"</w:t>
      </w:r>
    </w:p>
    <w:p>
      <w:pPr>
        <w:pStyle w:val="NoSpacing"/>
        <w:ind w:hanging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b/>
          <w:bCs/>
          <w:color w:val="000000"/>
          <w:kern w:val="0"/>
          <w:sz w:val="26"/>
          <w:szCs w:val="26"/>
          <w:lang w:val="ru-RU" w:eastAsia="ru-RU" w:bidi="ar-SA"/>
        </w:rPr>
        <w:t xml:space="preserve">  </w:t>
      </w:r>
      <w:r>
        <w:rPr>
          <w:rFonts w:eastAsia="" w:cs="Times New Roman" w:ascii="Times New Roman" w:hAnsi="Times New Roman" w:eastAsiaTheme="minorEastAsia"/>
          <w:b/>
          <w:bCs/>
          <w:color w:val="000000"/>
          <w:kern w:val="0"/>
          <w:sz w:val="26"/>
          <w:szCs w:val="26"/>
          <w:lang w:val="ru-RU" w:eastAsia="ru-RU" w:bidi="ar-SA"/>
        </w:rPr>
        <w:t>3.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 Выполнение работ по подготовке проектов Генерального плана, правил землепользования и застройки  Соловьевского сельского поселения Полтавского муниципального района Омской области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Сумма МК -  2038055,0 рублей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Подрядчик  ООО "Национальный земельный фонд"</w:t>
      </w:r>
    </w:p>
    <w:p>
      <w:pPr>
        <w:pStyle w:val="NoSpacing"/>
        <w:ind w:hanging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b/>
          <w:bCs/>
          <w:color w:val="000000"/>
          <w:kern w:val="0"/>
          <w:sz w:val="26"/>
          <w:szCs w:val="26"/>
          <w:lang w:val="ru-RU" w:eastAsia="ru-RU" w:bidi="ar-SA"/>
        </w:rPr>
        <w:t xml:space="preserve">  </w:t>
      </w:r>
      <w:r>
        <w:rPr>
          <w:rFonts w:eastAsia="" w:cs="Times New Roman" w:ascii="Times New Roman" w:hAnsi="Times New Roman" w:eastAsiaTheme="minorEastAsia"/>
          <w:b/>
          <w:bCs/>
          <w:color w:val="000000"/>
          <w:kern w:val="0"/>
          <w:sz w:val="26"/>
          <w:szCs w:val="26"/>
          <w:lang w:val="ru-RU" w:eastAsia="ru-RU" w:bidi="ar-SA"/>
        </w:rPr>
        <w:t xml:space="preserve">4. 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Выполнение работ по подготовке проекта "Внесение изменений в схему территориального планирования Полтавского муниципального района Омской области"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Сумма МК - 743055,0 рублей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Подрядчик ООО "Национальный земельный фонд"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2. О реализации инвестиционных проектов  хозяйства, получивших грантовую поддержку в 2021- 2022 годах.</w:t>
      </w:r>
    </w:p>
    <w:p>
      <w:pPr>
        <w:pStyle w:val="Normal"/>
        <w:spacing w:lineRule="auto" w:line="240" w:before="0" w:after="0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b/>
          <w:bCs/>
          <w:color w:val="000000"/>
          <w:kern w:val="0"/>
          <w:sz w:val="26"/>
          <w:szCs w:val="26"/>
          <w:lang w:val="ru-RU" w:eastAsia="ru-RU" w:bidi="ar-SA"/>
        </w:rPr>
        <w:t>Докладывала: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 Андреева Т.А. председатель комитета имущественных отношений  Администрации Полтавского муниципального района.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ab/>
      </w:r>
    </w:p>
    <w:p>
      <w:pPr>
        <w:pStyle w:val="Normal"/>
        <w:spacing w:lineRule="auto" w:line="240" w:before="0" w:after="0"/>
        <w:ind w:firstLine="36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За 2021 год выдан грант за счет средств местного бюджета в сумме 400 тыс. рублей, на приобретение автогрейдера по бизнес - проекту индивидуального предпринимателя  Конюхова О.Н. «Развитие ЖКХ в Полтавском районе (предоставление услуг спецтехникой)».   </w:t>
      </w:r>
    </w:p>
    <w:p>
      <w:pPr>
        <w:pStyle w:val="Normal"/>
        <w:spacing w:lineRule="auto" w:line="240" w:before="0" w:after="0"/>
        <w:ind w:firstLine="36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В 2022 году за счет средств местного бюджета района планируется выдать 1 грант в размере 400 тыс. рублей и за счет средств областного бюджета грант  в сумме 400 тыс. рублей.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spacing w:lineRule="auto" w:line="240" w:before="0" w:after="0"/>
        <w:ind w:firstLine="36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По данному вопросу выступили: Милашенко А.В.,  Панова С.И.    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spacing w:lineRule="auto" w:line="240" w:before="0" w:after="0"/>
        <w:ind w:firstLine="360"/>
        <w:jc w:val="center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b/>
          <w:sz w:val="26"/>
          <w:szCs w:val="26"/>
        </w:rPr>
        <w:t>РЕШЕНИЕ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1. Принять к сведению доклад Конюхова Д.В.  Управление капитального 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строительства, архитектуры  и жизнеобеспечения администрации Полтавского муниципального района 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2.  Комитету имущественных отношений Администрации Полтавского муниципального района (Андреева Т.А) продолжить проведение мониторинга по показателям деятельности субъектов малого предпринимательства, грантополучателей  финансовой поддержки.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color w:val="000000"/>
          <w:kern w:val="0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0"/>
          <w:kern w:val="0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Глава Полтавского 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муниципального района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Омской области,</w:t>
      </w:r>
    </w:p>
    <w:p>
      <w:pPr>
        <w:pStyle w:val="Normal"/>
        <w:spacing w:before="0" w:after="200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председатель Совета                                                                                А.В.Милашенко  </w:t>
      </w:r>
    </w:p>
    <w:p>
      <w:pPr>
        <w:pStyle w:val="Normal"/>
        <w:spacing w:before="0" w:after="200"/>
        <w:jc w:val="center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spacing w:before="0" w:after="200"/>
        <w:jc w:val="center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spacing w:before="0" w:after="20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0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0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0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0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0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0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0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0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0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0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20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ПРОТОКОЛ   № 3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>заседания Совета по инвестиционной деятельности и развитию конкуренции на территории Полтавского муниципального района Омской области</w:t>
      </w:r>
    </w:p>
    <w:p>
      <w:pPr>
        <w:pStyle w:val="Normal"/>
        <w:spacing w:before="0" w:after="0"/>
        <w:jc w:val="center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 xml:space="preserve">р.п. Полтавка                                                                                    29 июля 2022 г </w:t>
      </w:r>
    </w:p>
    <w:p>
      <w:pPr>
        <w:pStyle w:val="Normal"/>
        <w:spacing w:before="0" w:after="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before="0" w:after="0"/>
        <w:ind w:left="2160" w:right="0" w:hanging="216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 xml:space="preserve">Присутствовали : Милашенко А.В., Панова С.И.,  Юркинсон А.В.,  Конюхов Д.В.,  Андреева Т.А., Рогожина М.И., Дедкова Н.К. </w:t>
      </w:r>
    </w:p>
    <w:p>
      <w:pPr>
        <w:pStyle w:val="Normal"/>
        <w:spacing w:before="0" w:after="0"/>
        <w:ind w:left="2160" w:right="0" w:hanging="216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283" w:right="0" w:hanging="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>Председательствовал  А.В.Милашенко – глава Полтавского муниципального      района Омской области, председатель Совета.</w:t>
      </w:r>
    </w:p>
    <w:p>
      <w:pPr>
        <w:pStyle w:val="Normal"/>
        <w:spacing w:before="0" w:after="0"/>
        <w:ind w:left="2160" w:right="0" w:hanging="216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>Повестка дня:</w:t>
      </w:r>
    </w:p>
    <w:p>
      <w:pPr>
        <w:pStyle w:val="Normal"/>
        <w:spacing w:before="0" w:after="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>1. Информация Управления культуры Администрации Полтавского муниципального района по инвестиционным вложениям в 2022 году.</w:t>
      </w:r>
    </w:p>
    <w:p>
      <w:pPr>
        <w:pStyle w:val="Normal"/>
        <w:spacing w:before="0" w:after="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before="0" w:after="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Докладывала: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Рогожина М.А.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 xml:space="preserve"> начальник Управления культуры Администрации Полтавского муниципального района. </w:t>
      </w:r>
    </w:p>
    <w:p>
      <w:pPr>
        <w:pStyle w:val="Normal"/>
        <w:spacing w:before="0" w:after="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 xml:space="preserve">В 2022 году в рамках национального проекта «Культура» выделены денежные средства в размере 206141,42 рубля на лучшие учреждения культуры, это Вольновский  СДК  и  Красногорская  сельская библиотека. На эти денежные средства были приобретены: микшерный пуль, микрофон, акустическая система, проектор, принтер, экран на штативе, флешнакопитель. 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 xml:space="preserve">   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>Денежные средства в размере 1010101,01 руб были выделены на оснащение материально-технической базы МБУК «Полтавский культурно-досуговый центр «Русь». Приобрели: звукоусиливающее оборудование, колонки, микшерный пульт, ноутбуки, принтеры, ударную установку.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 xml:space="preserve">На комплектование книжных фондов общедоступных (публичных) библиотек муниципальных образований Омской области выделено и израсходовано 141008,08 руб. 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 xml:space="preserve">   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 xml:space="preserve">На государственную  экспертизу проектной документации в части проверки достоверности определения сметной стоимости по объекту "Капитальный ремонта здания Муниципального казенного учреждения культуры "Полтавский историко-краеведческий музей", расположенного: 646740,Омская область, Полтавский район, р.п. Полтавка, </w:t>
      </w:r>
      <w:bookmarkStart w:id="0" w:name="_GoBack"/>
      <w:bookmarkEnd w:id="0"/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>ул. Комсомольская,7"  было выделено и израсходовано 65774,60 руб.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 xml:space="preserve">На разработку концептуального дизайна пространства модельной библиотеки было выделено и израсходовано 500000,00 руб. </w:t>
      </w:r>
    </w:p>
    <w:p>
      <w:pPr>
        <w:pStyle w:val="Normal"/>
        <w:spacing w:before="0" w:after="0"/>
        <w:jc w:val="both"/>
        <w:rPr>
          <w:rFonts w:ascii="Times New Roman" w:hAnsi="Times New Roman" w:eastAsia="" w:cs="Times New Roman" w:eastAsiaTheme="minorEastAsia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 xml:space="preserve">   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>2. Информация Комитета образования Администрации Полтавского   муниципального района по инвестиционным вложениям на 2022 год.</w:t>
      </w:r>
    </w:p>
    <w:p>
      <w:pPr>
        <w:pStyle w:val="Normal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/>
          <w:bCs/>
          <w:color w:val="000000"/>
          <w:kern w:val="0"/>
          <w:sz w:val="28"/>
          <w:szCs w:val="28"/>
          <w:lang w:val="ru-RU" w:eastAsia="ru-RU" w:bidi="ar-SA"/>
        </w:rPr>
        <w:t xml:space="preserve">Докладывала: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Дедкова Н.К. председатель Комитета образования Администрации Полтавского муниципального района. 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  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В рамках федерального проекта «Успех каждого ребенка» в 2022 году на базе бюджетного образовательного учреждения дополнительного образования  Полтавского муниципального района Омской области «Дом детского творчества» созданы новые места дополнительного образования детей технической направленности в количестве 15 инфраструктурных мест и  на базе бюджетного образовательного учреждения дополнительного образования Полтавского муниципального района Омской области «Детско юношеская спортивная школа» новые места дополнительного образования детей физкультурно-спортивной направленности в количестве 20 инфраструктурных мест. </w:t>
      </w:r>
    </w:p>
    <w:p>
      <w:pPr>
        <w:pStyle w:val="Normal"/>
        <w:spacing w:lineRule="auto" w:line="276"/>
        <w:jc w:val="both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 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Доля детей в возрасте от 5 до 18 лет, охваченных дополнительным образованием по Полтавскому району в 2022 году должна составить 77,56%.</w:t>
      </w:r>
    </w:p>
    <w:p>
      <w:pPr>
        <w:pStyle w:val="Normal"/>
        <w:spacing w:lineRule="auto" w:line="276"/>
        <w:ind w:hanging="0"/>
        <w:jc w:val="both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 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Финансовое обеспечение данного проекта составляет 698000 руб. за счет средств местного бюджета.</w:t>
      </w:r>
    </w:p>
    <w:p>
      <w:pPr>
        <w:pStyle w:val="Normal"/>
        <w:spacing w:lineRule="auto" w:line="276"/>
        <w:jc w:val="both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ab/>
        <w:t>В рамках федерального проекта «Современная школа» будет открыт центр образования естесвеннонаучного и технологического направленностей «Точка роста» на базе БОУ «Воронцовская средняя школа». 75 детей будет охвачено программами основного общего и дополнительного образования на созданной материально-технической базе.</w:t>
      </w:r>
    </w:p>
    <w:p>
      <w:pPr>
        <w:pStyle w:val="Normal"/>
        <w:tabs>
          <w:tab w:val="clear" w:pos="720"/>
          <w:tab w:val="left" w:pos="567" w:leader="none"/>
        </w:tabs>
        <w:spacing w:lineRule="auto" w:line="276"/>
        <w:ind w:hanging="0"/>
        <w:jc w:val="both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Финансовое обеспечение данного проекта составляет 2718535,80 руб. в том числе:</w:t>
      </w:r>
    </w:p>
    <w:p>
      <w:pPr>
        <w:pStyle w:val="Normal"/>
        <w:tabs>
          <w:tab w:val="clear" w:pos="720"/>
          <w:tab w:val="left" w:pos="567" w:leader="none"/>
        </w:tabs>
        <w:spacing w:lineRule="auto" w:line="276"/>
        <w:ind w:hanging="0"/>
        <w:jc w:val="both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- ремонт зданий, материально-техническое оснащение центров образования цифрового и гуманитарного профилей за счет средств районного бюджета – 1708434,79 руб. (средства местного бюджета)</w:t>
      </w:r>
    </w:p>
    <w:p>
      <w:pPr>
        <w:pStyle w:val="Normal"/>
        <w:tabs>
          <w:tab w:val="clear" w:pos="720"/>
          <w:tab w:val="left" w:pos="567" w:leader="none"/>
        </w:tabs>
        <w:spacing w:lineRule="auto" w:line="276"/>
        <w:ind w:hanging="0"/>
        <w:jc w:val="both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 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- ремонт и (или) материально-техническое оснащение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– 1010101,01 руб. из них 10101,01 руб. средства местного бюджета, 1000000 руб. средства областного бюджета.</w:t>
      </w:r>
    </w:p>
    <w:p>
      <w:pPr>
        <w:pStyle w:val="Normal"/>
        <w:ind w:hanging="0"/>
        <w:jc w:val="both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 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В рамках федерального проекта «Цифровая образовательная среда» в 2022 году в БОУ «Ольгинская СШ» поставлено информационное оборудование: для оснащения кабинета информатики – 16 ноутбуков, для трех предметных кабинетов: 3 ноутбука, 3 интерактивные панели, 3 ip камеры, МФУ, комплект для сервера, источник бесперебойного питания. В 2021 году такое оборудование было поставлено в БОУ «Полтавская СШ № 2», БОУ «Полтавский лицей», БОУ «Воронцовская СШ», БОУ «Еремеевская СШ», БОУ «Новоильиновская СШ». </w:t>
      </w:r>
    </w:p>
    <w:p>
      <w:pPr>
        <w:pStyle w:val="Normal"/>
        <w:spacing w:before="0" w:after="0"/>
        <w:ind w:left="0" w:right="0" w:firstLine="36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РЕШЕНИЕ</w:t>
      </w:r>
    </w:p>
    <w:p>
      <w:pPr>
        <w:pStyle w:val="Normal"/>
        <w:spacing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360" w:right="0" w:hanging="0"/>
        <w:jc w:val="both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1. Управлению культуры  Администрации Полтавского муниципального района  (Рогожина М.А.)  осуществлять дальнейшую реализацию инвестиционных проектов в отрасли «Культура».</w:t>
      </w:r>
    </w:p>
    <w:p>
      <w:pPr>
        <w:pStyle w:val="Normal"/>
        <w:spacing w:before="0" w:after="0"/>
        <w:ind w:left="360" w:right="0" w:hanging="0"/>
        <w:jc w:val="both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2. Комиету образования  Администрации Полтавского муниципального района  (Дедкова Н.К.)  осуществлять дальнейшую реализацию  проектов в отрасли «Образование» в 2022 году. </w:t>
      </w:r>
    </w:p>
    <w:p>
      <w:pPr>
        <w:pStyle w:val="Normal"/>
        <w:spacing w:before="0" w:after="0"/>
        <w:ind w:left="360" w:right="0" w:hanging="0"/>
        <w:jc w:val="both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before="0" w:after="0"/>
        <w:ind w:left="360" w:right="0" w:hanging="0"/>
        <w:jc w:val="both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" w:cs="Times New Roman" w:eastAsiaTheme="minorEastAsia"/>
          <w:sz w:val="28"/>
          <w:szCs w:val="28"/>
        </w:rPr>
      </w:pPr>
      <w:r>
        <w:rPr>
          <w:rFonts w:eastAsia="" w:cs="Times New Roman" w:eastAsiaTheme="minorEastAsia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Глава Полтавского  </w:t>
      </w:r>
    </w:p>
    <w:p>
      <w:pPr>
        <w:pStyle w:val="Normal"/>
        <w:spacing w:before="0" w:after="0"/>
        <w:jc w:val="both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муниципального района</w:t>
      </w:r>
    </w:p>
    <w:p>
      <w:pPr>
        <w:pStyle w:val="Normal"/>
        <w:spacing w:before="0" w:after="0"/>
        <w:jc w:val="both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Омской области, </w:t>
      </w:r>
    </w:p>
    <w:p>
      <w:pPr>
        <w:pStyle w:val="Normal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председатель Совета                                                                      А.В.Милашенко      </w:t>
      </w:r>
    </w:p>
    <w:p>
      <w:pPr>
        <w:pStyle w:val="Normal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ПРОТОКОЛ   № </w:t>
      </w:r>
      <w:r>
        <w:rPr>
          <w:rFonts w:cs="Times New Roman" w:ascii="Times New Roman" w:hAnsi="Times New Roman"/>
          <w:b/>
          <w:sz w:val="28"/>
          <w:szCs w:val="28"/>
        </w:rPr>
        <w:t>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>за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седания Совета по инвестиционной деятельности и развитию конкуренции на территории Полтавского муниципального района Омской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р.п. Полтавка                                                                                          1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2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 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декабря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 2022 г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spacing w:lineRule="auto" w:line="240" w:before="0" w:after="0"/>
        <w:ind w:left="2160" w:hanging="216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Присутствовали : Милашенко А.В., Панова С.И., Юркинсон А.В., Конюхов Д.В., Андреева Т.А.</w:t>
      </w:r>
    </w:p>
    <w:p>
      <w:pPr>
        <w:pStyle w:val="Normal"/>
        <w:spacing w:lineRule="auto" w:line="240" w:before="0" w:after="0"/>
        <w:ind w:left="2160" w:hanging="216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283" w:right="0" w:hanging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Председательствовал  А.В.Милашенко – глава Полтавского муниципального      района Омской области, председатель Совета.</w:t>
      </w:r>
    </w:p>
    <w:p>
      <w:pPr>
        <w:pStyle w:val="Normal"/>
        <w:spacing w:lineRule="auto" w:line="240" w:before="0" w:after="0"/>
        <w:ind w:left="2160" w:hanging="216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Повестка дня:</w:t>
      </w:r>
    </w:p>
    <w:p>
      <w:pPr>
        <w:pStyle w:val="ListParagraph"/>
        <w:spacing w:lineRule="auto" w:line="240" w:before="0" w:after="0"/>
        <w:contextualSpacing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1. О приоритетных инвестиционных проектах, реализуемых в отрасли жилищно-коммунального комплекса и дорожного строительства в  2022 году.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ind w:left="360" w:hanging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b/>
          <w:bCs/>
          <w:color w:val="000000"/>
          <w:kern w:val="0"/>
          <w:sz w:val="26"/>
          <w:szCs w:val="26"/>
          <w:lang w:val="ru-RU" w:eastAsia="ru-RU" w:bidi="ar-SA"/>
        </w:rPr>
        <w:t>Докладывал: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 Конюхов Д.В., начальник Управления капитального строительства архитектуры и жизнеобеспечения. </w:t>
      </w:r>
    </w:p>
    <w:p>
      <w:pPr>
        <w:pStyle w:val="Normal"/>
        <w:spacing w:lineRule="auto" w:line="240" w:before="0" w:after="0"/>
        <w:ind w:left="360" w:hanging="0"/>
        <w:jc w:val="both"/>
        <w:rPr>
          <w:sz w:val="26"/>
          <w:szCs w:val="26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подготовки к новому отопительному периоду 2022-2023 гг.проведены следующие работы: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 результатам отбора </w:t>
      </w:r>
      <w:r>
        <w:rPr>
          <w:rFonts w:ascii="Times New Roman" w:hAnsi="Times New Roman"/>
          <w:sz w:val="28"/>
          <w:szCs w:val="28"/>
          <w:lang w:bidi="ru-RU"/>
        </w:rPr>
        <w:t xml:space="preserve">муниципальных образований в рамках </w:t>
      </w:r>
      <w:r>
        <w:rPr>
          <w:rFonts w:ascii="Times New Roman" w:hAnsi="Times New Roman"/>
          <w:sz w:val="28"/>
          <w:szCs w:val="28"/>
        </w:rPr>
        <w:t>подпрограммы «Создание условий для обеспечения граждан доступными и качественными жилищно-коммунальными услугами в Омской области» государственной программы Омской области «Создание условий для обеспечения граждан доступным и комфортным жильем и жилищно-коммунальными услугами в Омской области» на реализацию следующих мероприятий: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Приобретение трубной продукции теплотехнического назначения для  ремонта теплотрассы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расположенной по адресу: Омская область, Полтавский район,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Воронцовка от котельной до ул. 40 лет Победы";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- Приобретение трубной продукции теплотехнического назначения для  ремонта теплотрассы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расположенной по адресу: Омская область, Полтавский район, </w:t>
      </w:r>
      <w:r>
        <w:rPr>
          <w:rFonts w:ascii="Times New Roman" w:hAnsi="Times New Roman"/>
          <w:bCs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Ольгино от здания котельной до здания д/сада, ж/дома, школы";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>- Приобретение трубной продукции теплотехнического назначения для  ремонта теплотрассы</w:t>
      </w:r>
      <w:r>
        <w:rPr>
          <w:rFonts w:ascii="Times New Roman" w:hAnsi="Times New Roman"/>
          <w:bCs/>
          <w:color w:val="000000"/>
          <w:sz w:val="28"/>
          <w:szCs w:val="28"/>
        </w:rPr>
        <w:t>расположенной по адресу: Омская область, Полтавский район, р.п. Полтавка</w:t>
      </w:r>
      <w:r>
        <w:rPr>
          <w:rFonts w:ascii="Times New Roman" w:hAnsi="Times New Roman"/>
          <w:sz w:val="28"/>
          <w:szCs w:val="28"/>
        </w:rPr>
        <w:t xml:space="preserve">"; </w:t>
      </w:r>
    </w:p>
    <w:p>
      <w:pPr>
        <w:pStyle w:val="Normal"/>
        <w:spacing w:lineRule="auto" w:line="240" w:before="0" w:after="0"/>
        <w:ind w:firstLine="720"/>
        <w:jc w:val="both"/>
        <w:rPr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lang w:val="ru-RU" w:eastAsia="ru-RU" w:bidi="ar-SA"/>
        </w:rPr>
        <w:t>Общая сумма затрат составляет 2652,64 тыс. рублей, в том числе областной бюджет 2527,06 тыс. рублей, местный бюджет 125,57 тыс. рублей.</w:t>
      </w:r>
    </w:p>
    <w:p>
      <w:pPr>
        <w:pStyle w:val="Normal"/>
        <w:spacing w:lineRule="auto" w:line="240" w:before="0" w:after="0"/>
        <w:ind w:firstLine="720"/>
        <w:jc w:val="both"/>
        <w:rPr>
          <w:sz w:val="28"/>
          <w:szCs w:val="28"/>
        </w:rPr>
      </w:pPr>
      <w:r>
        <w:rPr/>
      </w:r>
    </w:p>
    <w:p>
      <w:pPr>
        <w:pStyle w:val="NoSpacing"/>
        <w:spacing w:lineRule="auto" w:line="240" w:before="0"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000000"/>
          <w:spacing w:val="-6"/>
          <w:kern w:val="0"/>
          <w:sz w:val="28"/>
          <w:szCs w:val="28"/>
          <w:lang w:val="ru-RU" w:eastAsia="ru-RU" w:bidi="ar-SA"/>
        </w:rPr>
        <w:t>В рамках подпрограммы "Модернизация и развитие автомобильных дорог, пассажирского транспорта в Омской области" выделены финансовые средства на устройство (монтаж) недостающих средств организации и регулирования дорожного движения, в том числе светофорных объектов в местах пешеходных переходов в одном уровне вблизи общеобразовательных учреждений Полтавского городского поселения, Еремеевского, Красногорского, Новоильиновского сельских поселений. Общая сумма затрат составляет 2810,26 тыс. рублей, в том числе областной бюджет составляет 2759,56, тыс. рублей, местный бюджет 145,24 тыс. рублей.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По данному вопросу выступили: Милашенко А.В., Панова С.И.,  Юркинсон А.В. 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firstLine="36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РЕШЕНИЕ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426" w:hanging="283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1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. 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При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ru-RU" w:eastAsia="ru-RU" w:bidi="ar-SA"/>
        </w:rPr>
        <w:t xml:space="preserve">нять к сведению доклад Конюхова Д.В.  Управление капитального 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строительства, архитектуры  и жизнеобеспечения администрации Полтавского муниципального района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Глава Полтавского 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муниципального района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>Омской области,</w:t>
      </w:r>
    </w:p>
    <w:p>
      <w:pPr>
        <w:pStyle w:val="Normal"/>
        <w:rPr>
          <w:sz w:val="26"/>
          <w:szCs w:val="26"/>
        </w:rPr>
      </w:pPr>
      <w:r>
        <w:rPr>
          <w:rFonts w:eastAsia="" w:cs="Times New Roman" w:ascii="Times New Roman" w:hAnsi="Times New Roman" w:eastAsiaTheme="minorEastAsia"/>
          <w:color w:val="000000"/>
          <w:kern w:val="0"/>
          <w:sz w:val="26"/>
          <w:szCs w:val="26"/>
          <w:lang w:val="ru-RU" w:eastAsia="ru-RU" w:bidi="ar-SA"/>
        </w:rPr>
        <w:t xml:space="preserve">председатель Совета                                                                                А.В.Милашенко        </w:t>
      </w:r>
    </w:p>
    <w:p>
      <w:pPr>
        <w:pStyle w:val="Normal"/>
        <w:rPr>
          <w:rFonts w:ascii="Times New Roman" w:hAnsi="Times New Roman" w:eastAsia="" w:cs="Times New Roman" w:eastAsiaTheme="minorEastAsia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545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uiPriority w:val="34"/>
    <w:qFormat/>
    <w:locked/>
    <w:rsid w:val="00f905a8"/>
    <w:rPr/>
  </w:style>
  <w:style w:type="character" w:styleId="ConsPlusNormal" w:customStyle="1">
    <w:name w:val="ConsPlusNormal Знак"/>
    <w:qFormat/>
    <w:locked/>
    <w:rsid w:val="00f905a8"/>
    <w:rPr>
      <w:rFonts w:ascii="Calibri" w:hAnsi="Calibri" w:eastAsia="Times New Roman" w:cs="Calibri"/>
      <w:kern w:val="2"/>
      <w:szCs w:val="20"/>
    </w:rPr>
  </w:style>
  <w:style w:type="character" w:styleId="Markedcontent">
    <w:name w:val="markedcontent"/>
    <w:qFormat/>
    <w:rPr/>
  </w:style>
  <w:style w:type="paragraph" w:styleId="Style15" w:customStyle="1">
    <w:name w:val="Заголовок"/>
    <w:basedOn w:val="Normal"/>
    <w:next w:val="Style16"/>
    <w:qFormat/>
    <w:rsid w:val="001e58fe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rsid w:val="001e58fe"/>
    <w:pPr>
      <w:spacing w:before="0" w:after="140"/>
    </w:pPr>
    <w:rPr/>
  </w:style>
  <w:style w:type="paragraph" w:styleId="Style17">
    <w:name w:val="List"/>
    <w:basedOn w:val="Style16"/>
    <w:rsid w:val="001e58fe"/>
    <w:pPr/>
    <w:rPr>
      <w:rFonts w:cs="Lohit Devanagari"/>
    </w:rPr>
  </w:style>
  <w:style w:type="paragraph" w:styleId="Style18" w:customStyle="1">
    <w:name w:val="Caption"/>
    <w:basedOn w:val="Normal"/>
    <w:qFormat/>
    <w:rsid w:val="001e58f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1e58fe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ae439e"/>
    <w:pPr>
      <w:spacing w:before="0" w:after="200"/>
      <w:ind w:left="720" w:hanging="0"/>
      <w:contextualSpacing/>
    </w:pPr>
    <w:rPr/>
  </w:style>
  <w:style w:type="paragraph" w:styleId="11" w:customStyle="1">
    <w:name w:val="Заголовок 11"/>
    <w:basedOn w:val="Normal"/>
    <w:uiPriority w:val="1"/>
    <w:qFormat/>
    <w:rsid w:val="00f905a8"/>
    <w:pPr>
      <w:widowControl w:val="false"/>
      <w:spacing w:lineRule="auto" w:line="240" w:before="0" w:after="0"/>
      <w:ind w:left="656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bidi="ru-RU"/>
    </w:rPr>
  </w:style>
  <w:style w:type="paragraph" w:styleId="ConsPlusNormal1" w:customStyle="1">
    <w:name w:val="ConsPlusNormal"/>
    <w:qFormat/>
    <w:rsid w:val="00f905a8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 w:asciiTheme="minorHAnsi" w:hAnsiTheme="minorHAnsi"/>
      <w:color w:val="auto"/>
      <w:kern w:val="2"/>
      <w:sz w:val="22"/>
      <w:szCs w:val="20"/>
      <w:lang w:val="ru-RU" w:eastAsia="ru-RU" w:bidi="ar-SA"/>
    </w:rPr>
  </w:style>
  <w:style w:type="paragraph" w:styleId="NoSpacing">
    <w:name w:val="No Spacing"/>
    <w:uiPriority w:val="1"/>
    <w:qFormat/>
    <w:rsid w:val="005b1b23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TableParagraph">
    <w:name w:val="Table Paragraph"/>
    <w:basedOn w:val="Normal"/>
    <w:qFormat/>
    <w:pPr>
      <w:widowControl w:val="false"/>
      <w:spacing w:before="0" w:after="0"/>
    </w:pPr>
    <w:rPr>
      <w:rFonts w:ascii="Times New Roman" w:hAnsi="Times New Roman" w:eastAsia="Times New Roman"/>
      <w:lang w:eastAsia="ar-SA"/>
    </w:rPr>
  </w:style>
  <w:style w:type="paragraph" w:styleId="Style20">
    <w:name w:val="???????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Application>LibreOffice/7.3.7.2$Linux_X86_64 LibreOffice_project/30$Build-2</Application>
  <AppVersion>15.0000</AppVersion>
  <DocSecurity>0</DocSecurity>
  <Pages>9</Pages>
  <Words>1724</Words>
  <Characters>12934</Characters>
  <CharactersWithSpaces>15416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dcterms:modified xsi:type="dcterms:W3CDTF">2023-05-10T09:58:28Z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