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Title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ДОГОВОР КУПЛИ-ПРОДАЖИ</w:t>
      </w:r>
      <w:r>
        <w:rPr>
          <w:b w:val="false"/>
          <w:color w:themeColor="text1" w:val="000000"/>
          <w:sz w:val="22"/>
          <w:szCs w:val="22"/>
        </w:rPr>
        <w:t xml:space="preserve"> № 3</w:t>
      </w:r>
    </w:p>
    <w:p>
      <w:pPr>
        <w:pStyle w:val="Title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"/>
        <w:spacing w:before="0" w:after="0"/>
        <w:rPr>
          <w:rFonts w:ascii="Times New Roman" w:hAnsi="Times New Roman" w:cs="Times New Roman"/>
          <w:bCs/>
          <w:color w:themeColor="text1" w:val="000000"/>
        </w:rPr>
      </w:pPr>
      <w:r>
        <w:rPr>
          <w:rFonts w:cs="Times New Roman" w:ascii="Times New Roman" w:hAnsi="Times New Roman"/>
          <w:bCs/>
          <w:color w:themeColor="text1" w:val="000000"/>
        </w:rPr>
        <w:t xml:space="preserve"> </w:t>
      </w:r>
      <w:r>
        <w:rPr>
          <w:rFonts w:cs="Times New Roman" w:ascii="Times New Roman" w:hAnsi="Times New Roman"/>
          <w:bCs/>
          <w:color w:themeColor="text1" w:val="000000"/>
        </w:rPr>
        <w:t>р.п. Полтавка                                                                                                             «__» ______  202_г.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 xml:space="preserve"> 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Муниципальное образование "Полтавский муниципальный район Омской области", именуемое в дальнейшем «Продавец», в лице Председателя Комитета имущественных отношений администрации Полтавского муниципального района Омской области Андреевой Татьяны А</w:t>
      </w:r>
      <w:r>
        <w:rPr>
          <w:rFonts w:eastAsia="" w:cs="Times New Roman" w:ascii="Times New Roman" w:hAnsi="Times New Roman"/>
          <w:color w:themeColor="text1" w:val="000000"/>
          <w:lang w:eastAsia="ru-RU"/>
        </w:rPr>
        <w:t xml:space="preserve">натольевны, действующей на основании доверенности № 55/100-н/55-2024-1-803 от 17.05.2024 с одной стороны и _____________________________________________________________________________________________________________________,  </w:t>
      </w:r>
      <w:r>
        <w:rPr>
          <w:rFonts w:cs="Times New Roman" w:ascii="Times New Roman" w:hAnsi="Times New Roman"/>
          <w:color w:themeColor="text1" w:val="000000"/>
        </w:rPr>
        <w:t xml:space="preserve">именуемый в дальнейшем "Покупатель", с другой стороны, в соответствии с Федеральным законом от 21.12.2001 г. № 178-ФЗ «О приватизации государственного и муниципального имущества», Постановление Правительства РФ от 27.08.2012 N 860 "Об организации и проведении продажи государственного или муниципального имущества в электронной форме", протоколом № ___ от ________ 2023г, заключили настоящий договор купли-продажи (именуемый в дальнейшем «Договор») о нижеследующем: </w:t>
      </w:r>
    </w:p>
    <w:p>
      <w:pPr>
        <w:pStyle w:val="Heading1"/>
        <w:spacing w:before="0" w:after="0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Heading1"/>
        <w:spacing w:before="0" w:after="0"/>
        <w:rPr>
          <w:b w:val="false"/>
          <w:color w:themeColor="text1" w:val="000000"/>
          <w:sz w:val="20"/>
        </w:rPr>
      </w:pPr>
      <w:r>
        <w:rPr>
          <w:color w:themeColor="text1" w:val="000000"/>
          <w:sz w:val="20"/>
        </w:rPr>
        <w:t>1. Предмет договора.</w:t>
      </w:r>
    </w:p>
    <w:p>
      <w:pPr>
        <w:pStyle w:val="Normal"/>
        <w:spacing w:before="0" w:after="0"/>
        <w:ind w:firstLine="567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 xml:space="preserve">1.1. </w:t>
      </w:r>
      <w:r>
        <w:rPr>
          <w:rFonts w:eastAsia="" w:cs="Times New Roman" w:ascii="Times New Roman" w:hAnsi="Times New Roman"/>
          <w:color w:themeColor="text1" w:val="000000"/>
          <w:kern w:val="0"/>
          <w:sz w:val="22"/>
          <w:szCs w:val="22"/>
          <w:lang w:val="ru-RU" w:eastAsia="ru-RU" w:bidi="ar-SA"/>
        </w:rPr>
        <w:t>Продавец продает, а Покупатель покупает, Имущество: Нежилое помещение общей площадью 1468,9 кв.м. кадастровый номер 55:22:140401:152, инвентарный номер 6194, адрес: (местоположение) Омская область, р-н Полтавский, д Крым, ул Школьная, д 14, пом 1П, Земельный участок общей площадью 14313 кв.м. кадастровый номер 55:22:140401:8,  адрес: (местоположение) Омская область, р-н Полтавский, д Крым, ул Школьная, д 14, именуемое в дальнейшем " Имущество", по цене, предусмотренной п. 2.1 настоящего Договора.</w:t>
      </w:r>
    </w:p>
    <w:p>
      <w:pPr>
        <w:pStyle w:val="ConsPlusNormal"/>
        <w:numPr>
          <w:ilvl w:val="0"/>
          <w:numId w:val="0"/>
        </w:numPr>
        <w:ind w:hanging="0" w:left="0"/>
        <w:jc w:val="center"/>
        <w:outlineLvl w:val="2"/>
        <w:rPr>
          <w:b/>
          <w:color w:themeColor="text1" w:val="000000"/>
        </w:rPr>
      </w:pPr>
      <w:r>
        <w:rPr>
          <w:b/>
          <w:color w:themeColor="text1" w:val="000000"/>
        </w:rPr>
      </w:r>
    </w:p>
    <w:p>
      <w:pPr>
        <w:pStyle w:val="ConsPlusNormal"/>
        <w:numPr>
          <w:ilvl w:val="0"/>
          <w:numId w:val="0"/>
        </w:numPr>
        <w:ind w:hanging="0" w:left="0"/>
        <w:jc w:val="center"/>
        <w:outlineLvl w:val="2"/>
        <w:rPr>
          <w:color w:themeColor="text1" w:val="000000"/>
          <w:sz w:val="22"/>
          <w:szCs w:val="22"/>
        </w:rPr>
      </w:pPr>
      <w:r>
        <w:rPr>
          <w:b/>
          <w:color w:themeColor="text1" w:val="000000"/>
          <w:sz w:val="22"/>
          <w:szCs w:val="22"/>
        </w:rPr>
        <w:t>2. Цена и порядок расчетов</w:t>
      </w:r>
    </w:p>
    <w:p>
      <w:pPr>
        <w:pStyle w:val="ConsPlusNormal"/>
        <w:ind w:firstLine="540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2.1. Общая стоимость Имущества, подлежащая оплате Покупателем, указанного в п. 1.1. составляет </w:t>
      </w:r>
      <w:r>
        <w:rPr>
          <w:color w:themeColor="text1" w:val="000000"/>
        </w:rPr>
        <w:t xml:space="preserve">_____ </w:t>
      </w:r>
      <w:r>
        <w:rPr>
          <w:color w:themeColor="text1" w:val="000000"/>
          <w:sz w:val="22"/>
          <w:szCs w:val="22"/>
        </w:rPr>
        <w:t xml:space="preserve"> (____________) рублей.</w:t>
      </w:r>
    </w:p>
    <w:p>
      <w:pPr>
        <w:pStyle w:val="ConsPlusNormal"/>
        <w:ind w:firstLine="540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2.2. Задаток в сумме </w:t>
      </w:r>
      <w:r>
        <w:rPr>
          <w:color w:themeColor="text1" w:val="000000"/>
        </w:rPr>
        <w:t xml:space="preserve">_________ </w:t>
      </w:r>
      <w:r>
        <w:rPr>
          <w:color w:themeColor="text1" w:val="000000"/>
          <w:sz w:val="22"/>
          <w:szCs w:val="22"/>
        </w:rPr>
        <w:t>(____________) рублей, засчитывается в счет оплаты Товара.</w:t>
      </w:r>
    </w:p>
    <w:p>
      <w:pPr>
        <w:pStyle w:val="ConsPlusNormal"/>
        <w:ind w:firstLine="540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2.3. За вычетом суммы задатка Покупатель обязан оплатить _________ (___________) рублей.</w:t>
      </w:r>
    </w:p>
    <w:p>
      <w:pPr>
        <w:pStyle w:val="Normal1"/>
        <w:widowControl w:val="false"/>
        <w:jc w:val="both"/>
        <w:rPr>
          <w:b/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         </w:t>
      </w:r>
      <w:r>
        <w:rPr>
          <w:color w:themeColor="text1" w:val="000000"/>
          <w:sz w:val="22"/>
          <w:szCs w:val="22"/>
        </w:rPr>
        <w:t xml:space="preserve">2.4. Оплата Имущества производится в течение 3 (трех) рабочих дней с момента подписания Договора в безналичном порядке путем перечисления указанной в п.2.3. суммы денежных средств, в полном объеме в доходную часть муниципального бюджета по следующим реквизитам: </w:t>
      </w:r>
      <w:r>
        <w:rPr>
          <w:b/>
          <w:color w:themeColor="text1" w:val="000000"/>
          <w:sz w:val="22"/>
          <w:szCs w:val="22"/>
        </w:rPr>
        <w:t>УФК по Омской области (Администрация Полтавского муниципального района) ИНН 5530004627 КПП 553001001  БИК 045209001 л/с 04523014010 в Комитете финансов и контроля администрации Полтавского муниципального района, ОКТМО 52648151, КБК 50211402053050000410, р/с. № 03100643000000015200ОТДЕЛЕНИЕ ОМСК БАНКА РОССИИ//УФК по Омской области г. Омск.</w:t>
      </w:r>
    </w:p>
    <w:p>
      <w:pPr>
        <w:pStyle w:val="Normal1"/>
        <w:widowControl w:val="false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          </w:t>
      </w:r>
      <w:r>
        <w:rPr>
          <w:color w:themeColor="text1" w:val="000000"/>
          <w:sz w:val="22"/>
          <w:szCs w:val="22"/>
        </w:rPr>
        <w:t>В платежном поручении в графе «назначение платежа» Покупатель обязан указать назначение платежа, вид имущества, адрес объекта, номер и дату настоящего договора.</w:t>
      </w:r>
    </w:p>
    <w:p>
      <w:pPr>
        <w:pStyle w:val="Normal1"/>
        <w:widowControl w:val="false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          </w:t>
      </w:r>
      <w:r>
        <w:rPr>
          <w:color w:themeColor="text1" w:val="000000"/>
          <w:sz w:val="22"/>
          <w:szCs w:val="22"/>
        </w:rPr>
        <w:t>2.5. Условия, предусмотренные пунктами 2.1 - 2.4 настоящего договора, являются существенными условиями. Моментом оплаты считается день зачисления на счет Продавца денежных средств, указанных в разделе 2 настоящего договора.</w:t>
      </w:r>
    </w:p>
    <w:p>
      <w:pPr>
        <w:pStyle w:val="ConsPlusNormal"/>
        <w:ind w:firstLine="540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2.6. Надлежащим выполнением обязательств Покупателя по оплате Имущества является поступление денежных средств, в порядке, сумме и сроки, указанные в п. 2.4. настоящего Договора.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3. Обязанности сторон.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3.1. Продавец обязуется: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3.1.1. Передать Покупателю в собственность, свободный от каких-либо прав третьих лиц Имущество и соответствующие документы к нему, оформленные в соответствии с законодательством Российской Федерации.</w:t>
      </w:r>
    </w:p>
    <w:p>
      <w:pPr>
        <w:pStyle w:val="ConsNormal"/>
        <w:widowControl/>
        <w:ind w:firstLine="540"/>
        <w:jc w:val="both"/>
        <w:rPr>
          <w:rFonts w:ascii="Times New Roman" w:hAnsi="Times New Roman" w:cs="Times New Roman"/>
          <w:color w:themeColor="text1" w:val="000000"/>
          <w:sz w:val="22"/>
          <w:szCs w:val="22"/>
        </w:rPr>
      </w:pPr>
      <w:r>
        <w:rPr>
          <w:rFonts w:cs="Times New Roman" w:ascii="Times New Roman" w:hAnsi="Times New Roman"/>
          <w:color w:themeColor="text1" w:val="000000"/>
          <w:sz w:val="22"/>
          <w:szCs w:val="22"/>
        </w:rPr>
        <w:t>3.2. Покупатель обязан:</w:t>
      </w:r>
    </w:p>
    <w:p>
      <w:pPr>
        <w:pStyle w:val="ConsNormal"/>
        <w:widowControl/>
        <w:ind w:firstLine="540"/>
        <w:jc w:val="both"/>
        <w:rPr>
          <w:rFonts w:ascii="Times New Roman" w:hAnsi="Times New Roman" w:cs="Times New Roman"/>
          <w:color w:themeColor="text1" w:val="000000"/>
          <w:sz w:val="22"/>
          <w:szCs w:val="22"/>
        </w:rPr>
      </w:pPr>
      <w:r>
        <w:rPr>
          <w:rFonts w:cs="Times New Roman" w:ascii="Times New Roman" w:hAnsi="Times New Roman"/>
          <w:color w:themeColor="text1" w:val="000000"/>
          <w:sz w:val="22"/>
          <w:szCs w:val="22"/>
        </w:rPr>
        <w:t>3.2.1. Оплатить стоимость, Имущества по договору купли-продажи.</w:t>
      </w:r>
    </w:p>
    <w:p>
      <w:pPr>
        <w:pStyle w:val="ConsNormal"/>
        <w:widowControl/>
        <w:ind w:firstLine="540"/>
        <w:jc w:val="both"/>
        <w:rPr>
          <w:rFonts w:ascii="Times New Roman" w:hAnsi="Times New Roman" w:cs="Times New Roman"/>
          <w:color w:themeColor="text1" w:val="000000"/>
          <w:sz w:val="22"/>
          <w:szCs w:val="22"/>
        </w:rPr>
      </w:pPr>
      <w:r>
        <w:rPr>
          <w:rFonts w:cs="Times New Roman" w:ascii="Times New Roman" w:hAnsi="Times New Roman"/>
          <w:color w:themeColor="text1" w:val="000000"/>
          <w:sz w:val="22"/>
          <w:szCs w:val="22"/>
        </w:rPr>
        <w:t>3.2.2. Принять Имущество при заключении настоящего договора, но не позднее 3 рабочих дней с момента подписания настоящего договора и Акта приема передачи имущества.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4. Ответственность сторон.</w:t>
      </w:r>
    </w:p>
    <w:p>
      <w:pPr>
        <w:pStyle w:val="Normal"/>
        <w:spacing w:before="0" w:after="0"/>
        <w:ind w:firstLine="72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4.1. В случае неисполнения или ненадлежащего исполнения Покупателем обязательств по настоящему договору, Покупатель несет ответственность в соответствии с законодательством Российской Федерации.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ind w:firstLine="720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4.2. Возмещение убытков и уплата неустойки, не освобождают Сторону, нарушившую условия Договора, от исполнения своих обязательств по настоящему Договору.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4.3. За нарушение Покупателем сроков оплаты Товара, установленных настоящим Договором, Покупатель уплачивает Продавцу неустойку в виде пени в размере 0,1% (одна десятая процента) от общей стоимости неоплаченного в срок Товара за каждый день просрочки.</w:t>
      </w:r>
    </w:p>
    <w:p>
      <w:pPr>
        <w:pStyle w:val="western"/>
        <w:spacing w:beforeAutospacing="0" w:before="0" w:afterAutospacing="0" w:after="0"/>
        <w:ind w:firstLine="706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4.4.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Федерации.</w:t>
      </w:r>
    </w:p>
    <w:p>
      <w:pPr>
        <w:pStyle w:val="western"/>
        <w:spacing w:beforeAutospacing="0" w:before="0" w:afterAutospacing="0" w:after="0"/>
        <w:ind w:firstLine="706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4.5. За невыполнение пунктов 2.3 и 2.4 Покупатель обязан уплатить Продавцу штраф в размере 3000 (трех тысяч) рублей. </w:t>
      </w:r>
    </w:p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 xml:space="preserve">4.6. В случае уклонения (отказа) Покупателя от принятия имущества Продавец вправе отказаться от договора в одностороннем порядке. При этом настоящий договор прекращает свое действие с момента уведомления Покупателем Продавца об отказе в получении имущества, задаток возврату не подлежит. В предусмотренном  настоящим пунктом случае Покупателю возвращаются перечисленные им в счет оплаты имущества денежные средства за вычетом суммы задатка. </w:t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5. Порядок рассмотрения споров.</w:t>
      </w:r>
    </w:p>
    <w:p>
      <w:pPr>
        <w:pStyle w:val="Normal"/>
        <w:shd w:val="clear" w:color="auto" w:fill="FFFFFF"/>
        <w:tabs>
          <w:tab w:val="clear" w:pos="708"/>
          <w:tab w:val="left" w:pos="1421" w:leader="none"/>
        </w:tabs>
        <w:spacing w:before="0" w:after="0"/>
        <w:ind w:firstLine="709"/>
        <w:jc w:val="both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  <w:t>5.1.</w:t>
        <w:tab/>
        <w:t>Все споры, связанные с исполнением настоящего договора, решаются путем  переговоров. Решение спорных вопросов, по которым не достигнуто согласие, рассматривается в арбитражном  суде.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6. Прочие условия.</w:t>
      </w:r>
    </w:p>
    <w:p>
      <w:pPr>
        <w:pStyle w:val="Normal1"/>
        <w:widowControl w:val="false"/>
        <w:ind w:firstLine="709"/>
        <w:jc w:val="both"/>
        <w:rPr>
          <w:color w:themeColor="text1" w:val="000000"/>
          <w:sz w:val="22"/>
          <w:szCs w:val="22"/>
          <w:u w:val="single"/>
        </w:rPr>
      </w:pPr>
      <w:r>
        <w:rPr>
          <w:color w:themeColor="text1" w:val="000000"/>
          <w:sz w:val="22"/>
          <w:szCs w:val="22"/>
        </w:rPr>
        <w:t>6.1. Передача Имущества осуществляется по акту приема-передачи не позднее 3 дней со дня полной оплаты приобретаемого Покупателем Имущества.</w:t>
      </w:r>
    </w:p>
    <w:p>
      <w:pPr>
        <w:pStyle w:val="Normal1"/>
        <w:widowControl w:val="false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6.2. Право собственности на Объект от Продавца к Покупателю переходит с момента государственной регистрации перехода права собственности в установленном действующим законодательством порядке.</w:t>
      </w:r>
    </w:p>
    <w:p>
      <w:pPr>
        <w:pStyle w:val="Normal1"/>
        <w:widowControl w:val="false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6.3. После подписания настоящего договора Покупатель не вправе предъявлять Продавцу требования, связанные с недостатками имущества. Риск случайной гибели либо порчи имущества (его части) возлагается на Покупателя с момента подписания акта приема-передачи.</w:t>
      </w:r>
    </w:p>
    <w:p>
      <w:pPr>
        <w:pStyle w:val="Normal1"/>
        <w:widowControl w:val="false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6.4. Все изменения и дополнения к настоящему  договору должны быть составлены в письменной форме, оформленными дополнительным соглашением к договору, являющимся неотъемлемой частью настоящего договора и подписаны Сторонами.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6.5. Настоящий договор составлен в 2 (двух) экземплярах, </w:t>
      </w:r>
      <w:r>
        <w:rPr>
          <w:bCs/>
          <w:color w:themeColor="text1" w:val="000000"/>
          <w:sz w:val="22"/>
          <w:szCs w:val="22"/>
        </w:rPr>
        <w:t xml:space="preserve">имеющих одинаковую юридическую силу - </w:t>
      </w:r>
      <w:r>
        <w:rPr>
          <w:color w:themeColor="text1" w:val="000000"/>
          <w:sz w:val="22"/>
          <w:szCs w:val="22"/>
        </w:rPr>
        <w:t>по одному для каждой из сторон.</w:t>
      </w:r>
    </w:p>
    <w:p>
      <w:pPr>
        <w:pStyle w:val="Normal"/>
        <w:shd w:val="clear" w:color="auto" w:fill="FFFFFF"/>
        <w:tabs>
          <w:tab w:val="clear" w:pos="708"/>
          <w:tab w:val="center" w:pos="6682" w:leader="none"/>
        </w:tabs>
        <w:spacing w:before="0" w:after="0"/>
        <w:ind w:firstLine="709"/>
        <w:jc w:val="center"/>
        <w:rPr>
          <w:rFonts w:ascii="Times New Roman" w:hAnsi="Times New Roman" w:cs="Times New Roman"/>
          <w:color w:themeColor="text1" w:val="000000"/>
        </w:rPr>
      </w:pPr>
      <w:r>
        <w:rPr>
          <w:rFonts w:cs="Times New Roman" w:ascii="Times New Roman" w:hAnsi="Times New Roman"/>
          <w:color w:themeColor="text1" w:val="000000"/>
        </w:rPr>
      </w:r>
    </w:p>
    <w:p>
      <w:pPr>
        <w:pStyle w:val="Normal"/>
        <w:shd w:val="clear" w:color="auto" w:fill="FFFFFF"/>
        <w:spacing w:before="0" w:after="0"/>
        <w:jc w:val="center"/>
        <w:rPr>
          <w:rFonts w:ascii="Times New Roman" w:hAnsi="Times New Roman" w:cs="Times New Roman"/>
          <w:b/>
          <w:color w:themeColor="text1" w:val="000000"/>
        </w:rPr>
      </w:pPr>
      <w:r>
        <w:rPr>
          <w:rFonts w:cs="Times New Roman" w:ascii="Times New Roman" w:hAnsi="Times New Roman"/>
          <w:b/>
          <w:color w:themeColor="text1" w:val="000000"/>
        </w:rPr>
        <w:t>7. Реквизиты сторон:</w:t>
      </w:r>
    </w:p>
    <w:tbl>
      <w:tblPr>
        <w:tblW w:w="955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594"/>
        <w:gridCol w:w="4960"/>
      </w:tblGrid>
      <w:tr>
        <w:trPr/>
        <w:tc>
          <w:tcPr>
            <w:tcW w:w="4594" w:type="dxa"/>
            <w:tcBorders/>
          </w:tcPr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>Продавец:</w:t>
            </w:r>
          </w:p>
          <w:p>
            <w:pPr>
              <w:pStyle w:val="Normal"/>
              <w:widowControl w:val="false"/>
              <w:spacing w:lineRule="auto" w:line="252" w:before="0" w:after="0"/>
              <w:ind w:firstLine="17"/>
              <w:jc w:val="both"/>
              <w:rPr>
                <w:rFonts w:ascii="Times New Roman" w:hAnsi="Times New Roman" w:cs="Times New Roman"/>
                <w:color w:themeColor="text1" w:val="000000"/>
              </w:rPr>
            </w:pPr>
            <w:r>
              <w:rPr>
                <w:rFonts w:cs="Times New Roman" w:ascii="Times New Roman" w:hAnsi="Times New Roman"/>
                <w:color w:themeColor="text1" w:val="000000"/>
              </w:rPr>
              <w:t xml:space="preserve"> </w:t>
            </w:r>
            <w:r>
              <w:rPr>
                <w:rFonts w:cs="Times New Roman" w:ascii="Times New Roman" w:hAnsi="Times New Roman"/>
                <w:color w:themeColor="text1" w:val="000000"/>
              </w:rPr>
              <w:t>М</w:t>
            </w:r>
            <w:r>
              <w:rPr>
                <w:rFonts w:cs="Times New Roman" w:ascii="Times New Roman" w:hAnsi="Times New Roman"/>
                <w:b/>
                <w:color w:themeColor="text1" w:val="000000"/>
              </w:rPr>
              <w:t>униципальное образование «Полтавский муниципальный район Омской области»</w:t>
            </w:r>
            <w:r>
              <w:rPr>
                <w:rFonts w:cs="Times New Roman" w:ascii="Times New Roman" w:hAnsi="Times New Roman"/>
                <w:color w:themeColor="text1" w:val="000000"/>
              </w:rPr>
              <w:t>: ИНН: 5530004627, КПП:553001001, Омская область, Полтавский район,  р.п. Полтавка,  ул. Ленина 6.</w:t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______________     Т.А. Андреева</w:t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 xml:space="preserve"> </w:t>
            </w: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М.П.</w:t>
            </w:r>
          </w:p>
        </w:tc>
        <w:tc>
          <w:tcPr>
            <w:tcW w:w="4960" w:type="dxa"/>
            <w:tcBorders/>
          </w:tcPr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 xml:space="preserve">  </w:t>
            </w:r>
            <w:r>
              <w:rPr>
                <w:rFonts w:cs="Times New Roman" w:ascii="Times New Roman" w:hAnsi="Times New Roman"/>
                <w:b/>
                <w:color w:themeColor="text1" w:val="000000"/>
              </w:rPr>
              <w:t>Покупатель:</w:t>
            </w:r>
          </w:p>
          <w:p>
            <w:pPr>
              <w:pStyle w:val="ConsPlusNonformat"/>
              <w:spacing w:lineRule="auto" w:line="276"/>
              <w:jc w:val="both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>______________________________________________</w:t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_________________</w:t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</w:tc>
      </w:tr>
    </w:tbl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/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Приложение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к договору купли продажи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</w:t>
      </w:r>
      <w:r>
        <w:rPr>
          <w:color w:themeColor="text1" w:val="000000"/>
          <w:sz w:val="22"/>
          <w:szCs w:val="22"/>
        </w:rPr>
        <w:t xml:space="preserve">муниципального имущества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right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от «__» __________ № __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center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АКТ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center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приема-передачи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р.п. Полтавка                                                                                           «__» _______ 20__г.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</w:t>
      </w:r>
      <w:r>
        <w:rPr>
          <w:color w:themeColor="text1" w:val="000000"/>
          <w:sz w:val="22"/>
          <w:szCs w:val="22"/>
        </w:rPr>
        <w:t>В соответствие с договором от «  » __________20__г. № __ купли-продажи муниципального имущества Муниципальное образование "Полтавский муниципальный район Омской области", именуемое в дальнейшем «Продавец», в лице Председателя Комитета имущественных отношений администрации Полтавского муниципального района Омской области Андреевой Татьяны Анатольевны, действующей на основ</w:t>
      </w:r>
      <w:r>
        <w:rPr>
          <w:rFonts w:eastAsia="Times New Roman" w:cs="Times New Roman"/>
          <w:color w:themeColor="text1" w:val="000000"/>
          <w:sz w:val="22"/>
          <w:szCs w:val="22"/>
          <w:lang w:eastAsia="ru-RU"/>
        </w:rPr>
        <w:t xml:space="preserve">ании доверенности № 55/100-н/55-2024-1-803 от 17.05.2024 с </w:t>
      </w:r>
      <w:r>
        <w:rPr>
          <w:color w:themeColor="text1" w:val="000000"/>
          <w:sz w:val="22"/>
          <w:szCs w:val="22"/>
        </w:rPr>
        <w:t>одной стороны и</w:t>
      </w:r>
      <w:r>
        <w:rPr>
          <w:color w:themeColor="text1" w:val="000000"/>
        </w:rPr>
        <w:t xml:space="preserve"> </w:t>
      </w:r>
      <w:r>
        <w:rPr>
          <w:color w:themeColor="text1" w:val="000000"/>
          <w:sz w:val="22"/>
          <w:szCs w:val="22"/>
        </w:rPr>
        <w:t xml:space="preserve">_____________________________________________________________________________________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именуемый в дальнейшем «Покупатель с другой стороны, вместе именуемые в дальнейшем «Стороны», составили настоящий акт о нижеследующем: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1) В соответствии с настоящим актом Продавец передал в собственность Покупателя  Имущество: </w:t>
      </w:r>
      <w:r>
        <w:rPr>
          <w:color w:themeColor="text1" w:val="000000"/>
          <w:sz w:val="20"/>
          <w:szCs w:val="20"/>
        </w:rPr>
        <w:t>Н</w:t>
      </w:r>
      <w:r>
        <w:rPr>
          <w:rFonts w:eastAsia="" w:cs="Times New Roman"/>
          <w:color w:themeColor="text1" w:val="000000"/>
          <w:kern w:val="0"/>
          <w:sz w:val="22"/>
          <w:szCs w:val="22"/>
          <w:lang w:val="ru-RU" w:eastAsia="ru-RU" w:bidi="ar-SA"/>
        </w:rPr>
        <w:t xml:space="preserve">Нежилое помещение общей площадью 1468,9 кв.м. кадастровый номер 55:22:140401:152, инвентарный номер 6194, адрес: (местоположение) Омская область, р-н Полтавский, д Крым, ул Школьная, д 14, пом 1П, Земельный участок общей площадью 14313 кв.м. кадастровый номер 55:22:140401:8,  адрес: (местоположение) Омская область, р-н Полтавский, д Крым, ул Школьная, д 14 </w:t>
      </w:r>
      <w:r>
        <w:rPr>
          <w:color w:themeColor="text1" w:val="000000"/>
          <w:sz w:val="20"/>
          <w:szCs w:val="20"/>
        </w:rPr>
        <w:t>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2) Покупатель оплатил Продавцу стоимость переданного имущества в полной объеме в соответствии с условиями договора купли-продажи.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3) Настоящим актом каждая из Сторон подтверждает, что обязательства Сторон выполнены, расчет произведен полностью, у Сторон нет друг к другу претензий по существу договора.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>4) К техническому состоянию имущества у Покупателя к Продавцу претензий нет.</w:t>
      </w:r>
    </w:p>
    <w:tbl>
      <w:tblPr>
        <w:tblW w:w="976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4805"/>
        <w:gridCol w:w="4959"/>
      </w:tblGrid>
      <w:tr>
        <w:trPr/>
        <w:tc>
          <w:tcPr>
            <w:tcW w:w="4805" w:type="dxa"/>
            <w:tcBorders/>
          </w:tcPr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</w:r>
          </w:p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</w:r>
          </w:p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>Продавец:</w:t>
            </w:r>
          </w:p>
          <w:p>
            <w:pPr>
              <w:pStyle w:val="Normal"/>
              <w:widowControl w:val="false"/>
              <w:spacing w:lineRule="auto" w:line="252" w:before="0" w:after="0"/>
              <w:ind w:firstLine="17"/>
              <w:jc w:val="both"/>
              <w:rPr>
                <w:rFonts w:ascii="Times New Roman" w:hAnsi="Times New Roman" w:cs="Times New Roman"/>
                <w:color w:themeColor="text1" w:val="000000"/>
              </w:rPr>
            </w:pPr>
            <w:r>
              <w:rPr>
                <w:rFonts w:cs="Times New Roman" w:ascii="Times New Roman" w:hAnsi="Times New Roman"/>
                <w:color w:themeColor="text1" w:val="000000"/>
              </w:rPr>
              <w:t>М</w:t>
            </w:r>
            <w:r>
              <w:rPr>
                <w:rFonts w:cs="Times New Roman" w:ascii="Times New Roman" w:hAnsi="Times New Roman"/>
                <w:b/>
                <w:color w:themeColor="text1" w:val="000000"/>
              </w:rPr>
              <w:t>униципальное образование «Полтавский муниципальный район Омской области»</w:t>
            </w:r>
            <w:r>
              <w:rPr>
                <w:rFonts w:cs="Times New Roman" w:ascii="Times New Roman" w:hAnsi="Times New Roman"/>
                <w:color w:themeColor="text1" w:val="000000"/>
              </w:rPr>
              <w:t>: ИНН: 5530004627, КПП:553001001, Омская область, Полтавский район,  р.п. Полтавка,  ул. Ленина 6.</w:t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______________     Т.А. Андреева</w:t>
            </w:r>
          </w:p>
          <w:p>
            <w:pPr>
              <w:pStyle w:val="NormalWeb"/>
              <w:shd w:val="clear" w:color="auto" w:fill="FFFFFF"/>
              <w:spacing w:lineRule="auto" w:line="276" w:beforeAutospacing="0" w:before="0" w:afterAutospacing="0" w:after="0"/>
              <w:rPr>
                <w:color w:themeColor="text1" w:val="000000"/>
                <w:sz w:val="22"/>
                <w:szCs w:val="22"/>
              </w:rPr>
            </w:pPr>
            <w:r>
              <w:rPr>
                <w:color w:themeColor="text1" w:val="000000"/>
                <w:sz w:val="22"/>
                <w:szCs w:val="22"/>
              </w:rPr>
              <w:t xml:space="preserve"> </w:t>
            </w:r>
            <w:r>
              <w:rPr>
                <w:color w:themeColor="text1" w:val="000000"/>
                <w:sz w:val="22"/>
                <w:szCs w:val="22"/>
              </w:rPr>
              <w:t>М.П.</w:t>
            </w:r>
          </w:p>
        </w:tc>
        <w:tc>
          <w:tcPr>
            <w:tcW w:w="4959" w:type="dxa"/>
            <w:tcBorders/>
          </w:tcPr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/>
            </w:r>
          </w:p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</w:r>
          </w:p>
          <w:p>
            <w:pPr>
              <w:pStyle w:val="Normal"/>
              <w:shd w:val="clear" w:color="auto" w:fill="FFFFFF"/>
              <w:spacing w:before="0" w:after="0"/>
              <w:jc w:val="center"/>
              <w:rPr>
                <w:rFonts w:ascii="Times New Roman" w:hAnsi="Times New Roman" w:cs="Times New Roman"/>
                <w:b/>
                <w:color w:themeColor="text1" w:val="000000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 xml:space="preserve"> </w:t>
            </w:r>
            <w:r>
              <w:rPr>
                <w:rFonts w:cs="Times New Roman" w:ascii="Times New Roman" w:hAnsi="Times New Roman"/>
                <w:b/>
                <w:color w:themeColor="text1" w:val="000000"/>
              </w:rPr>
              <w:t>Покупатель:</w:t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color w:themeColor="text1" w:val="000000"/>
              </w:rPr>
              <w:t>______________________________________________________________________________</w:t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</w:r>
          </w:p>
          <w:p>
            <w:pPr>
              <w:pStyle w:val="ConsPlusNonformat"/>
              <w:spacing w:lineRule="auto" w:line="276"/>
              <w:rPr>
                <w:rFonts w:ascii="Times New Roman" w:hAnsi="Times New Roman" w:cs="Times New Roman"/>
                <w:color w:themeColor="text1"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themeColor="text1" w:val="000000"/>
                <w:sz w:val="22"/>
                <w:szCs w:val="22"/>
              </w:rPr>
              <w:t>_________________</w:t>
            </w:r>
          </w:p>
        </w:tc>
      </w:tr>
    </w:tbl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2"/>
          <w:szCs w:val="22"/>
        </w:rPr>
      </w:pPr>
      <w:r>
        <w:rPr>
          <w:color w:themeColor="text1" w:val="000000"/>
          <w:sz w:val="22"/>
          <w:szCs w:val="22"/>
        </w:rPr>
        <w:t xml:space="preserve"> </w:t>
      </w:r>
    </w:p>
    <w:p>
      <w:pPr>
        <w:pStyle w:val="NormalWeb"/>
        <w:shd w:val="clear" w:color="auto" w:fill="FFFFFF"/>
        <w:spacing w:beforeAutospacing="0" w:before="0" w:afterAutospacing="0" w:after="0"/>
        <w:ind w:firstLine="709"/>
        <w:jc w:val="both"/>
        <w:rPr>
          <w:color w:themeColor="text1" w:val="000000"/>
          <w:sz w:val="25"/>
          <w:szCs w:val="25"/>
        </w:rPr>
      </w:pPr>
      <w:r>
        <w:rPr>
          <w:color w:themeColor="text1" w:val="000000"/>
          <w:sz w:val="25"/>
          <w:szCs w:val="25"/>
        </w:rPr>
      </w:r>
    </w:p>
    <w:p>
      <w:pPr>
        <w:pStyle w:val="Normal"/>
        <w:rPr/>
      </w:pPr>
      <w:r>
        <w:rPr/>
      </w:r>
    </w:p>
    <w:p>
      <w:pPr>
        <w:pStyle w:val="11"/>
        <w:widowControl w:val="false"/>
        <w:ind w:firstLine="708"/>
        <w:jc w:val="center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ind w:firstLine="708"/>
        <w:jc w:val="center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ind w:firstLine="708"/>
        <w:jc w:val="center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426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auto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3e7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583e7d"/>
    <w:pPr>
      <w:keepNext w:val="true"/>
      <w:spacing w:lineRule="auto" w:line="240" w:before="60" w:after="0"/>
      <w:jc w:val="center"/>
      <w:outlineLvl w:val="0"/>
    </w:pPr>
    <w:rPr>
      <w:rFonts w:ascii="Times New Roman" w:hAnsi="Times New Roman" w:eastAsia="Times New Roman" w:cs="Times New Roman"/>
      <w:b/>
      <w:cap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qFormat/>
    <w:rsid w:val="00583e7d"/>
    <w:rPr>
      <w:rFonts w:eastAsia="Times New Roman"/>
      <w:b/>
      <w:caps/>
      <w:sz w:val="28"/>
      <w:szCs w:val="20"/>
      <w:lang w:eastAsia="ru-RU"/>
    </w:rPr>
  </w:style>
  <w:style w:type="character" w:styleId="Style13" w:customStyle="1">
    <w:name w:val="Название Знак"/>
    <w:basedOn w:val="DefaultParagraphFont"/>
    <w:qFormat/>
    <w:rsid w:val="00583e7d"/>
    <w:rPr>
      <w:rFonts w:eastAsia="Times New Roman"/>
      <w:b/>
      <w:sz w:val="28"/>
      <w:szCs w:val="20"/>
      <w:lang w:eastAsia="ru-RU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Droid Sans"/>
    </w:rPr>
  </w:style>
  <w:style w:type="paragraph" w:styleId="NormalWeb">
    <w:name w:val="Normal (Web)"/>
    <w:basedOn w:val="Normal"/>
    <w:unhideWhenUsed/>
    <w:qFormat/>
    <w:rsid w:val="00583e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itle">
    <w:name w:val="Title"/>
    <w:basedOn w:val="Normal"/>
    <w:link w:val="Style13"/>
    <w:qFormat/>
    <w:rsid w:val="00583e7d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11" w:customStyle="1">
    <w:name w:val="Обычный1"/>
    <w:qFormat/>
    <w:rsid w:val="00583e7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rmal" w:customStyle="1">
    <w:name w:val="ConsPlusNormal"/>
    <w:qFormat/>
    <w:rsid w:val="00583e7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Normal1" w:customStyle="1">
    <w:name w:val="Normal1"/>
    <w:qFormat/>
    <w:rsid w:val="00583e7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583e7d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Normal" w:customStyle="1">
    <w:name w:val="ConsNormal"/>
    <w:qFormat/>
    <w:rsid w:val="00583e7d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western" w:customStyle="1">
    <w:name w:val="western"/>
    <w:basedOn w:val="Normal"/>
    <w:qFormat/>
    <w:rsid w:val="00583e7d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58E53-E710-4190-9E87-263F4B95D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LibreOffice/24.8.3.2$Linux_X86_64 LibreOffice_project/480$Build-2</Application>
  <AppVersion>15.0000</AppVersion>
  <Pages>3</Pages>
  <Words>1001</Words>
  <Characters>7306</Characters>
  <CharactersWithSpaces>8516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2023-04-10T10:54:00Z</dcterms:created>
  <dc:creator>Александр</dc:creator>
  <dc:description/>
  <dc:language>ru-RU</dc:language>
  <cp:lastModifiedBy/>
  <dcterms:modified xsi:type="dcterms:W3CDTF">2025-02-10T09:56:01Z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