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6678E" w14:textId="77777777" w:rsidR="00542E57" w:rsidRDefault="00542E57" w:rsidP="00542E57">
      <w:pPr>
        <w:pStyle w:val="8"/>
        <w:rPr>
          <w:sz w:val="28"/>
          <w:szCs w:val="28"/>
        </w:rPr>
      </w:pPr>
      <w:r>
        <w:rPr>
          <w:b/>
          <w:bCs/>
          <w:sz w:val="28"/>
          <w:szCs w:val="28"/>
        </w:rPr>
        <w:t>КОМИТЕТ ИМУЩЕСТВЕННЫХ  ОТНОШЕНИЙ АДМИНИСТРАЦИИ    ПОЛТАВСКОГО   МУНИЦИПАЛЬНОГО  РАЙОНА</w:t>
      </w:r>
    </w:p>
    <w:p w14:paraId="46FA3836" w14:textId="77777777" w:rsidR="007C7EBC" w:rsidRPr="007C7EBC" w:rsidRDefault="007C7EBC" w:rsidP="00542E57">
      <w:pPr>
        <w:pStyle w:val="1"/>
        <w:numPr>
          <w:ilvl w:val="0"/>
          <w:numId w:val="1"/>
        </w:numPr>
        <w:spacing w:before="240" w:after="60"/>
        <w:ind w:left="0" w:firstLine="0"/>
        <w:rPr>
          <w:rFonts w:ascii="Times New Roman" w:hAnsi="Times New Roman"/>
          <w:sz w:val="36"/>
          <w:szCs w:val="36"/>
        </w:rPr>
      </w:pPr>
    </w:p>
    <w:p w14:paraId="7E662BBB" w14:textId="72B8E140" w:rsidR="00542E57" w:rsidRDefault="00542E57" w:rsidP="00542E57">
      <w:pPr>
        <w:pStyle w:val="1"/>
        <w:numPr>
          <w:ilvl w:val="0"/>
          <w:numId w:val="1"/>
        </w:numPr>
        <w:spacing w:before="240" w:after="60"/>
        <w:ind w:left="0" w:firstLine="0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bCs/>
          <w:sz w:val="36"/>
          <w:szCs w:val="36"/>
        </w:rPr>
        <w:t>Р</w:t>
      </w:r>
      <w:proofErr w:type="gramEnd"/>
      <w:r>
        <w:rPr>
          <w:rFonts w:ascii="Times New Roman" w:hAnsi="Times New Roman"/>
          <w:bCs/>
          <w:sz w:val="36"/>
          <w:szCs w:val="36"/>
        </w:rPr>
        <w:t xml:space="preserve"> А С П О Р Я Ж Е Н И Е   </w:t>
      </w:r>
    </w:p>
    <w:p w14:paraId="30A88F8F" w14:textId="77777777" w:rsidR="00542E57" w:rsidRDefault="00542E57" w:rsidP="00542E57">
      <w:pPr>
        <w:jc w:val="center"/>
        <w:rPr>
          <w:sz w:val="28"/>
          <w:szCs w:val="28"/>
        </w:rPr>
      </w:pPr>
    </w:p>
    <w:p w14:paraId="4D9826B5" w14:textId="2572B2A6" w:rsidR="00542E57" w:rsidRPr="001B0AC1" w:rsidRDefault="00D93D0A" w:rsidP="00542E57">
      <w:pPr>
        <w:rPr>
          <w:sz w:val="28"/>
          <w:szCs w:val="28"/>
        </w:rPr>
      </w:pPr>
      <w:r w:rsidRPr="001B0AC1">
        <w:rPr>
          <w:sz w:val="28"/>
          <w:szCs w:val="28"/>
        </w:rPr>
        <w:t xml:space="preserve">от </w:t>
      </w:r>
      <w:r w:rsidR="00AB0FBB">
        <w:rPr>
          <w:sz w:val="28"/>
          <w:szCs w:val="28"/>
        </w:rPr>
        <w:t xml:space="preserve">13 </w:t>
      </w:r>
      <w:r w:rsidR="00530200">
        <w:rPr>
          <w:sz w:val="28"/>
          <w:szCs w:val="28"/>
        </w:rPr>
        <w:t>января</w:t>
      </w:r>
      <w:r w:rsidR="00542E57" w:rsidRPr="001B0AC1">
        <w:rPr>
          <w:sz w:val="28"/>
          <w:szCs w:val="28"/>
        </w:rPr>
        <w:t xml:space="preserve"> 202</w:t>
      </w:r>
      <w:r w:rsidR="00530200">
        <w:rPr>
          <w:sz w:val="28"/>
          <w:szCs w:val="28"/>
        </w:rPr>
        <w:t>2</w:t>
      </w:r>
      <w:r w:rsidR="00542E57" w:rsidRPr="001B0AC1">
        <w:rPr>
          <w:sz w:val="28"/>
          <w:szCs w:val="28"/>
        </w:rPr>
        <w:t xml:space="preserve"> года                                        </w:t>
      </w:r>
      <w:r w:rsidR="001B0AC1">
        <w:rPr>
          <w:sz w:val="28"/>
          <w:szCs w:val="28"/>
        </w:rPr>
        <w:t xml:space="preserve">                              </w:t>
      </w:r>
      <w:r w:rsidR="000673CC" w:rsidRPr="001B0AC1">
        <w:rPr>
          <w:sz w:val="28"/>
          <w:szCs w:val="28"/>
        </w:rPr>
        <w:t xml:space="preserve">        </w:t>
      </w:r>
      <w:r w:rsidR="00542E57" w:rsidRPr="001B0AC1">
        <w:rPr>
          <w:sz w:val="28"/>
          <w:szCs w:val="28"/>
        </w:rPr>
        <w:t xml:space="preserve"> </w:t>
      </w:r>
      <w:r w:rsidR="00AB0FBB">
        <w:rPr>
          <w:sz w:val="28"/>
          <w:szCs w:val="28"/>
        </w:rPr>
        <w:t xml:space="preserve">    </w:t>
      </w:r>
      <w:r w:rsidR="00542E57" w:rsidRPr="001B0AC1">
        <w:rPr>
          <w:sz w:val="28"/>
          <w:szCs w:val="28"/>
        </w:rPr>
        <w:t xml:space="preserve">  №</w:t>
      </w:r>
      <w:r w:rsidR="00AB0FBB">
        <w:rPr>
          <w:sz w:val="28"/>
          <w:szCs w:val="28"/>
        </w:rPr>
        <w:t xml:space="preserve">  4</w:t>
      </w:r>
      <w:r w:rsidR="00542E57" w:rsidRPr="001B0AC1">
        <w:rPr>
          <w:sz w:val="28"/>
          <w:szCs w:val="28"/>
        </w:rPr>
        <w:t xml:space="preserve"> </w:t>
      </w:r>
    </w:p>
    <w:p w14:paraId="084B432A" w14:textId="4A5C6A0A" w:rsidR="007C7EBC" w:rsidRPr="001B0AC1" w:rsidRDefault="00542E57" w:rsidP="00542E5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GoBack"/>
      <w:bookmarkEnd w:id="0"/>
    </w:p>
    <w:p w14:paraId="02C0FCC8" w14:textId="77777777" w:rsidR="00711A8B" w:rsidRPr="001B0AC1" w:rsidRDefault="00737B64" w:rsidP="00711A8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542E57"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внесении изменений </w:t>
      </w:r>
    </w:p>
    <w:p w14:paraId="40AE3B34" w14:textId="77777777" w:rsidR="00542E57" w:rsidRPr="001B0AC1" w:rsidRDefault="00542E57" w:rsidP="00711A8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>в распоряжени</w:t>
      </w:r>
      <w:r w:rsidR="00711A8B"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1B0AC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3 от 15.02.2016 года</w:t>
      </w:r>
    </w:p>
    <w:p w14:paraId="77221CB8" w14:textId="77777777" w:rsidR="00711A8B" w:rsidRPr="001B0AC1" w:rsidRDefault="00711A8B" w:rsidP="00542E57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2B4C616" w14:textId="77777777" w:rsidR="00D93D0A" w:rsidRPr="001B0AC1" w:rsidRDefault="00711A8B" w:rsidP="00711A8B">
      <w:pPr>
        <w:pStyle w:val="11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1B0AC1">
        <w:rPr>
          <w:sz w:val="28"/>
          <w:szCs w:val="28"/>
        </w:rPr>
        <w:t xml:space="preserve">В целях приведения в соответствие с действующим законодательством, административного регламента по предоставлению муниципальной услуги </w:t>
      </w:r>
      <w:r w:rsidRPr="001B0AC1">
        <w:rPr>
          <w:sz w:val="28"/>
          <w:szCs w:val="28"/>
          <w:lang w:val="ru-RU"/>
        </w:rPr>
        <w:t>«Постановка на учет в целях бесплатного предоставления в собственность земельных участков и бесплатное предоставление земельных участков из муниципальной собственности или</w:t>
      </w:r>
      <w:r w:rsidRPr="001B0AC1">
        <w:rPr>
          <w:sz w:val="28"/>
          <w:szCs w:val="28"/>
        </w:rPr>
        <w:t xml:space="preserve"> государственная собственность на которые не разграничена</w:t>
      </w:r>
      <w:r w:rsidRPr="001B0AC1">
        <w:rPr>
          <w:sz w:val="28"/>
          <w:szCs w:val="28"/>
          <w:lang w:val="ru-RU"/>
        </w:rPr>
        <w:t xml:space="preserve">, для индивидуального жилищного строительства, дачного строительства, ведения личного подсобного хозяйства», утвержденного распоряжением Комитета имущественных отношений Администрации Полтавского муниципального района № 3 от 15.02.2016 года, </w:t>
      </w:r>
      <w:r w:rsidRPr="001B0AC1">
        <w:rPr>
          <w:sz w:val="28"/>
          <w:szCs w:val="28"/>
        </w:rPr>
        <w:t>руководствуясь</w:t>
      </w:r>
      <w:r w:rsidR="00D93D0A" w:rsidRPr="001B0AC1">
        <w:rPr>
          <w:sz w:val="28"/>
          <w:szCs w:val="28"/>
        </w:rPr>
        <w:t xml:space="preserve"> Федеральным законом от 27.07.2010 года № 210-ФЗ «Об организации предоставления государственных и муниципальных услуг», постановлением администрации Полтавского муниципального района № 272 от 28.09.2010 года «О принятии порядка разработки и утверждения административных регламентов»:</w:t>
      </w:r>
    </w:p>
    <w:p w14:paraId="1C2034F4" w14:textId="36BDBDD4" w:rsidR="001B0AC1" w:rsidRPr="001B0AC1" w:rsidRDefault="000673CC" w:rsidP="001B0AC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0A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</w:t>
      </w:r>
      <w:proofErr w:type="gramStart"/>
      <w:r w:rsidR="00245BE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Внести в подразделы 2.4. </w:t>
      </w:r>
      <w:r w:rsidR="00711A8B" w:rsidRPr="001B0A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-</w:t>
      </w:r>
      <w:r w:rsidR="00245BE6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11A8B" w:rsidRPr="001B0A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2.5. раздела 2 административного регламента по предоставлению муниципальной услуги </w:t>
      </w:r>
      <w:r w:rsidR="00711A8B" w:rsidRPr="001B0AC1">
        <w:rPr>
          <w:rFonts w:ascii="Times New Roman" w:hAnsi="Times New Roman" w:cs="Times New Roman"/>
          <w:b w:val="0"/>
          <w:sz w:val="28"/>
          <w:szCs w:val="28"/>
        </w:rPr>
        <w:t>«Постановка на учет в целях бесплатного предоставления в собственность земельных участков и бесплатное предоставление земельных участков из муниципальной собственности или государственная собственность на которые не разграничена, для индивидуального жилищного строительства, дачного строительства, ведения личного подсобного хозяйства»,</w:t>
      </w:r>
      <w:r w:rsidR="00711A8B" w:rsidRPr="001B0A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711A8B" w:rsidRPr="001B0AC1">
        <w:rPr>
          <w:rFonts w:ascii="Times New Roman" w:hAnsi="Times New Roman" w:cs="Times New Roman"/>
          <w:b w:val="0"/>
          <w:sz w:val="28"/>
          <w:szCs w:val="28"/>
        </w:rPr>
        <w:t>утвержденного распоряжением Комитета имущественных отношений Администрации Полтавского муниципального района № 3 от</w:t>
      </w:r>
      <w:proofErr w:type="gramEnd"/>
      <w:r w:rsidR="00711A8B" w:rsidRPr="001B0AC1">
        <w:rPr>
          <w:rFonts w:ascii="Times New Roman" w:hAnsi="Times New Roman" w:cs="Times New Roman"/>
          <w:b w:val="0"/>
          <w:sz w:val="28"/>
          <w:szCs w:val="28"/>
        </w:rPr>
        <w:t xml:space="preserve"> 15.02.2016 года, </w:t>
      </w:r>
      <w:proofErr w:type="gramStart"/>
      <w:r w:rsidR="00711A8B" w:rsidRPr="001B0AC1">
        <w:rPr>
          <w:rFonts w:ascii="Times New Roman" w:hAnsi="Times New Roman" w:cs="Times New Roman"/>
          <w:b w:val="0"/>
          <w:sz w:val="28"/>
          <w:szCs w:val="28"/>
        </w:rPr>
        <w:t>следующие</w:t>
      </w:r>
      <w:proofErr w:type="gramEnd"/>
      <w:r w:rsidR="00711A8B" w:rsidRPr="001B0AC1">
        <w:rPr>
          <w:rFonts w:ascii="Times New Roman" w:hAnsi="Times New Roman" w:cs="Times New Roman"/>
          <w:b w:val="0"/>
          <w:sz w:val="28"/>
          <w:szCs w:val="28"/>
        </w:rPr>
        <w:t xml:space="preserve"> изменения:</w:t>
      </w:r>
    </w:p>
    <w:p w14:paraId="1A9C2AF7" w14:textId="77777777" w:rsidR="001B0AC1" w:rsidRPr="001B0AC1" w:rsidRDefault="001B0AC1" w:rsidP="001B0AC1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</w:pPr>
      <w:r w:rsidRPr="001B0AC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2.</w:t>
      </w:r>
      <w:r w:rsidRPr="001B0AC1">
        <w:rPr>
          <w:rFonts w:ascii="Times New Roman" w:eastAsia="Calibri" w:hAnsi="Times New Roman" w:cs="Times New Roman"/>
          <w:b w:val="0"/>
          <w:sz w:val="28"/>
          <w:szCs w:val="28"/>
        </w:rPr>
        <w:t xml:space="preserve"> П</w:t>
      </w:r>
      <w:r w:rsidRPr="001B0A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одпункт 1.1 подраздела 2.4</w:t>
      </w:r>
      <w:r w:rsidRPr="001B0AC1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1B0AC1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изложить в следующей редакции: </w:t>
      </w:r>
    </w:p>
    <w:p w14:paraId="742913A7" w14:textId="77777777" w:rsidR="001B0AC1" w:rsidRPr="001B0AC1" w:rsidRDefault="001B0AC1" w:rsidP="001B0A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AC1">
        <w:rPr>
          <w:sz w:val="28"/>
          <w:szCs w:val="28"/>
        </w:rPr>
        <w:t>1.1) документы, подтверждающие смену фамилии, имени, отчества (при наличии факта смены фамилии, имени, отчества).</w:t>
      </w:r>
      <w:r w:rsidRPr="001B0AC1">
        <w:rPr>
          <w:rFonts w:eastAsia="Calibri"/>
          <w:sz w:val="28"/>
          <w:szCs w:val="28"/>
          <w:lang w:eastAsia="en-US"/>
        </w:rPr>
        <w:t xml:space="preserve"> Документы, указанные в настоящем подпункте,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язык).</w:t>
      </w:r>
    </w:p>
    <w:p w14:paraId="66E3EA46" w14:textId="59C784D8" w:rsidR="001B0AC1" w:rsidRPr="001B0AC1" w:rsidRDefault="001B0AC1" w:rsidP="001B0A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AC1">
        <w:rPr>
          <w:rFonts w:eastAsia="Calibri"/>
          <w:sz w:val="28"/>
          <w:szCs w:val="28"/>
          <w:lang w:eastAsia="en-US"/>
        </w:rPr>
        <w:lastRenderedPageBreak/>
        <w:t xml:space="preserve">3. </w:t>
      </w:r>
      <w:r w:rsidR="00B1305C">
        <w:rPr>
          <w:rFonts w:eastAsia="Calibri"/>
          <w:sz w:val="28"/>
          <w:szCs w:val="28"/>
          <w:lang w:eastAsia="en-US"/>
        </w:rPr>
        <w:t>В п</w:t>
      </w:r>
      <w:r w:rsidRPr="001B0AC1">
        <w:rPr>
          <w:rFonts w:eastAsia="Calibri"/>
          <w:sz w:val="28"/>
          <w:szCs w:val="28"/>
          <w:lang w:eastAsia="en-US"/>
        </w:rPr>
        <w:t>одпункт</w:t>
      </w:r>
      <w:r w:rsidR="00B1305C">
        <w:rPr>
          <w:rFonts w:eastAsia="Calibri"/>
          <w:sz w:val="28"/>
          <w:szCs w:val="28"/>
          <w:lang w:eastAsia="en-US"/>
        </w:rPr>
        <w:t>е</w:t>
      </w:r>
      <w:r w:rsidRPr="001B0AC1">
        <w:rPr>
          <w:rFonts w:eastAsia="Calibri"/>
          <w:sz w:val="28"/>
          <w:szCs w:val="28"/>
          <w:lang w:eastAsia="en-US"/>
        </w:rPr>
        <w:t xml:space="preserve"> 1 подраздела 2.5 </w:t>
      </w:r>
      <w:r w:rsidR="00245BE6">
        <w:rPr>
          <w:rFonts w:eastAsia="Calibri"/>
          <w:sz w:val="28"/>
          <w:szCs w:val="28"/>
          <w:lang w:eastAsia="en-US"/>
        </w:rPr>
        <w:t>«</w:t>
      </w:r>
      <w:r w:rsidR="00B1305C">
        <w:rPr>
          <w:rFonts w:eastAsia="Calibri"/>
          <w:sz w:val="28"/>
          <w:szCs w:val="28"/>
          <w:lang w:eastAsia="en-US"/>
        </w:rPr>
        <w:t>точку запятую</w:t>
      </w:r>
      <w:r w:rsidR="00245BE6">
        <w:rPr>
          <w:rFonts w:eastAsia="Calibri"/>
          <w:sz w:val="28"/>
          <w:szCs w:val="28"/>
          <w:lang w:eastAsia="en-US"/>
        </w:rPr>
        <w:t>»</w:t>
      </w:r>
      <w:r w:rsidR="00B1305C">
        <w:rPr>
          <w:rFonts w:eastAsia="Calibri"/>
          <w:sz w:val="28"/>
          <w:szCs w:val="28"/>
          <w:lang w:eastAsia="en-US"/>
        </w:rPr>
        <w:t xml:space="preserve"> заменить на </w:t>
      </w:r>
      <w:r w:rsidR="00245BE6">
        <w:rPr>
          <w:rFonts w:eastAsia="Calibri"/>
          <w:sz w:val="28"/>
          <w:szCs w:val="28"/>
          <w:lang w:eastAsia="en-US"/>
        </w:rPr>
        <w:t>«</w:t>
      </w:r>
      <w:r w:rsidR="00B1305C">
        <w:rPr>
          <w:rFonts w:eastAsia="Calibri"/>
          <w:sz w:val="28"/>
          <w:szCs w:val="28"/>
          <w:lang w:eastAsia="en-US"/>
        </w:rPr>
        <w:t>точку</w:t>
      </w:r>
      <w:r w:rsidR="00245BE6">
        <w:rPr>
          <w:rFonts w:eastAsia="Calibri"/>
          <w:sz w:val="28"/>
          <w:szCs w:val="28"/>
          <w:lang w:eastAsia="en-US"/>
        </w:rPr>
        <w:t>»</w:t>
      </w:r>
      <w:r w:rsidRPr="001B0AC1">
        <w:rPr>
          <w:rFonts w:eastAsia="Calibri"/>
          <w:sz w:val="28"/>
          <w:szCs w:val="28"/>
        </w:rPr>
        <w:t xml:space="preserve"> </w:t>
      </w:r>
      <w:r w:rsidR="00245BE6">
        <w:rPr>
          <w:rFonts w:eastAsia="Calibri"/>
          <w:sz w:val="28"/>
          <w:szCs w:val="28"/>
        </w:rPr>
        <w:t xml:space="preserve">и </w:t>
      </w:r>
      <w:r w:rsidRPr="001B0AC1">
        <w:rPr>
          <w:rFonts w:eastAsia="Calibri"/>
          <w:sz w:val="28"/>
          <w:szCs w:val="28"/>
          <w:lang w:eastAsia="en-US"/>
        </w:rPr>
        <w:t xml:space="preserve">дополнить </w:t>
      </w:r>
      <w:r w:rsidR="00245BE6">
        <w:rPr>
          <w:rFonts w:eastAsia="Calibri"/>
          <w:sz w:val="28"/>
          <w:szCs w:val="28"/>
          <w:lang w:eastAsia="en-US"/>
        </w:rPr>
        <w:t>п</w:t>
      </w:r>
      <w:r w:rsidR="00B1305C">
        <w:rPr>
          <w:rFonts w:eastAsia="Calibri"/>
          <w:sz w:val="28"/>
          <w:szCs w:val="28"/>
          <w:lang w:eastAsia="en-US"/>
        </w:rPr>
        <w:t xml:space="preserve">редложением </w:t>
      </w:r>
      <w:r w:rsidRPr="001B0AC1">
        <w:rPr>
          <w:rFonts w:eastAsia="Calibri"/>
          <w:sz w:val="28"/>
          <w:szCs w:val="28"/>
          <w:lang w:eastAsia="en-US"/>
        </w:rPr>
        <w:t>следующего содержания:</w:t>
      </w:r>
    </w:p>
    <w:p w14:paraId="509F5BF7" w14:textId="77777777" w:rsidR="001B0AC1" w:rsidRPr="001B0AC1" w:rsidRDefault="001B0AC1" w:rsidP="001B0A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B0AC1">
        <w:rPr>
          <w:rFonts w:eastAsia="Calibri"/>
          <w:sz w:val="28"/>
          <w:szCs w:val="28"/>
        </w:rPr>
        <w:t>«Свидетельство о рождении детей (для несовершеннолетних)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</w:t>
      </w:r>
      <w:proofErr w:type="gramStart"/>
      <w:r w:rsidRPr="001B0AC1">
        <w:rPr>
          <w:rFonts w:eastAsia="Calibri"/>
          <w:sz w:val="28"/>
          <w:szCs w:val="28"/>
        </w:rPr>
        <w:t>;»</w:t>
      </w:r>
      <w:proofErr w:type="gramEnd"/>
      <w:r w:rsidRPr="001B0AC1">
        <w:rPr>
          <w:rFonts w:eastAsia="Calibri"/>
          <w:sz w:val="28"/>
          <w:szCs w:val="28"/>
        </w:rPr>
        <w:t>.</w:t>
      </w:r>
    </w:p>
    <w:p w14:paraId="0C97F916" w14:textId="3CED328B" w:rsidR="001B0AC1" w:rsidRPr="001B0AC1" w:rsidRDefault="001B0AC1" w:rsidP="001B0A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AC1">
        <w:rPr>
          <w:rFonts w:eastAsia="Calibri"/>
          <w:sz w:val="28"/>
          <w:szCs w:val="28"/>
        </w:rPr>
        <w:t>4.</w:t>
      </w:r>
      <w:r w:rsidRPr="001B0AC1">
        <w:rPr>
          <w:rFonts w:eastAsia="Calibri"/>
          <w:sz w:val="28"/>
          <w:szCs w:val="28"/>
          <w:lang w:eastAsia="en-US"/>
        </w:rPr>
        <w:t xml:space="preserve">  </w:t>
      </w:r>
      <w:r w:rsidR="00245BE6">
        <w:rPr>
          <w:rFonts w:eastAsia="Calibri"/>
          <w:sz w:val="28"/>
          <w:szCs w:val="28"/>
        </w:rPr>
        <w:t>В п</w:t>
      </w:r>
      <w:r w:rsidRPr="001B0AC1">
        <w:rPr>
          <w:rFonts w:eastAsia="Calibri"/>
          <w:sz w:val="28"/>
          <w:szCs w:val="28"/>
          <w:lang w:eastAsia="en-US"/>
        </w:rPr>
        <w:t>одпункт</w:t>
      </w:r>
      <w:r w:rsidR="00245BE6">
        <w:rPr>
          <w:rFonts w:eastAsia="Calibri"/>
          <w:sz w:val="28"/>
          <w:szCs w:val="28"/>
          <w:lang w:eastAsia="en-US"/>
        </w:rPr>
        <w:t>е</w:t>
      </w:r>
      <w:r w:rsidRPr="001B0AC1">
        <w:rPr>
          <w:rFonts w:eastAsia="Calibri"/>
          <w:sz w:val="28"/>
          <w:szCs w:val="28"/>
          <w:lang w:eastAsia="en-US"/>
        </w:rPr>
        <w:t xml:space="preserve"> 2 подраздела 2.5 </w:t>
      </w:r>
      <w:r w:rsidRPr="001B0AC1">
        <w:rPr>
          <w:rFonts w:eastAsia="Calibri"/>
          <w:sz w:val="28"/>
          <w:szCs w:val="28"/>
        </w:rPr>
        <w:t xml:space="preserve"> </w:t>
      </w:r>
      <w:r w:rsidR="00530200">
        <w:rPr>
          <w:rFonts w:eastAsia="Calibri"/>
          <w:sz w:val="28"/>
          <w:szCs w:val="28"/>
        </w:rPr>
        <w:t>«</w:t>
      </w:r>
      <w:r w:rsidR="00245BE6">
        <w:rPr>
          <w:rFonts w:eastAsia="Calibri"/>
          <w:sz w:val="28"/>
          <w:szCs w:val="28"/>
          <w:lang w:eastAsia="en-US"/>
        </w:rPr>
        <w:t>точку запятую</w:t>
      </w:r>
      <w:r w:rsidR="00530200">
        <w:rPr>
          <w:rFonts w:eastAsia="Calibri"/>
          <w:sz w:val="28"/>
          <w:szCs w:val="28"/>
          <w:lang w:eastAsia="en-US"/>
        </w:rPr>
        <w:t>»</w:t>
      </w:r>
      <w:r w:rsidR="00245BE6">
        <w:rPr>
          <w:rFonts w:eastAsia="Calibri"/>
          <w:sz w:val="28"/>
          <w:szCs w:val="28"/>
          <w:lang w:eastAsia="en-US"/>
        </w:rPr>
        <w:t xml:space="preserve"> заменить на </w:t>
      </w:r>
      <w:r w:rsidR="00530200">
        <w:rPr>
          <w:rFonts w:eastAsia="Calibri"/>
          <w:sz w:val="28"/>
          <w:szCs w:val="28"/>
          <w:lang w:eastAsia="en-US"/>
        </w:rPr>
        <w:t>«</w:t>
      </w:r>
      <w:r w:rsidR="00245BE6">
        <w:rPr>
          <w:rFonts w:eastAsia="Calibri"/>
          <w:sz w:val="28"/>
          <w:szCs w:val="28"/>
          <w:lang w:eastAsia="en-US"/>
        </w:rPr>
        <w:t>точку</w:t>
      </w:r>
      <w:r w:rsidR="00530200">
        <w:rPr>
          <w:rFonts w:eastAsia="Calibri"/>
          <w:sz w:val="28"/>
          <w:szCs w:val="28"/>
          <w:lang w:eastAsia="en-US"/>
        </w:rPr>
        <w:t>»</w:t>
      </w:r>
      <w:r w:rsidR="00245BE6" w:rsidRPr="001B0AC1">
        <w:rPr>
          <w:rFonts w:eastAsia="Calibri"/>
          <w:sz w:val="28"/>
          <w:szCs w:val="28"/>
        </w:rPr>
        <w:t xml:space="preserve"> </w:t>
      </w:r>
      <w:r w:rsidR="00245BE6">
        <w:rPr>
          <w:rFonts w:eastAsia="Calibri"/>
          <w:sz w:val="28"/>
          <w:szCs w:val="28"/>
        </w:rPr>
        <w:t xml:space="preserve">и </w:t>
      </w:r>
      <w:r w:rsidR="00245BE6" w:rsidRPr="001B0AC1">
        <w:rPr>
          <w:rFonts w:eastAsia="Calibri"/>
          <w:sz w:val="28"/>
          <w:szCs w:val="28"/>
          <w:lang w:eastAsia="en-US"/>
        </w:rPr>
        <w:t xml:space="preserve">дополнить </w:t>
      </w:r>
      <w:r w:rsidR="00245BE6">
        <w:rPr>
          <w:rFonts w:eastAsia="Calibri"/>
          <w:sz w:val="28"/>
          <w:szCs w:val="28"/>
          <w:lang w:eastAsia="en-US"/>
        </w:rPr>
        <w:t>предложением</w:t>
      </w:r>
      <w:r w:rsidR="00245BE6" w:rsidRPr="001B0AC1">
        <w:rPr>
          <w:rFonts w:eastAsia="Calibri"/>
          <w:sz w:val="28"/>
          <w:szCs w:val="28"/>
          <w:lang w:eastAsia="en-US"/>
        </w:rPr>
        <w:t xml:space="preserve"> </w:t>
      </w:r>
      <w:r w:rsidRPr="001B0AC1">
        <w:rPr>
          <w:rFonts w:eastAsia="Calibri"/>
          <w:sz w:val="28"/>
          <w:szCs w:val="28"/>
          <w:lang w:eastAsia="en-US"/>
        </w:rPr>
        <w:t>следующего содержания:</w:t>
      </w:r>
    </w:p>
    <w:p w14:paraId="3D3B791D" w14:textId="77777777" w:rsidR="001B0AC1" w:rsidRPr="001B0AC1" w:rsidRDefault="001B0AC1" w:rsidP="001B0A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B0AC1">
        <w:rPr>
          <w:rFonts w:eastAsia="Calibri"/>
          <w:sz w:val="28"/>
          <w:szCs w:val="28"/>
        </w:rPr>
        <w:t>«Свидетельства о рождении детей, свидетельство о смерти одного из родителей предъявляются по собственной инициативе (за исключением свидетельств о государственной регистрации актов гражданского состояния, выданных компетентными органами иностранного государства, и их нотариально удостоверенного перевода на русский язык)</w:t>
      </w:r>
      <w:proofErr w:type="gramStart"/>
      <w:r w:rsidRPr="001B0AC1">
        <w:rPr>
          <w:rFonts w:eastAsia="Calibri"/>
          <w:sz w:val="28"/>
          <w:szCs w:val="28"/>
        </w:rPr>
        <w:t>;»</w:t>
      </w:r>
      <w:proofErr w:type="gramEnd"/>
    </w:p>
    <w:p w14:paraId="2DA22940" w14:textId="1012E8AB" w:rsidR="001B0AC1" w:rsidRPr="001B0AC1" w:rsidRDefault="001B0AC1" w:rsidP="001B0AC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0AC1">
        <w:rPr>
          <w:rFonts w:eastAsia="Calibri"/>
          <w:sz w:val="28"/>
          <w:szCs w:val="28"/>
          <w:lang w:eastAsia="en-US"/>
        </w:rPr>
        <w:t xml:space="preserve">5. </w:t>
      </w:r>
      <w:r w:rsidR="00245BE6">
        <w:rPr>
          <w:rFonts w:eastAsia="Calibri"/>
          <w:sz w:val="28"/>
          <w:szCs w:val="28"/>
        </w:rPr>
        <w:t>В п</w:t>
      </w:r>
      <w:r w:rsidRPr="001B0AC1">
        <w:rPr>
          <w:rFonts w:eastAsia="Calibri"/>
          <w:sz w:val="28"/>
          <w:szCs w:val="28"/>
          <w:lang w:eastAsia="en-US"/>
        </w:rPr>
        <w:t>одпункт</w:t>
      </w:r>
      <w:r w:rsidR="00245BE6">
        <w:rPr>
          <w:rFonts w:eastAsia="Calibri"/>
          <w:sz w:val="28"/>
          <w:szCs w:val="28"/>
          <w:lang w:eastAsia="en-US"/>
        </w:rPr>
        <w:t>е</w:t>
      </w:r>
      <w:r w:rsidRPr="001B0AC1">
        <w:rPr>
          <w:rFonts w:eastAsia="Calibri"/>
          <w:sz w:val="28"/>
          <w:szCs w:val="28"/>
          <w:lang w:eastAsia="en-US"/>
        </w:rPr>
        <w:t xml:space="preserve"> 3 подраздела 2.</w:t>
      </w:r>
      <w:r w:rsidR="00245BE6">
        <w:rPr>
          <w:rFonts w:eastAsia="Calibri"/>
          <w:sz w:val="28"/>
          <w:szCs w:val="28"/>
          <w:lang w:eastAsia="en-US"/>
        </w:rPr>
        <w:t>5</w:t>
      </w:r>
      <w:r w:rsidR="00245BE6" w:rsidRPr="00245BE6">
        <w:rPr>
          <w:rFonts w:eastAsia="Calibri"/>
          <w:sz w:val="28"/>
          <w:szCs w:val="28"/>
          <w:lang w:eastAsia="en-US"/>
        </w:rPr>
        <w:t xml:space="preserve"> </w:t>
      </w:r>
      <w:r w:rsidR="00245BE6">
        <w:rPr>
          <w:rFonts w:eastAsia="Calibri"/>
          <w:sz w:val="28"/>
          <w:szCs w:val="28"/>
          <w:lang w:eastAsia="en-US"/>
        </w:rPr>
        <w:t>«точку запятую» заменить на «точку»</w:t>
      </w:r>
      <w:r w:rsidR="00245BE6" w:rsidRPr="001B0AC1">
        <w:rPr>
          <w:rFonts w:eastAsia="Calibri"/>
          <w:sz w:val="28"/>
          <w:szCs w:val="28"/>
        </w:rPr>
        <w:t xml:space="preserve"> </w:t>
      </w:r>
      <w:r w:rsidR="00245BE6">
        <w:rPr>
          <w:rFonts w:eastAsia="Calibri"/>
          <w:sz w:val="28"/>
          <w:szCs w:val="28"/>
        </w:rPr>
        <w:t xml:space="preserve">и </w:t>
      </w:r>
      <w:r w:rsidR="00245BE6" w:rsidRPr="001B0AC1">
        <w:rPr>
          <w:rFonts w:eastAsia="Calibri"/>
          <w:sz w:val="28"/>
          <w:szCs w:val="28"/>
          <w:lang w:eastAsia="en-US"/>
        </w:rPr>
        <w:t xml:space="preserve">дополнить </w:t>
      </w:r>
      <w:r w:rsidR="00245BE6">
        <w:rPr>
          <w:rFonts w:eastAsia="Calibri"/>
          <w:sz w:val="28"/>
          <w:szCs w:val="28"/>
          <w:lang w:eastAsia="en-US"/>
        </w:rPr>
        <w:t>предложением</w:t>
      </w:r>
      <w:r w:rsidR="00245BE6" w:rsidRPr="001B0AC1">
        <w:rPr>
          <w:rFonts w:eastAsia="Calibri"/>
          <w:sz w:val="28"/>
          <w:szCs w:val="28"/>
          <w:lang w:eastAsia="en-US"/>
        </w:rPr>
        <w:t xml:space="preserve"> </w:t>
      </w:r>
      <w:r w:rsidRPr="001B0AC1">
        <w:rPr>
          <w:rFonts w:eastAsia="Calibri"/>
          <w:sz w:val="28"/>
          <w:szCs w:val="28"/>
          <w:lang w:eastAsia="en-US"/>
        </w:rPr>
        <w:t>следующего содержания:</w:t>
      </w:r>
    </w:p>
    <w:p w14:paraId="41153C50" w14:textId="77777777" w:rsidR="001B0AC1" w:rsidRDefault="001B0AC1" w:rsidP="001B0A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B0AC1">
        <w:rPr>
          <w:rFonts w:eastAsia="Calibri"/>
          <w:sz w:val="28"/>
          <w:szCs w:val="28"/>
        </w:rPr>
        <w:t>«Свидетельство о смерти родителей (единственного родителя) предъявляется по собственной инициативе (за исключением свидетельств о государственной регистрации актов гражданского содержания, выданных компетентными органами иностранного государства, и их нотариально удостоверенного перевода на русский язык)».</w:t>
      </w:r>
    </w:p>
    <w:p w14:paraId="66B7AE83" w14:textId="77777777" w:rsidR="001B0AC1" w:rsidRDefault="001B0AC1" w:rsidP="001B0A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2FAED58C" w14:textId="77777777" w:rsidR="001B0AC1" w:rsidRDefault="001B0AC1" w:rsidP="001B0A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61431C4C" w14:textId="77777777" w:rsidR="001B0AC1" w:rsidRDefault="001B0AC1" w:rsidP="001B0A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Председатель комитета</w:t>
      </w:r>
    </w:p>
    <w:p w14:paraId="66A1718A" w14:textId="77777777" w:rsidR="001B0AC1" w:rsidRPr="001B0AC1" w:rsidRDefault="001B0AC1" w:rsidP="001B0AC1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Имущественных отношений                                                         Т.А. Андреева</w:t>
      </w:r>
    </w:p>
    <w:p w14:paraId="5A8DA47B" w14:textId="77777777" w:rsidR="001B0AC1" w:rsidRPr="001B0AC1" w:rsidRDefault="001B0AC1" w:rsidP="001B0AC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06EBEB5D" w14:textId="77777777" w:rsidR="001B0AC1" w:rsidRPr="001B0AC1" w:rsidRDefault="001B0AC1" w:rsidP="001B0AC1">
      <w:pPr>
        <w:ind w:firstLine="709"/>
        <w:jc w:val="both"/>
        <w:rPr>
          <w:rFonts w:eastAsia="Calibri"/>
          <w:lang w:eastAsia="en-US"/>
        </w:rPr>
      </w:pPr>
    </w:p>
    <w:p w14:paraId="23B0F8BF" w14:textId="77777777" w:rsidR="001B0AC1" w:rsidRPr="001B0AC1" w:rsidRDefault="001B0AC1" w:rsidP="001B0AC1">
      <w:pPr>
        <w:pStyle w:val="ConsPlusTitle"/>
        <w:ind w:firstLine="708"/>
        <w:jc w:val="both"/>
        <w:rPr>
          <w:rFonts w:ascii="Times New Roman" w:hAnsi="Times New Roman" w:cs="Times New Roman"/>
          <w:b w:val="0"/>
          <w:szCs w:val="24"/>
        </w:rPr>
      </w:pPr>
    </w:p>
    <w:p w14:paraId="5743866F" w14:textId="77777777" w:rsidR="004A5D51" w:rsidRDefault="004A5D51" w:rsidP="00711A8B">
      <w:pPr>
        <w:pStyle w:val="ConsPlusTitle"/>
        <w:ind w:firstLine="708"/>
        <w:jc w:val="both"/>
      </w:pPr>
    </w:p>
    <w:p w14:paraId="5489425D" w14:textId="77777777" w:rsidR="00542E57" w:rsidRDefault="00542E57"/>
    <w:sectPr w:rsidR="0054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D7810"/>
    <w:multiLevelType w:val="multilevel"/>
    <w:tmpl w:val="8B86F5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09E4706"/>
    <w:multiLevelType w:val="hybridMultilevel"/>
    <w:tmpl w:val="DD5A4C5A"/>
    <w:lvl w:ilvl="0" w:tplc="A47A8A52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312027"/>
    <w:multiLevelType w:val="hybridMultilevel"/>
    <w:tmpl w:val="6E900740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D3"/>
    <w:rsid w:val="000673CC"/>
    <w:rsid w:val="001346D3"/>
    <w:rsid w:val="001441DD"/>
    <w:rsid w:val="00186128"/>
    <w:rsid w:val="001B0AC1"/>
    <w:rsid w:val="001F60DC"/>
    <w:rsid w:val="00245BE6"/>
    <w:rsid w:val="002953C5"/>
    <w:rsid w:val="00385F63"/>
    <w:rsid w:val="004A5D51"/>
    <w:rsid w:val="004C10C4"/>
    <w:rsid w:val="00530200"/>
    <w:rsid w:val="00542E57"/>
    <w:rsid w:val="00550CAD"/>
    <w:rsid w:val="00606C15"/>
    <w:rsid w:val="00707F00"/>
    <w:rsid w:val="00711A8B"/>
    <w:rsid w:val="00737B64"/>
    <w:rsid w:val="007C7EBC"/>
    <w:rsid w:val="008316BD"/>
    <w:rsid w:val="008446F4"/>
    <w:rsid w:val="00AB0FBB"/>
    <w:rsid w:val="00B1305C"/>
    <w:rsid w:val="00C018E3"/>
    <w:rsid w:val="00C43840"/>
    <w:rsid w:val="00D6611A"/>
    <w:rsid w:val="00D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4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542E57"/>
    <w:pPr>
      <w:keepNext/>
      <w:tabs>
        <w:tab w:val="left" w:pos="0"/>
      </w:tabs>
      <w:jc w:val="center"/>
      <w:outlineLvl w:val="0"/>
    </w:pPr>
    <w:rPr>
      <w:rFonts w:ascii="Arial" w:hAnsi="Arial"/>
      <w:b/>
      <w:sz w:val="32"/>
      <w:szCs w:val="20"/>
    </w:rPr>
  </w:style>
  <w:style w:type="paragraph" w:styleId="8">
    <w:name w:val="heading 8"/>
    <w:basedOn w:val="a"/>
    <w:link w:val="80"/>
    <w:qFormat/>
    <w:rsid w:val="00542E57"/>
    <w:pPr>
      <w:keepNext/>
      <w:pBdr>
        <w:bottom w:val="single" w:sz="4" w:space="1" w:color="000001"/>
      </w:pBdr>
      <w:tabs>
        <w:tab w:val="left" w:pos="0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E57"/>
    <w:rPr>
      <w:rFonts w:ascii="Arial" w:eastAsia="Times New Roman" w:hAnsi="Arial" w:cs="Times New Roman"/>
      <w:b/>
      <w:color w:val="00000A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42E57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qFormat/>
    <w:rsid w:val="00542E57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A"/>
      <w:sz w:val="24"/>
      <w:szCs w:val="20"/>
      <w:lang w:eastAsia="ar-SA"/>
    </w:rPr>
  </w:style>
  <w:style w:type="paragraph" w:customStyle="1" w:styleId="11">
    <w:name w:val="Основной текст1"/>
    <w:basedOn w:val="a"/>
    <w:rsid w:val="00711A8B"/>
    <w:pPr>
      <w:shd w:val="clear" w:color="auto" w:fill="FFFFFF"/>
      <w:spacing w:after="1500" w:line="322" w:lineRule="exact"/>
    </w:pPr>
    <w:rPr>
      <w:color w:val="auto"/>
      <w:sz w:val="27"/>
      <w:szCs w:val="27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E5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1">
    <w:name w:val="heading 1"/>
    <w:basedOn w:val="a"/>
    <w:link w:val="10"/>
    <w:qFormat/>
    <w:rsid w:val="00542E57"/>
    <w:pPr>
      <w:keepNext/>
      <w:tabs>
        <w:tab w:val="left" w:pos="0"/>
      </w:tabs>
      <w:jc w:val="center"/>
      <w:outlineLvl w:val="0"/>
    </w:pPr>
    <w:rPr>
      <w:rFonts w:ascii="Arial" w:hAnsi="Arial"/>
      <w:b/>
      <w:sz w:val="32"/>
      <w:szCs w:val="20"/>
    </w:rPr>
  </w:style>
  <w:style w:type="paragraph" w:styleId="8">
    <w:name w:val="heading 8"/>
    <w:basedOn w:val="a"/>
    <w:link w:val="80"/>
    <w:qFormat/>
    <w:rsid w:val="00542E57"/>
    <w:pPr>
      <w:keepNext/>
      <w:pBdr>
        <w:bottom w:val="single" w:sz="4" w:space="1" w:color="000001"/>
      </w:pBdr>
      <w:tabs>
        <w:tab w:val="left" w:pos="0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2E57"/>
    <w:rPr>
      <w:rFonts w:ascii="Arial" w:eastAsia="Times New Roman" w:hAnsi="Arial" w:cs="Times New Roman"/>
      <w:b/>
      <w:color w:val="00000A"/>
      <w:sz w:val="32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42E57"/>
    <w:rPr>
      <w:rFonts w:ascii="Times New Roman" w:eastAsia="Times New Roman" w:hAnsi="Times New Roman" w:cs="Times New Roman"/>
      <w:color w:val="00000A"/>
      <w:sz w:val="24"/>
      <w:szCs w:val="20"/>
      <w:lang w:eastAsia="ar-SA"/>
    </w:rPr>
  </w:style>
  <w:style w:type="paragraph" w:customStyle="1" w:styleId="ConsPlusTitle">
    <w:name w:val="ConsPlusTitle"/>
    <w:qFormat/>
    <w:rsid w:val="00542E57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A"/>
      <w:sz w:val="24"/>
      <w:szCs w:val="20"/>
      <w:lang w:eastAsia="ar-SA"/>
    </w:rPr>
  </w:style>
  <w:style w:type="paragraph" w:customStyle="1" w:styleId="11">
    <w:name w:val="Основной текст1"/>
    <w:basedOn w:val="a"/>
    <w:rsid w:val="00711A8B"/>
    <w:pPr>
      <w:shd w:val="clear" w:color="auto" w:fill="FFFFFF"/>
      <w:spacing w:after="1500" w:line="322" w:lineRule="exact"/>
    </w:pPr>
    <w:rPr>
      <w:color w:val="auto"/>
      <w:sz w:val="27"/>
      <w:szCs w:val="27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Karbaeva</dc:creator>
  <cp:keywords/>
  <dc:description/>
  <cp:lastModifiedBy>Karbaeva</cp:lastModifiedBy>
  <cp:revision>15</cp:revision>
  <cp:lastPrinted>2022-01-13T03:28:00Z</cp:lastPrinted>
  <dcterms:created xsi:type="dcterms:W3CDTF">2021-10-19T03:33:00Z</dcterms:created>
  <dcterms:modified xsi:type="dcterms:W3CDTF">2022-01-13T03:29:00Z</dcterms:modified>
</cp:coreProperties>
</file>