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07d374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07d374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07d374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07d374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07d374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07d374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07d374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07d374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07d374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07d374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07d374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07d374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07d374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07d374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07d374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07d374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07d374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/>
      </text:p>
      <text:p text:style-name="P3">
        <text:span text:style-name="T1">
          ПРОТОКОЛ 
          <text:s text:c="2"/>
          № 7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82"/>
          31 июля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В.В. Никитина, И.И. Фесенко, Т.А. Андреева, М.И. Руденко , М.Х. Тасбулатова</text:span>
      </text:p>
      <text:p text:style-name="P14">
        <text:span text:style-name="T3">
          Председательствовал: В.В. Никитина – первый зам. главы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27-28 июля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</text:span>
      </text:p>
      <text:p text:style-name="P11">
        <text:span text:style-name="T9">Л.В. Курилко, Н.С. Лысенко, А.С. Ращупкин, А.А. Чихун.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(М.В. Петрова, В.П. Лазарева, Д.Ю. Зиберт)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Л.В. Курилко, Н.С. Лысенко, А.С. Ращупкин, А.А. Чихун)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И. о. главы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79"/>
          В. В. Никитина
        </text:span>
      </text:p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2024-10-03T09:28:11.651019819</meta:creation-date>
    <dc:date>2024-10-03T09:28:46.683204565</dc:date>
    <meta:editing-duration>PT36S</meta:editing-duration>
    <meta:editing-cycles>1</meta:editing-cycles>
    <meta:document-statistic meta:table-count="0" meta:image-count="0" meta:object-count="0" meta:page-count="2" meta:paragraph-count="19" meta:word-count="232" meta:character-count="2249" meta:non-whitespace-character-count="1763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17537</config:config-item>
          <config:config-item config:name="ViewTop" config:type="long">3069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512884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512884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