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АДМИНИСТРАЦИЯ ПОЛТАВСКОГО МУНИЦИПАЛЬНОГО РАЙОНА </w:t>
      </w:r>
    </w:p>
    <w:p>
      <w:pPr>
        <w:pStyle w:val="Normal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>
      <w:pPr>
        <w:pStyle w:val="Normal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  17 сентября 2024 года                                                                                     № 109</w:t>
      </w:r>
    </w:p>
    <w:p>
      <w:pPr>
        <w:pStyle w:val="Normal"/>
        <w:jc w:val="both"/>
        <w:rPr/>
      </w:pPr>
      <w:r>
        <w:rPr/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040"/>
        <w:gridCol w:w="4740"/>
      </w:tblGrid>
      <w:tr>
        <w:trPr/>
        <w:tc>
          <w:tcPr>
            <w:tcW w:w="5040" w:type="dxa"/>
            <w:tcBorders/>
          </w:tcPr>
          <w:p>
            <w:pPr>
              <w:pStyle w:val="Normal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Полтавского муниципального района от 29 августа 2024 года № 106  «Об утверждении состава районной трехсторонней комиссии по регулированию социально- трудовых отношений Полтавского муниципального района Омской области»</w:t>
            </w:r>
          </w:p>
        </w:tc>
        <w:tc>
          <w:tcPr>
            <w:tcW w:w="4740" w:type="dxa"/>
            <w:tcBorders/>
          </w:tcPr>
          <w:p>
            <w:pPr>
              <w:pStyle w:val="Style20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ConsPlusNormal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положениями Федерального закона Российской Федерации «Об общих принципах организации местного самоуправления в Российской Федерации» № 131-ФЗ от 06.10.2003 года, Трудового кодекса Российской Федерации, </w:t>
      </w:r>
      <w:hyperlink r:id="rId2">
        <w:r>
          <w:rPr>
            <w:rStyle w:val="Hyperlink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Омской области от 11.06.2003 года N 452-ОЗ "О деятельности трехсторонних комиссий по регулированию социально-трудовых отношений на территории Омской области", Уставом Полтавского муниципального района Омской области</w:t>
      </w:r>
    </w:p>
    <w:p>
      <w:pPr>
        <w:pStyle w:val="ConsPlusNormal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 :</w:t>
      </w:r>
    </w:p>
    <w:p>
      <w:pPr>
        <w:pStyle w:val="ConsPlusNormal"/>
        <w:widowControl w:val="false"/>
        <w:suppressAutoHyphens w:val="true"/>
        <w:autoSpaceDE w:val="false"/>
        <w:bidi w:val="0"/>
        <w:ind w:firstLine="567" w:end="0"/>
        <w:jc w:val="both"/>
        <w:rPr>
          <w:sz w:val="28"/>
          <w:szCs w:val="28"/>
        </w:rPr>
      </w:pPr>
      <w:r>
        <w:rPr>
          <w:sz w:val="28"/>
          <w:szCs w:val="28"/>
        </w:rPr>
        <w:t>Состав районной трехсторонней комиссии по регулированию социально-трудовых отношений в Полтавском муниципальном районе Омской области изложить в новой редакции,  согласно приложению к настоящему постановлению.</w:t>
      </w:r>
    </w:p>
    <w:p>
      <w:pPr>
        <w:pStyle w:val="ConsPlusNormal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ConsPlusNormal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Полтавского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                                                                                      В.В. Никитина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90"/>
        <w:gridCol w:w="4890"/>
      </w:tblGrid>
      <w:tr>
        <w:trPr/>
        <w:tc>
          <w:tcPr>
            <w:tcW w:w="4890" w:type="dxa"/>
            <w:tcBorders/>
          </w:tcPr>
          <w:p>
            <w:pPr>
              <w:pStyle w:val="Style20"/>
              <w:snapToGrid w:val="false"/>
              <w:jc w:val="end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90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Приложение к постановлению Администрации Полтавского муниципального района от 17 сентября 2024 года № 109 </w:t>
            </w:r>
          </w:p>
        </w:tc>
      </w:tr>
    </w:tbl>
    <w:p>
      <w:pPr>
        <w:pStyle w:val="Normal"/>
        <w:jc w:val="end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районной трехсторонней комиссии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регулированию социально-трудовых отношений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Полтавском муниципальном районе Омской области»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652"/>
        <w:gridCol w:w="6095"/>
      </w:tblGrid>
      <w:tr>
        <w:trPr/>
        <w:tc>
          <w:tcPr>
            <w:tcW w:w="3652" w:type="dxa"/>
            <w:tcBorders/>
          </w:tcPr>
          <w:p>
            <w:pPr>
              <w:pStyle w:val="Normal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Координатор стороны от органов местного самоуправления Полтавского муниципального района Омской области:</w:t>
            </w:r>
          </w:p>
        </w:tc>
        <w:tc>
          <w:tcPr>
            <w:tcW w:w="609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Андреева Татьяна Анатольевна – председатель комитета имущественных отношений Администрации Полтавского муниципального района Омской области;</w:t>
            </w:r>
          </w:p>
        </w:tc>
      </w:tr>
      <w:tr>
        <w:trPr/>
        <w:tc>
          <w:tcPr>
            <w:tcW w:w="3652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09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Будякина  Ольга Сергеевна – управляющий делами Администрации Полтавского муниципального района Омской области;</w:t>
            </w:r>
          </w:p>
        </w:tc>
      </w:tr>
      <w:tr>
        <w:trPr/>
        <w:tc>
          <w:tcPr>
            <w:tcW w:w="3652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Панова  Светлана Ивановна - председатель Комитета финансов и контроля Администрации Полтавского муниципального района Омской области;</w:t>
            </w:r>
          </w:p>
        </w:tc>
      </w:tr>
    </w:tbl>
    <w:p>
      <w:pPr>
        <w:pStyle w:val="Normal"/>
        <w:ind w:firstLine="708" w:end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652"/>
        <w:gridCol w:w="6095"/>
      </w:tblGrid>
      <w:tr>
        <w:trPr/>
        <w:tc>
          <w:tcPr>
            <w:tcW w:w="3652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Координатор стороны от совета председателей профсоюзов:</w:t>
            </w:r>
          </w:p>
        </w:tc>
        <w:tc>
          <w:tcPr>
            <w:tcW w:w="609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Огиенко Игорь Николаевич – председатель Координационного совета профсоюза работников АПК РФ организаций (по согласованию);</w:t>
            </w:r>
          </w:p>
        </w:tc>
      </w:tr>
      <w:tr>
        <w:trPr/>
        <w:tc>
          <w:tcPr>
            <w:tcW w:w="3652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095" w:type="dxa"/>
            <w:tcBorders/>
          </w:tcPr>
          <w:p>
            <w:pPr>
              <w:pStyle w:val="Normal"/>
              <w:ind w:end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Пластун Галина Егоровна - председатель Полтавской районной организации общероссийского профсоюза образования (по согласованию);</w:t>
            </w:r>
          </w:p>
        </w:tc>
      </w:tr>
      <w:tr>
        <w:trPr/>
        <w:tc>
          <w:tcPr>
            <w:tcW w:w="3652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  Ольга Александровна – председатель райкома профсоюзов работников культуры  (по согласованию);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652"/>
        <w:gridCol w:w="6095"/>
      </w:tblGrid>
      <w:tr>
        <w:trPr/>
        <w:tc>
          <w:tcPr>
            <w:tcW w:w="3652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Координатор стороны от работодателей района: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Дедкова Надежда Константиновна – председатель территориального объединения работодателей Полтавского муниципального района Омской области (по согласованию);</w:t>
            </w:r>
          </w:p>
        </w:tc>
      </w:tr>
      <w:tr>
        <w:trPr/>
        <w:tc>
          <w:tcPr>
            <w:tcW w:w="3652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095" w:type="dxa"/>
            <w:tcBorders/>
          </w:tcPr>
          <w:p>
            <w:pPr>
              <w:pStyle w:val="Normal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Карпович Светлана Михайловна – индивидуальный предприниматель (по согласованию);</w:t>
            </w:r>
          </w:p>
        </w:tc>
      </w:tr>
      <w:tr>
        <w:trPr/>
        <w:tc>
          <w:tcPr>
            <w:tcW w:w="3652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Бенке Мария Борисовна – индивидуальный предприниматель (по согласованию).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Секретариат комиссии: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Марьям Ховландеевна Тасбулатова – старший инспектор КУ «Хозяйственное управление Администрации Полтавского муниципального района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представители: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Фесенко Ирина Ивановна – руководитель Полтавского отдела межрайонного управления МТСР №2 (по согласованию);</w:t>
      </w:r>
    </w:p>
    <w:p>
      <w:pPr>
        <w:pStyle w:val="Normal"/>
        <w:ind w:end="0"/>
        <w:jc w:val="both"/>
        <w:rPr>
          <w:sz w:val="28"/>
          <w:szCs w:val="28"/>
        </w:rPr>
      </w:pPr>
      <w:r>
        <w:rPr>
          <w:sz w:val="28"/>
          <w:szCs w:val="28"/>
        </w:rPr>
        <w:t>Демченко Ирина Валерьевна – руководитель филиала КУ «Центр занятости населения Омской области» «Кадровый центр Полтавского района» (по согласованию).</w:t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2z0">
    <w:name w:val="WW8Num2z0"/>
    <w:qFormat/>
    <w:rPr>
      <w:sz w:val="28"/>
      <w:szCs w:val="28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Без интервала"/>
    <w:qFormat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tLeast" w:line="276" w:before="0" w:after="200"/>
    </w:pPr>
    <w:rPr>
      <w:rFonts w:ascii="Calibri" w:hAnsi="Calibri" w:eastAsia="Lucida Sans Unicode" w:cs="Calibri"/>
      <w:color w:val="auto"/>
      <w:sz w:val="22"/>
      <w:szCs w:val="22"/>
      <w:lang w:val="ru-RU" w:eastAsia="zh-CN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48&amp;n=145431&amp;date=20.08.2024&amp;dst=100101&amp;field=13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271</TotalTime>
  <Application>LibreOffice/7.6.6.3$Linux_X86_64 LibreOffice_project/60$Build-3</Application>
  <AppVersion>15.0000</AppVersion>
  <Pages>3</Pages>
  <Words>357</Words>
  <Characters>2781</Characters>
  <CharactersWithSpaces>3305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2013-06-05T07:45:00Z</dcterms:created>
  <dc:creator>Андреева</dc:creator>
  <dc:description/>
  <dc:language>ru-RU</dc:language>
  <cp:lastModifiedBy/>
  <cp:lastPrinted>2024-09-18T10:58:00Z</cp:lastPrinted>
  <dcterms:modified xsi:type="dcterms:W3CDTF">2024-09-18T10:58:41Z</dcterms:modified>
  <cp:revision>18</cp:revision>
  <dc:subject/>
  <dc:title/>
</cp:coreProperties>
</file>