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259" w:rsidRPr="00064F0B" w:rsidRDefault="00A85259" w:rsidP="00A85259">
      <w:pPr>
        <w:shd w:val="clear" w:color="auto" w:fill="FFFFFF"/>
        <w:ind w:firstLine="567"/>
        <w:jc w:val="both"/>
        <w:rPr>
          <w:rFonts w:eastAsia="Times New Roman"/>
          <w:b/>
          <w:bCs/>
          <w:color w:val="333333"/>
          <w:lang w:eastAsia="ru-RU"/>
        </w:rPr>
      </w:pPr>
      <w:bookmarkStart w:id="0" w:name="_GoBack"/>
      <w:r w:rsidRPr="00064F0B">
        <w:rPr>
          <w:rFonts w:eastAsia="Times New Roman"/>
          <w:b/>
          <w:bCs/>
          <w:color w:val="333333"/>
          <w:lang w:eastAsia="ru-RU"/>
        </w:rPr>
        <w:t>Ответственность за распространение «фейковой» информации</w:t>
      </w:r>
    </w:p>
    <w:bookmarkEnd w:id="0"/>
    <w:p w:rsidR="00A85259" w:rsidRPr="00064F0B" w:rsidRDefault="00A85259" w:rsidP="00A85259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Под «фейковыми» новостями в российском законодательстве понимается заведомо недостоверная общественно значимая информация, распространяемая в сети «Интернет» и средствах массовой информации, под видом достоверных сообщений и создавшая определенную угрозу жизни или здоровью граждан, имуществу, общественному порядку и общественной безопасности.</w:t>
      </w:r>
    </w:p>
    <w:p w:rsidR="00A85259" w:rsidRPr="00064F0B" w:rsidRDefault="00A85259" w:rsidP="00A85259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Действующим законодательством за распространение недостоверных или так называемых «фейковых» новостей предусмотрены административная и уголовная ответственность.</w:t>
      </w:r>
    </w:p>
    <w:p w:rsidR="00A85259" w:rsidRPr="00064F0B" w:rsidRDefault="00A85259" w:rsidP="00A85259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Так, кодексом об административных правонарушениях Российской Федерации, а именно частями 9, 10 статьи 13.15, за распространение «фейковых» новостей предусмотрена ответственность граждан в виде штрафа от 30 тыс. до 300 тыс. рублей.</w:t>
      </w:r>
    </w:p>
    <w:p w:rsidR="00A85259" w:rsidRPr="00064F0B" w:rsidRDefault="00A85259" w:rsidP="00A85259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Кроме того, публичное распространение заведомо ложной информации в определенных случаях может повлечь не только административную, но и уголовную ответственность (статьи 207.1, 207.2 и 207.3 УК РФ).</w:t>
      </w:r>
    </w:p>
    <w:p w:rsidR="00A85259" w:rsidRPr="00064F0B" w:rsidRDefault="00A85259" w:rsidP="00A85259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Так, по статьям 207.1, 207.2, 207.3 УК РФ за публичное распространение заведомо ложной информации в зависимости от тяжести наступивших последствий предусмотрено наказание как в виде штрафа от 300 тыс. рублей до 5 млн. рублей, так и в виде лишения свободы на срок до 15 лет.</w:t>
      </w:r>
    </w:p>
    <w:p w:rsidR="00770C7E" w:rsidRPr="00A85259" w:rsidRDefault="00770C7E" w:rsidP="00A85259"/>
    <w:sectPr w:rsidR="00770C7E" w:rsidRPr="00A8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7E"/>
    <w:rsid w:val="002446D3"/>
    <w:rsid w:val="004A4F4F"/>
    <w:rsid w:val="00540D1A"/>
    <w:rsid w:val="00547BF0"/>
    <w:rsid w:val="006F4425"/>
    <w:rsid w:val="00770C7E"/>
    <w:rsid w:val="00891E77"/>
    <w:rsid w:val="00926434"/>
    <w:rsid w:val="00A773FB"/>
    <w:rsid w:val="00A85259"/>
    <w:rsid w:val="00D26EB8"/>
    <w:rsid w:val="00F5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A41E"/>
  <w15:chartTrackingRefBased/>
  <w15:docId w15:val="{75831155-6F9E-416E-A88B-5E1BE10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C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C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Александрина Валерьевна</dc:creator>
  <cp:keywords/>
  <dc:description/>
  <cp:lastModifiedBy>Маркова Александрина Валерьевна</cp:lastModifiedBy>
  <cp:revision>2</cp:revision>
  <dcterms:created xsi:type="dcterms:W3CDTF">2024-06-27T10:09:00Z</dcterms:created>
  <dcterms:modified xsi:type="dcterms:W3CDTF">2024-06-27T10:09:00Z</dcterms:modified>
</cp:coreProperties>
</file>