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Утверждаю:</w:t>
      </w:r>
    </w:p>
    <w:p w14:paraId="02000000">
      <w:pPr>
        <w:spacing w:after="0" w:line="240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</w:t>
      </w:r>
    </w:p>
    <w:p w14:paraId="03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капитального строительства</w:t>
      </w:r>
    </w:p>
    <w:p w14:paraId="04000000">
      <w:pPr>
        <w:spacing w:after="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Полтавского муниципального района </w:t>
      </w:r>
    </w:p>
    <w:p w14:paraId="05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Омской области </w:t>
      </w:r>
    </w:p>
    <w:p w14:paraId="06000000">
      <w:pPr>
        <w:spacing w:after="280" w:line="228" w:lineRule="auto"/>
        <w:ind w:right="22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____________Д.В. Конюхов </w:t>
      </w:r>
    </w:p>
    <w:p w14:paraId="07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14:paraId="08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результатах общественных обсуждений по проекту </w:t>
      </w:r>
    </w:p>
    <w:p w14:paraId="09000000">
      <w:pPr>
        <w:spacing w:after="280" w:line="228" w:lineRule="auto"/>
        <w:ind w:right="2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Генерального плана Вольновского сельского поселения Полтавского муниципального района Омской области</w:t>
      </w:r>
    </w:p>
    <w:p w14:paraId="0A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12.12.2024 г.  </w:t>
      </w:r>
    </w:p>
    <w:p w14:paraId="0B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 основании постановления Администрации Полтавского муниципального района Омской области от 15 ноября 2024 года № 136  «О проведении общественных обсуждений по проекту Генерального плана Вольновского сельского поселения Полтавского муниципального района Омской области» Управлением архитектуры, капитального строительства и жизнеобеспечения администрации Полтавского муниципального района Омской области проведены общественные обсуждения по проекту Генерального плана Вольновского сельского поселения Полтавского муниципального района Омской области.</w:t>
      </w:r>
    </w:p>
    <w:p w14:paraId="0C000000">
      <w:pPr>
        <w:spacing w:after="280" w:line="228" w:lineRule="auto"/>
        <w:ind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 ходе общественных обсуждений оформлен и составлен протокол от 11 декабря 2024 года.</w:t>
      </w:r>
      <w:r>
        <w:rPr>
          <w:rFonts w:ascii="Times New Roman" w:hAnsi="Times New Roman"/>
          <w:sz w:val="28"/>
        </w:rPr>
        <w:t xml:space="preserve">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проводились общественные обсуждения и иных участников общественных обсуждений не поступали.</w:t>
      </w:r>
    </w:p>
    <w:p w14:paraId="0D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по результатам общественных обсуждений:</w:t>
      </w:r>
    </w:p>
    <w:p w14:paraId="0E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Направить проект Генерального плана Вольновского сельского поселения Полтавского муниципального района Омской области в Совет Полтавского муниципального района для утверждения.</w:t>
      </w:r>
    </w:p>
    <w:p w14:paraId="0F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необходимые процедуры в рамках проведения общественных обсуждений выполнены надлежащим образом и соответствуют требованиям действующего законодательства.</w:t>
      </w:r>
    </w:p>
    <w:p w14:paraId="10000000">
      <w:pPr>
        <w:spacing w:after="280" w:line="228" w:lineRule="auto"/>
        <w:ind w:firstLine="0" w:left="0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Общественные обсуждения по проекту Генерального плана Вольновского сельского поселения Полтавского муниципального района Омской области проведенные в соответствии с постановлением Администрации Полтавского муниципального района Омской области от 15 ноября 2024 года № 136, считать состоявшимися.</w:t>
      </w:r>
    </w:p>
    <w:p w14:paraId="11000000"/>
    <w:sectPr>
      <w:pgSz w:h="16840" w:orient="portrait" w:w="11910"/>
      <w:pgMar w:bottom="399" w:footer="720" w:gutter="0" w:header="720" w:left="170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List Paragraph"/>
    <w:basedOn w:val="Style_1"/>
    <w:link w:val="Style_14_ch"/>
    <w:pPr>
      <w:ind w:firstLine="0" w:left="720"/>
      <w:contextualSpacing w:val="1"/>
    </w:pPr>
  </w:style>
  <w:style w:styleId="Style_14_ch" w:type="character">
    <w:name w:val="List Paragraph"/>
    <w:basedOn w:val="Style_1_ch"/>
    <w:link w:val="Style_14"/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ConsPlusTitle"/>
    <w:link w:val="Style_16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6_ch" w:type="character">
    <w:name w:val="ConsPlusTitle"/>
    <w:link w:val="Style_16"/>
    <w:rPr>
      <w:rFonts w:ascii="Times New Roman" w:hAnsi="Times New Roman"/>
      <w:b w:val="1"/>
      <w:sz w:val="24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1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2024-12-12T03:10:14Z</dcterms:modified>
</cp:coreProperties>
</file>