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0A4" w:rsidRDefault="009D774B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A30A4" w:rsidRDefault="009D774B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результатам оценки эффективности реализации муниципальной подпрограммы </w:t>
      </w:r>
      <w:r>
        <w:rPr>
          <w:rFonts w:ascii="Times New Roman" w:eastAsia="Times New Roman" w:hAnsi="Times New Roman" w:cs="Times New Roman"/>
          <w:b/>
        </w:rPr>
        <w:t xml:space="preserve">«Содействие занятости населения Полтавского района», 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«Социальное развитие Полтавского муниципального района» за 202</w:t>
      </w:r>
      <w:r w:rsidR="006A67AF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A30A4" w:rsidRDefault="009A30A4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30A4" w:rsidRDefault="009D774B">
      <w:pPr>
        <w:pStyle w:val="ab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>
        <w:rPr>
          <w:rFonts w:ascii="Times New Roman" w:eastAsia="Times New Roman" w:hAnsi="Times New Roman" w:cs="Times New Roman"/>
        </w:rPr>
        <w:t>«Содействие занятости населения Полтавского района» направлена на создание благоприятных условий для социального развития Полтавского муниципального района.</w:t>
      </w:r>
    </w:p>
    <w:p w:rsidR="009A30A4" w:rsidRDefault="009D774B">
      <w:pPr>
        <w:pStyle w:val="ab"/>
        <w:ind w:firstLine="708"/>
        <w:jc w:val="both"/>
      </w:pPr>
      <w:r>
        <w:rPr>
          <w:rFonts w:ascii="Times New Roman" w:eastAsia="Times New Roman" w:hAnsi="Times New Roman" w:cs="Times New Roman"/>
        </w:rPr>
        <w:t xml:space="preserve">  Одной из целей подпрограммы является:</w:t>
      </w:r>
    </w:p>
    <w:p w:rsidR="009A30A4" w:rsidRDefault="009D774B">
      <w:pPr>
        <w:pStyle w:val="ab"/>
        <w:ind w:firstLine="708"/>
        <w:jc w:val="both"/>
      </w:pPr>
      <w:r>
        <w:rPr>
          <w:rFonts w:ascii="Times New Roman" w:eastAsia="Times New Roman" w:hAnsi="Times New Roman" w:cs="Times New Roman"/>
        </w:rPr>
        <w:t>- Содействие занятости населения Полтавского района.</w:t>
      </w:r>
    </w:p>
    <w:p w:rsidR="009A30A4" w:rsidRDefault="009D774B">
      <w:pPr>
        <w:pStyle w:val="ab"/>
        <w:ind w:firstLine="708"/>
        <w:jc w:val="both"/>
      </w:pPr>
      <w:r>
        <w:rPr>
          <w:rFonts w:ascii="Times New Roman" w:eastAsia="Times New Roman" w:hAnsi="Times New Roman" w:cs="Times New Roman"/>
        </w:rPr>
        <w:t xml:space="preserve">В целом эффективность реализации </w:t>
      </w:r>
      <w:r w:rsidRPr="006A67AF">
        <w:rPr>
          <w:rFonts w:ascii="Times New Roman" w:eastAsia="Times New Roman" w:hAnsi="Times New Roman" w:cs="Times New Roman"/>
        </w:rPr>
        <w:t>Подпрограммы «Содействие занятости населения Полтавского района» за 202</w:t>
      </w:r>
      <w:r w:rsidR="006A67AF" w:rsidRPr="006A67AF">
        <w:rPr>
          <w:rFonts w:ascii="Times New Roman" w:eastAsia="Times New Roman" w:hAnsi="Times New Roman" w:cs="Times New Roman"/>
        </w:rPr>
        <w:t>3</w:t>
      </w:r>
      <w:r w:rsidRPr="006A67AF">
        <w:rPr>
          <w:rFonts w:ascii="Times New Roman" w:eastAsia="Times New Roman" w:hAnsi="Times New Roman" w:cs="Times New Roman"/>
        </w:rPr>
        <w:t xml:space="preserve"> год составила 10</w:t>
      </w:r>
      <w:r w:rsidR="00CC2094" w:rsidRPr="006A67AF">
        <w:rPr>
          <w:rFonts w:ascii="Times New Roman" w:eastAsia="Times New Roman" w:hAnsi="Times New Roman" w:cs="Times New Roman"/>
        </w:rPr>
        <w:t>0</w:t>
      </w:r>
      <w:r w:rsidRPr="006A67AF">
        <w:rPr>
          <w:rFonts w:ascii="Times New Roman" w:eastAsia="Times New Roman" w:hAnsi="Times New Roman" w:cs="Times New Roman"/>
        </w:rPr>
        <w:t xml:space="preserve">% </w:t>
      </w:r>
      <w:r w:rsidRPr="006A67AF">
        <w:rPr>
          <w:rFonts w:ascii="Times New Roman" w:hAnsi="Times New Roman" w:cs="Times New Roman"/>
        </w:rPr>
        <w:t xml:space="preserve">выполнение </w:t>
      </w:r>
      <w:r w:rsidRPr="006A67AF">
        <w:rPr>
          <w:rStyle w:val="FontStyle11"/>
          <w:b w:val="0"/>
        </w:rPr>
        <w:t>муниципальной</w:t>
      </w:r>
      <w:r>
        <w:rPr>
          <w:rFonts w:ascii="Times New Roman" w:hAnsi="Times New Roman" w:cs="Times New Roman"/>
        </w:rPr>
        <w:t xml:space="preserve"> программы обеспечено на уровне запланированных показателей - </w:t>
      </w:r>
      <w:r>
        <w:rPr>
          <w:rFonts w:ascii="Times New Roman" w:eastAsia="Times New Roman" w:hAnsi="Times New Roman" w:cs="Times New Roman"/>
        </w:rPr>
        <w:t>дальнейшая реализация программы целесообразна.</w:t>
      </w:r>
    </w:p>
    <w:p w:rsidR="009A30A4" w:rsidRDefault="009A30A4">
      <w:pPr>
        <w:pStyle w:val="ab"/>
        <w:ind w:firstLine="708"/>
        <w:jc w:val="both"/>
        <w:rPr>
          <w:rFonts w:ascii="Times New Roman" w:eastAsia="Times New Roman" w:hAnsi="Times New Roman" w:cs="Times New Roman"/>
        </w:rPr>
      </w:pPr>
    </w:p>
    <w:p w:rsidR="009A30A4" w:rsidRDefault="009D774B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Расчет оценки эффективности реализации  программы подпрограммы </w:t>
      </w:r>
      <w:r>
        <w:rPr>
          <w:rFonts w:ascii="Times New Roman" w:eastAsia="Times New Roman" w:hAnsi="Times New Roman" w:cs="Times New Roman"/>
          <w:b/>
        </w:rPr>
        <w:t xml:space="preserve">«Содействие занятости населения Полтавского района», 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«Социальное развитие Полтавского муниципального района»</w:t>
      </w:r>
    </w:p>
    <w:p w:rsidR="009A30A4" w:rsidRDefault="009A30A4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0A4" w:rsidRDefault="009D774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Эффективность подпрограммы: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«Содействие занятости населения Полтавского района»</w:t>
      </w:r>
    </w:p>
    <w:p w:rsidR="009A30A4" w:rsidRDefault="009D77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= </w:t>
      </w:r>
      <w:r w:rsidR="00A833A2">
        <w:rPr>
          <w:rFonts w:ascii="Times New Roman" w:hAnsi="Times New Roman" w:cs="Times New Roman"/>
        </w:rPr>
        <w:t>(100+100+100)/</w:t>
      </w:r>
      <w:r w:rsidR="006A67A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= 10</w:t>
      </w:r>
      <w:r w:rsidR="00A833A2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%.</w:t>
      </w:r>
    </w:p>
    <w:p w:rsidR="009A30A4" w:rsidRDefault="009D774B">
      <w:pP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Эффективность реализации основного мероприятия:</w:t>
      </w:r>
    </w:p>
    <w:p w:rsidR="009A30A4" w:rsidRDefault="009D774B">
      <w:pPr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</w:rPr>
        <w:t xml:space="preserve">Содействие трудоустройству населения = </w:t>
      </w:r>
      <w:r w:rsidR="00A833A2">
        <w:rPr>
          <w:rFonts w:ascii="Times New Roman" w:hAnsi="Times New Roman" w:cs="Times New Roman"/>
        </w:rPr>
        <w:t>(1+1+1)/</w:t>
      </w:r>
      <w:r w:rsidR="006A67A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*100=10</w:t>
      </w:r>
      <w:r w:rsidR="00A833A2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%</w:t>
      </w:r>
    </w:p>
    <w:p w:rsidR="009A30A4" w:rsidRDefault="009D77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Эффективность расчета  мероприятия:</w:t>
      </w:r>
      <w:bookmarkStart w:id="0" w:name="_GoBack"/>
      <w:bookmarkEnd w:id="0"/>
    </w:p>
    <w:p w:rsidR="009A30A4" w:rsidRDefault="009D774B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«Участие в организации  и финансировании временного  трудоустройства несовершеннолетних граждан в возрасте от 14 до 18 лет в свободное от учебы время» </w:t>
      </w:r>
      <w:r w:rsidR="00A833A2">
        <w:rPr>
          <w:rFonts w:ascii="Times New Roman" w:hAnsi="Times New Roman" w:cs="Times New Roman"/>
        </w:rPr>
        <w:t>= 1/1=1</w:t>
      </w:r>
    </w:p>
    <w:p w:rsidR="00A833A2" w:rsidRDefault="00A833A2" w:rsidP="00A833A2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</w:t>
      </w:r>
      <w:r w:rsidRPr="00A833A2">
        <w:rPr>
          <w:rFonts w:ascii="Times New Roman" w:hAnsi="Times New Roman" w:cs="Times New Roman"/>
        </w:rPr>
        <w:t>Предоставление иных межбюджетных трансфертов из бюджета района бюджету поселения на участие в организации временного трудоустройства несовершеннолетних граждан в возрасте от 14 до 18 лет в свободное от учебы время</w:t>
      </w:r>
      <w:r>
        <w:rPr>
          <w:rFonts w:ascii="Times New Roman" w:hAnsi="Times New Roman" w:cs="Times New Roman"/>
        </w:rPr>
        <w:t>»</w:t>
      </w:r>
      <w:r w:rsidRPr="00A833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= 1/1=1</w:t>
      </w:r>
    </w:p>
    <w:p w:rsidR="00A833A2" w:rsidRDefault="00A833A2" w:rsidP="00A833A2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</w:t>
      </w:r>
      <w:r w:rsidRPr="00A833A2">
        <w:rPr>
          <w:rFonts w:ascii="Times New Roman" w:hAnsi="Times New Roman" w:cs="Times New Roman"/>
        </w:rPr>
        <w:t>Реализация дополнительных мероприятий в области содействия занятости населения, направленных на осуществление работодателями сопровождения при содействии занятости инвалидов</w:t>
      </w:r>
      <w:r>
        <w:rPr>
          <w:rFonts w:ascii="Times New Roman" w:hAnsi="Times New Roman" w:cs="Times New Roman"/>
        </w:rPr>
        <w:t>»</w:t>
      </w:r>
      <w:r w:rsidRPr="00A833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= 1/1=1</w:t>
      </w:r>
    </w:p>
    <w:p w:rsidR="009A30A4" w:rsidRDefault="009D774B">
      <w:pPr>
        <w:pStyle w:val="ab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Степень достижения значения целевого индикатора:</w:t>
      </w:r>
    </w:p>
    <w:p w:rsidR="009A30A4" w:rsidRDefault="009D774B">
      <w:pPr>
        <w:pStyle w:val="ab"/>
        <w:jc w:val="both"/>
        <w:rPr>
          <w:highlight w:val="white"/>
        </w:rPr>
      </w:pPr>
      <w:r>
        <w:rPr>
          <w:rFonts w:ascii="Times New Roman" w:hAnsi="Times New Roman" w:cs="Times New Roman"/>
          <w:highlight w:val="white"/>
        </w:rPr>
        <w:t>- Количество трудоустроенных несовершеннолетних граждан в возрасте от 14 до 18 лет в свободное от учебы время  =</w:t>
      </w:r>
      <w:r w:rsidR="005633AF">
        <w:rPr>
          <w:rFonts w:ascii="Times New Roman" w:hAnsi="Times New Roman" w:cs="Times New Roman"/>
          <w:highlight w:val="white"/>
        </w:rPr>
        <w:t>15</w:t>
      </w:r>
      <w:r w:rsidR="006A67AF">
        <w:rPr>
          <w:rFonts w:ascii="Times New Roman" w:hAnsi="Times New Roman" w:cs="Times New Roman"/>
          <w:highlight w:val="white"/>
        </w:rPr>
        <w:t>1</w:t>
      </w:r>
      <w:r>
        <w:rPr>
          <w:rFonts w:ascii="Times New Roman" w:hAnsi="Times New Roman" w:cs="Times New Roman"/>
          <w:highlight w:val="white"/>
        </w:rPr>
        <w:t>/1</w:t>
      </w:r>
      <w:r w:rsidR="00CC2094">
        <w:rPr>
          <w:rFonts w:ascii="Times New Roman" w:hAnsi="Times New Roman" w:cs="Times New Roman"/>
          <w:highlight w:val="white"/>
        </w:rPr>
        <w:t>5</w:t>
      </w:r>
      <w:r w:rsidR="006A67AF">
        <w:rPr>
          <w:rFonts w:ascii="Times New Roman" w:hAnsi="Times New Roman" w:cs="Times New Roman"/>
          <w:highlight w:val="white"/>
        </w:rPr>
        <w:t>1</w:t>
      </w:r>
      <w:r>
        <w:rPr>
          <w:rFonts w:ascii="Times New Roman" w:hAnsi="Times New Roman" w:cs="Times New Roman"/>
          <w:highlight w:val="white"/>
        </w:rPr>
        <w:t>=1,0</w:t>
      </w:r>
    </w:p>
    <w:p w:rsidR="009A30A4" w:rsidRDefault="009D774B">
      <w:pPr>
        <w:pStyle w:val="ab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highlight w:val="white"/>
        </w:rPr>
        <w:t>Рас</w:t>
      </w:r>
      <w:r>
        <w:rPr>
          <w:rFonts w:ascii="Times New Roman" w:hAnsi="Times New Roman" w:cs="Times New Roman"/>
          <w:b/>
        </w:rPr>
        <w:t>чет уровня финансового обеспечения мероприятий:</w:t>
      </w:r>
    </w:p>
    <w:p w:rsidR="009A30A4" w:rsidRDefault="009D774B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</w:t>
      </w:r>
      <w:r w:rsidRPr="009D774B">
        <w:rPr>
          <w:rFonts w:ascii="Times New Roman" w:hAnsi="Times New Roman" w:cs="Times New Roman"/>
        </w:rPr>
        <w:t>Участие в организации временного трудоустройства несовершеннолетних граждан в возрасте от 14 до 18 лет в свободное от учебы время</w:t>
      </w:r>
      <w:r>
        <w:rPr>
          <w:rFonts w:ascii="Times New Roman" w:hAnsi="Times New Roman" w:cs="Times New Roman"/>
        </w:rPr>
        <w:t xml:space="preserve">» = </w:t>
      </w:r>
      <w:r w:rsidR="006A67AF">
        <w:rPr>
          <w:rFonts w:ascii="Times New Roman" w:hAnsi="Times New Roman" w:cs="Times New Roman"/>
        </w:rPr>
        <w:t>28192,04/28192,04</w:t>
      </w:r>
      <w:r>
        <w:rPr>
          <w:rFonts w:ascii="Times New Roman" w:hAnsi="Times New Roman" w:cs="Times New Roman"/>
        </w:rPr>
        <w:t>=1,0</w:t>
      </w:r>
    </w:p>
    <w:p w:rsidR="009A30A4" w:rsidRDefault="009D774B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«</w:t>
      </w:r>
      <w:r w:rsidRPr="009D774B">
        <w:rPr>
          <w:rFonts w:ascii="Times New Roman" w:hAnsi="Times New Roman" w:cs="Times New Roman"/>
        </w:rPr>
        <w:t>Предоставление иных межбюджетных трансфертов из бюджета района бюджету поселения на участие в организации временного трудоустройства несовершеннолетних граждан в возрасте от 14 до 18 лет в свободное от учебы время</w:t>
      </w:r>
      <w:r>
        <w:rPr>
          <w:rFonts w:ascii="Times New Roman" w:hAnsi="Times New Roman" w:cs="Times New Roman"/>
        </w:rPr>
        <w:t>» = 121700,00/121700,00=1,0</w:t>
      </w:r>
    </w:p>
    <w:p w:rsidR="009A30A4" w:rsidRDefault="009D77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</w:t>
      </w:r>
      <w:r w:rsidRPr="009D774B">
        <w:rPr>
          <w:rFonts w:ascii="Times New Roman" w:hAnsi="Times New Roman" w:cs="Times New Roman"/>
        </w:rPr>
        <w:t>Реализация дополнительных мероприятий в области содействия занятости населения, направленных на осуществление работодателями сопровождения при содействии занятости инвалидов</w:t>
      </w:r>
      <w:r>
        <w:rPr>
          <w:rFonts w:ascii="Times New Roman" w:hAnsi="Times New Roman" w:cs="Times New Roman"/>
        </w:rPr>
        <w:t xml:space="preserve">» = </w:t>
      </w:r>
      <w:r w:rsidR="006A67AF">
        <w:rPr>
          <w:rFonts w:ascii="Times New Roman" w:hAnsi="Times New Roman" w:cs="Times New Roman"/>
        </w:rPr>
        <w:t>203000,00</w:t>
      </w:r>
      <w:r>
        <w:rPr>
          <w:rFonts w:ascii="Times New Roman" w:hAnsi="Times New Roman" w:cs="Times New Roman"/>
        </w:rPr>
        <w:t>/</w:t>
      </w:r>
      <w:r w:rsidR="006A67AF">
        <w:rPr>
          <w:rFonts w:ascii="Times New Roman" w:hAnsi="Times New Roman" w:cs="Times New Roman"/>
        </w:rPr>
        <w:t>203000</w:t>
      </w:r>
      <w:r>
        <w:rPr>
          <w:rFonts w:ascii="Times New Roman" w:hAnsi="Times New Roman" w:cs="Times New Roman"/>
        </w:rPr>
        <w:t xml:space="preserve">,00=1,0 </w:t>
      </w:r>
    </w:p>
    <w:p w:rsidR="009A30A4" w:rsidRDefault="009A30A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A30A4" w:rsidRPr="005633AF" w:rsidRDefault="006A67AF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заместитель</w:t>
      </w:r>
      <w:r w:rsidR="009D774B" w:rsidRPr="005633AF">
        <w:rPr>
          <w:rFonts w:ascii="Times New Roman" w:hAnsi="Times New Roman" w:cs="Times New Roman"/>
          <w:sz w:val="26"/>
          <w:szCs w:val="26"/>
        </w:rPr>
        <w:t xml:space="preserve"> главы</w:t>
      </w:r>
    </w:p>
    <w:p w:rsidR="009A30A4" w:rsidRPr="005633AF" w:rsidRDefault="009D774B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5633AF">
        <w:rPr>
          <w:rFonts w:ascii="Times New Roman" w:hAnsi="Times New Roman" w:cs="Times New Roman"/>
          <w:sz w:val="26"/>
          <w:szCs w:val="26"/>
        </w:rPr>
        <w:t>Полтавского муниципального района         __________________        В.В. Никитина</w:t>
      </w:r>
    </w:p>
    <w:p w:rsidR="009A30A4" w:rsidRPr="005633AF" w:rsidRDefault="009A30A4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sectPr w:rsidR="009A30A4" w:rsidRPr="005633AF" w:rsidSect="009D774B">
      <w:pgSz w:w="11906" w:h="16838"/>
      <w:pgMar w:top="851" w:right="851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286"/>
  <w:autoHyphenation/>
  <w:characterSpacingControl w:val="doNotCompress"/>
  <w:compat>
    <w:useFELayout/>
    <w:compatSetting w:name="compatibilityMode" w:uri="http://schemas.microsoft.com/office/word" w:val="12"/>
  </w:compat>
  <w:rsids>
    <w:rsidRoot w:val="009A30A4"/>
    <w:rsid w:val="005633AF"/>
    <w:rsid w:val="006A67AF"/>
    <w:rsid w:val="009A30A4"/>
    <w:rsid w:val="009D774B"/>
    <w:rsid w:val="00A330E4"/>
    <w:rsid w:val="00A833A2"/>
    <w:rsid w:val="00B8757F"/>
    <w:rsid w:val="00CC2094"/>
    <w:rsid w:val="00DF37AC"/>
    <w:rsid w:val="00FC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8E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A05931"/>
  </w:style>
  <w:style w:type="character" w:customStyle="1" w:styleId="a4">
    <w:name w:val="Нижний колонтитул Знак"/>
    <w:basedOn w:val="a0"/>
    <w:uiPriority w:val="99"/>
    <w:semiHidden/>
    <w:qFormat/>
    <w:rsid w:val="00A05931"/>
  </w:style>
  <w:style w:type="character" w:customStyle="1" w:styleId="a5">
    <w:name w:val="Название Знак"/>
    <w:basedOn w:val="a0"/>
    <w:qFormat/>
    <w:rsid w:val="003A0C60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11">
    <w:name w:val="Font Style11"/>
    <w:basedOn w:val="a0"/>
    <w:qFormat/>
    <w:rsid w:val="00D779DA"/>
    <w:rPr>
      <w:rFonts w:ascii="Times New Roman" w:hAnsi="Times New Roman" w:cs="Times New Roman"/>
      <w:b/>
      <w:bCs/>
      <w:sz w:val="22"/>
      <w:szCs w:val="22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styleId="ab">
    <w:name w:val="No Spacing"/>
    <w:uiPriority w:val="1"/>
    <w:qFormat/>
    <w:rsid w:val="00334CA2"/>
    <w:rPr>
      <w:sz w:val="22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Title"/>
    <w:basedOn w:val="a"/>
    <w:qFormat/>
    <w:rsid w:val="003A0C6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Без интервала1"/>
    <w:qFormat/>
    <w:rsid w:val="002769E6"/>
    <w:rPr>
      <w:rFonts w:eastAsia="Times New Roman" w:cs="Calibri"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9D7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D77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EFDB4-5320-415B-BC2D-099D60FB4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1482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Лобач</dc:creator>
  <dc:description/>
  <cp:lastModifiedBy>Karbaeva</cp:lastModifiedBy>
  <cp:revision>116</cp:revision>
  <cp:lastPrinted>2024-05-15T08:10:00Z</cp:lastPrinted>
  <dcterms:created xsi:type="dcterms:W3CDTF">2016-02-16T05:33:00Z</dcterms:created>
  <dcterms:modified xsi:type="dcterms:W3CDTF">2024-05-15T08:10:00Z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