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3F" w:rsidRDefault="007A4A3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1BF" w:rsidRDefault="007A4A3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71BF" w:rsidRDefault="007A4A3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результатам оценки эффективности реализации муниципальной подпрограммы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Повышение энергетической эффективности Полтавского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>»,  муниципальной программы «Экономическое развитие Полтавского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района» за 2023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D71BF" w:rsidRDefault="008D71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71BF" w:rsidRDefault="007A4A3F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Подпрограмма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hAnsi="Times New Roman" w:cs="Times New Roman"/>
          <w:sz w:val="24"/>
          <w:szCs w:val="24"/>
        </w:rPr>
        <w:t>Повышение энергетической эффективности Полтавского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» направлена на создание благоприятных условий для социального развития Полтавского муниципального района.</w:t>
      </w:r>
    </w:p>
    <w:p w:rsidR="008D71BF" w:rsidRDefault="007A4A3F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Одной из целей подпрограмм</w:t>
      </w:r>
      <w:r>
        <w:rPr>
          <w:rFonts w:ascii="Times New Roman" w:hAnsi="Times New Roman" w:cs="Times New Roman"/>
          <w:sz w:val="24"/>
          <w:szCs w:val="24"/>
        </w:rPr>
        <w:t xml:space="preserve">ы являются: </w:t>
      </w:r>
    </w:p>
    <w:p w:rsidR="008D71BF" w:rsidRDefault="007A4A3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Эффективное использование топливно-энергетических ресурсов для роста экономики и повышения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качества жизни населения Полтавского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     </w:t>
      </w:r>
    </w:p>
    <w:p w:rsidR="008D71BF" w:rsidRDefault="007A4A3F">
      <w:pPr>
        <w:pStyle w:val="ab"/>
        <w:jc w:val="both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Повышение энергети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ческой эффективности Полтавского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>» за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составила   100 % - выполнение </w:t>
      </w:r>
      <w:r>
        <w:rPr>
          <w:rStyle w:val="FontStyle11"/>
          <w:b w:val="0"/>
          <w:bCs w:val="0"/>
          <w:color w:val="000000"/>
          <w:sz w:val="24"/>
          <w:szCs w:val="24"/>
        </w:rPr>
        <w:t>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обеспечено на уровне запланированных показателей  - дальнейшая реализация программы целесообразна.</w:t>
      </w:r>
    </w:p>
    <w:p w:rsidR="008D71BF" w:rsidRDefault="008D71BF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D71BF" w:rsidRDefault="007A4A3F" w:rsidP="007A4A3F">
      <w:pPr>
        <w:pStyle w:val="ab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Расчет оценки эффективности реализации  подпрограммы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Повышение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энергетической эффективности Полтавского муниципального район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»,  муниципальной программы «Экономическое развитие Полтавского муниципального района»</w:t>
      </w:r>
    </w:p>
    <w:p w:rsidR="008D71BF" w:rsidRDefault="008D71BF">
      <w:pPr>
        <w:pStyle w:val="ab"/>
        <w:jc w:val="center"/>
        <w:rPr>
          <w:rFonts w:ascii="Times New Roman" w:hAnsi="Times New Roman" w:cs="Times New Roman"/>
          <w:b/>
        </w:rPr>
      </w:pPr>
    </w:p>
    <w:p w:rsidR="008D71BF" w:rsidRPr="007A4A3F" w:rsidRDefault="007A4A3F">
      <w:pPr>
        <w:spacing w:after="0" w:line="240" w:lineRule="auto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b/>
          <w:sz w:val="24"/>
          <w:szCs w:val="24"/>
        </w:rPr>
        <w:t>Эффективность подпрограммы:</w:t>
      </w:r>
      <w:r w:rsidRPr="007A4A3F">
        <w:rPr>
          <w:rFonts w:ascii="Times New Roman" w:hAnsi="Times New Roman" w:cs="Times New Roman"/>
          <w:sz w:val="24"/>
          <w:szCs w:val="24"/>
        </w:rPr>
        <w:t xml:space="preserve"> </w:t>
      </w:r>
      <w:r w:rsidRPr="007A4A3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A4A3F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энергетической эффективности </w:t>
      </w:r>
      <w:proofErr w:type="gramStart"/>
      <w:r w:rsidRPr="007A4A3F">
        <w:rPr>
          <w:rFonts w:ascii="Times New Roman" w:hAnsi="Times New Roman" w:cs="Times New Roman"/>
          <w:color w:val="000000"/>
          <w:sz w:val="24"/>
          <w:szCs w:val="24"/>
        </w:rPr>
        <w:t>Полтавского</w:t>
      </w:r>
      <w:proofErr w:type="gramEnd"/>
      <w:r w:rsidRPr="007A4A3F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</w:t>
      </w:r>
      <w:r w:rsidRPr="007A4A3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A4A3F">
        <w:rPr>
          <w:rFonts w:ascii="Times New Roman" w:hAnsi="Times New Roman" w:cs="Times New Roman"/>
          <w:sz w:val="24"/>
          <w:szCs w:val="24"/>
        </w:rPr>
        <w:t xml:space="preserve"> </w:t>
      </w:r>
      <w:r w:rsidRPr="007A4A3F">
        <w:rPr>
          <w:rFonts w:ascii="Times New Roman" w:hAnsi="Times New Roman" w:cs="Times New Roman"/>
          <w:sz w:val="24"/>
          <w:szCs w:val="24"/>
        </w:rPr>
        <w:t>= 10</w:t>
      </w:r>
      <w:r w:rsidRPr="007A4A3F">
        <w:rPr>
          <w:rFonts w:ascii="Times New Roman" w:hAnsi="Times New Roman" w:cs="Times New Roman"/>
          <w:sz w:val="24"/>
          <w:szCs w:val="24"/>
        </w:rPr>
        <w:t>0/1=100 %</w:t>
      </w:r>
    </w:p>
    <w:p w:rsidR="008D71BF" w:rsidRPr="007A4A3F" w:rsidRDefault="007A4A3F">
      <w:pPr>
        <w:spacing w:after="0" w:line="240" w:lineRule="auto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b/>
          <w:sz w:val="24"/>
          <w:szCs w:val="24"/>
        </w:rPr>
        <w:t>Эффективность реализации основного мероприятия:</w:t>
      </w:r>
    </w:p>
    <w:p w:rsidR="008D71BF" w:rsidRPr="007A4A3F" w:rsidRDefault="007A4A3F">
      <w:pPr>
        <w:spacing w:after="0" w:line="240" w:lineRule="auto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A4A3F">
        <w:rPr>
          <w:rFonts w:ascii="Times New Roman" w:hAnsi="Times New Roman"/>
          <w:color w:val="000000"/>
          <w:sz w:val="24"/>
          <w:szCs w:val="24"/>
        </w:rPr>
        <w:t>«</w:t>
      </w:r>
      <w:r w:rsidRPr="007A4A3F">
        <w:rPr>
          <w:rFonts w:ascii="Times New Roman" w:hAnsi="Times New Roman"/>
          <w:color w:val="000000"/>
          <w:sz w:val="24"/>
          <w:szCs w:val="24"/>
        </w:rPr>
        <w:t>Энергосбережение и повышение энергетической   эффективности на территории Полтавского муниципального района» =1,0/1*100%=100%</w:t>
      </w:r>
    </w:p>
    <w:p w:rsidR="008D71BF" w:rsidRPr="007A4A3F" w:rsidRDefault="007A4A3F">
      <w:pPr>
        <w:pStyle w:val="ab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b/>
          <w:sz w:val="24"/>
          <w:szCs w:val="24"/>
        </w:rPr>
        <w:t>Эффективность расчета  мероприятия:</w:t>
      </w:r>
    </w:p>
    <w:p w:rsidR="008D71BF" w:rsidRPr="007A4A3F" w:rsidRDefault="007A4A3F">
      <w:pPr>
        <w:pStyle w:val="ab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sz w:val="24"/>
          <w:szCs w:val="24"/>
        </w:rPr>
        <w:t>-  Замена освещения</w:t>
      </w:r>
      <w:r w:rsidRPr="007A4A3F">
        <w:rPr>
          <w:rFonts w:ascii="Times New Roman" w:hAnsi="Times New Roman" w:cs="Times New Roman"/>
          <w:sz w:val="24"/>
          <w:szCs w:val="24"/>
        </w:rPr>
        <w:t xml:space="preserve"> =1,0/1,0=1,0</w:t>
      </w:r>
    </w:p>
    <w:p w:rsidR="008D71BF" w:rsidRPr="007A4A3F" w:rsidRDefault="008D71BF">
      <w:pPr>
        <w:pStyle w:val="ab"/>
        <w:jc w:val="both"/>
        <w:rPr>
          <w:sz w:val="24"/>
          <w:szCs w:val="24"/>
        </w:rPr>
      </w:pPr>
    </w:p>
    <w:p w:rsidR="008D71BF" w:rsidRPr="007A4A3F" w:rsidRDefault="007A4A3F">
      <w:pPr>
        <w:spacing w:line="240" w:lineRule="auto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b/>
          <w:sz w:val="24"/>
          <w:szCs w:val="24"/>
        </w:rPr>
        <w:t>Степень достижения значения целевого индикатора:</w:t>
      </w:r>
    </w:p>
    <w:p w:rsidR="008D71BF" w:rsidRPr="007A4A3F" w:rsidRDefault="007A4A3F">
      <w:pPr>
        <w:spacing w:line="240" w:lineRule="auto"/>
        <w:jc w:val="both"/>
        <w:rPr>
          <w:sz w:val="24"/>
          <w:szCs w:val="24"/>
        </w:rPr>
      </w:pPr>
      <w:r w:rsidRPr="007A4A3F">
        <w:rPr>
          <w:rFonts w:ascii="Times New Roman" w:hAnsi="Times New Roman"/>
          <w:color w:val="000000"/>
          <w:sz w:val="24"/>
          <w:szCs w:val="24"/>
        </w:rPr>
        <w:t>- Доля учреждений, в которых проведены мероприятия по замене освещения, в общем количестве образовательных организаций, которым предоставлены средства из местного бюджета на соответствующие цели</w:t>
      </w:r>
      <w:r w:rsidRPr="007A4A3F">
        <w:rPr>
          <w:rFonts w:ascii="Times New Roman" w:hAnsi="Times New Roman"/>
          <w:color w:val="000000"/>
          <w:sz w:val="24"/>
          <w:szCs w:val="24"/>
        </w:rPr>
        <w:t xml:space="preserve"> =100/100=1,</w:t>
      </w:r>
      <w:r w:rsidRPr="007A4A3F">
        <w:rPr>
          <w:rFonts w:ascii="Times New Roman" w:hAnsi="Times New Roman"/>
          <w:color w:val="000000"/>
          <w:sz w:val="24"/>
          <w:szCs w:val="24"/>
        </w:rPr>
        <w:t>0</w:t>
      </w:r>
    </w:p>
    <w:p w:rsidR="008D71BF" w:rsidRPr="007A4A3F" w:rsidRDefault="007A4A3F">
      <w:pPr>
        <w:pStyle w:val="ab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b/>
          <w:sz w:val="24"/>
          <w:szCs w:val="24"/>
        </w:rPr>
        <w:t>Расчет уровня финансового обеспечения мероприятий:</w:t>
      </w:r>
    </w:p>
    <w:p w:rsidR="008D71BF" w:rsidRPr="007A4A3F" w:rsidRDefault="007A4A3F">
      <w:pPr>
        <w:pStyle w:val="ab"/>
        <w:jc w:val="both"/>
        <w:rPr>
          <w:sz w:val="24"/>
          <w:szCs w:val="24"/>
        </w:rPr>
      </w:pPr>
      <w:r w:rsidRPr="007A4A3F">
        <w:rPr>
          <w:rFonts w:ascii="Times New Roman" w:hAnsi="Times New Roman" w:cs="Times New Roman"/>
          <w:sz w:val="24"/>
          <w:szCs w:val="24"/>
        </w:rPr>
        <w:t xml:space="preserve">- </w:t>
      </w:r>
      <w:r w:rsidRPr="007A4A3F">
        <w:rPr>
          <w:rFonts w:ascii="Times New Roman" w:hAnsi="Times New Roman" w:cs="Times New Roman"/>
          <w:sz w:val="24"/>
          <w:szCs w:val="24"/>
        </w:rPr>
        <w:t xml:space="preserve"> «Замена освещения</w:t>
      </w:r>
      <w:r w:rsidRPr="007A4A3F">
        <w:rPr>
          <w:rFonts w:ascii="Times New Roman" w:hAnsi="Times New Roman"/>
          <w:sz w:val="24"/>
          <w:szCs w:val="24"/>
        </w:rPr>
        <w:t>»</w:t>
      </w:r>
      <w:r w:rsidRPr="007A4A3F">
        <w:rPr>
          <w:rFonts w:ascii="Times New Roman" w:hAnsi="Times New Roman" w:cs="Times New Roman"/>
          <w:sz w:val="24"/>
          <w:szCs w:val="24"/>
        </w:rPr>
        <w:t>=102000,00</w:t>
      </w:r>
      <w:r w:rsidRPr="007A4A3F">
        <w:rPr>
          <w:rFonts w:ascii="Times New Roman" w:hAnsi="Times New Roman" w:cs="Times New Roman"/>
          <w:sz w:val="24"/>
          <w:szCs w:val="24"/>
        </w:rPr>
        <w:t>/102000</w:t>
      </w:r>
      <w:r w:rsidRPr="007A4A3F">
        <w:rPr>
          <w:rFonts w:ascii="Times New Roman" w:hAnsi="Times New Roman" w:cs="Times New Roman"/>
          <w:sz w:val="24"/>
          <w:szCs w:val="24"/>
        </w:rPr>
        <w:t>,00=1,0</w:t>
      </w:r>
    </w:p>
    <w:p w:rsidR="008D71BF" w:rsidRPr="007A4A3F" w:rsidRDefault="008D71B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D71BF" w:rsidRDefault="008D71BF">
      <w:pPr>
        <w:pStyle w:val="ab"/>
        <w:jc w:val="both"/>
        <w:rPr>
          <w:rFonts w:ascii="Times New Roman" w:hAnsi="Times New Roman" w:cs="Times New Roman"/>
        </w:rPr>
      </w:pPr>
    </w:p>
    <w:p w:rsidR="008D71BF" w:rsidRDefault="008D71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1BF" w:rsidRPr="007A4A3F" w:rsidRDefault="007A4A3F">
      <w:pPr>
        <w:pStyle w:val="ab"/>
        <w:rPr>
          <w:sz w:val="28"/>
          <w:szCs w:val="28"/>
        </w:rPr>
      </w:pPr>
      <w:r w:rsidRPr="007A4A3F">
        <w:rPr>
          <w:rFonts w:ascii="Times New Roman" w:hAnsi="Times New Roman" w:cs="Times New Roman"/>
          <w:sz w:val="28"/>
          <w:szCs w:val="28"/>
        </w:rPr>
        <w:t>Председатель комитета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A4A3F">
        <w:rPr>
          <w:rFonts w:ascii="Times New Roman" w:hAnsi="Times New Roman" w:cs="Times New Roman"/>
          <w:sz w:val="28"/>
          <w:szCs w:val="28"/>
        </w:rPr>
        <w:t xml:space="preserve">_________________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A3F">
        <w:rPr>
          <w:rFonts w:ascii="Times New Roman" w:hAnsi="Times New Roman" w:cs="Times New Roman"/>
          <w:sz w:val="28"/>
          <w:szCs w:val="28"/>
        </w:rPr>
        <w:t xml:space="preserve"> Н.К. Дедкова</w:t>
      </w:r>
    </w:p>
    <w:p w:rsidR="008D71BF" w:rsidRDefault="008D71BF">
      <w:pPr>
        <w:pStyle w:val="ab"/>
        <w:jc w:val="both"/>
        <w:rPr>
          <w:rFonts w:ascii="Times New Roman" w:hAnsi="Times New Roman" w:cs="Times New Roman"/>
        </w:rPr>
      </w:pPr>
    </w:p>
    <w:p w:rsidR="008D71BF" w:rsidRDefault="008D71BF">
      <w:pPr>
        <w:pStyle w:val="ab"/>
        <w:jc w:val="both"/>
        <w:rPr>
          <w:rFonts w:ascii="Times New Roman" w:hAnsi="Times New Roman" w:cs="Times New Roman"/>
        </w:rPr>
      </w:pPr>
    </w:p>
    <w:sectPr w:rsidR="008D71B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306"/>
  <w:autoHyphenation/>
  <w:characterSpacingControl w:val="doNotCompress"/>
  <w:compat>
    <w:useFELayout/>
    <w:compatSetting w:name="compatibilityMode" w:uri="http://schemas.microsoft.com/office/word" w:val="12"/>
  </w:compat>
  <w:rsids>
    <w:rsidRoot w:val="008D71BF"/>
    <w:rsid w:val="007A4A3F"/>
    <w:rsid w:val="008D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Pr>
      <w:rFonts w:ascii="Times New Roman" w:eastAsia="Times New Roman" w:hAnsi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eastAsia="Times New Roman" w:hAnsi="Times New Roman"/>
      <w:i/>
      <w:iCs/>
      <w:sz w:val="22"/>
      <w:szCs w:val="22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No Spacing"/>
    <w:uiPriority w:val="1"/>
    <w:qFormat/>
    <w:rsid w:val="00334CA2"/>
    <w:rPr>
      <w:sz w:val="22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Style2">
    <w:name w:val="Style2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1">
    <w:name w:val="Style1"/>
    <w:basedOn w:val="a"/>
    <w:qFormat/>
    <w:pPr>
      <w:widowControl w:val="0"/>
      <w:spacing w:after="0" w:line="275" w:lineRule="exact"/>
      <w:jc w:val="both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pPr>
      <w:widowControl w:val="0"/>
      <w:spacing w:after="0" w:line="278" w:lineRule="exact"/>
      <w:jc w:val="both"/>
    </w:pPr>
    <w:rPr>
      <w:rFonts w:ascii="Times New Roman" w:eastAsia="Times New Roman" w:hAnsi="Times New Roman"/>
    </w:rPr>
  </w:style>
  <w:style w:type="paragraph" w:customStyle="1" w:styleId="Style7">
    <w:name w:val="Style7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5">
    <w:name w:val="Style5"/>
    <w:basedOn w:val="a"/>
    <w:qFormat/>
    <w:pPr>
      <w:widowControl w:val="0"/>
      <w:spacing w:after="0" w:line="278" w:lineRule="exact"/>
      <w:ind w:firstLine="715"/>
    </w:pPr>
    <w:rPr>
      <w:rFonts w:ascii="Times New Roman" w:eastAsia="Times New Roman" w:hAnsi="Times New Roman"/>
    </w:rPr>
  </w:style>
  <w:style w:type="paragraph" w:customStyle="1" w:styleId="Style4">
    <w:name w:val="Style4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3">
    <w:name w:val="Style3"/>
    <w:basedOn w:val="a"/>
    <w:qFormat/>
    <w:pPr>
      <w:widowControl w:val="0"/>
      <w:spacing w:after="0" w:line="274" w:lineRule="exact"/>
      <w:ind w:firstLine="528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</w:pPr>
    <w:rPr>
      <w:rFonts w:ascii="Times New Roman" w:eastAsia="Tahoma" w:hAnsi="Times New Roman" w:cs="Liberation Serif"/>
      <w:kern w:val="2"/>
      <w:sz w:val="24"/>
      <w:szCs w:val="24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Courier New" w:hAnsi="Courier New" w:cs="Liberation Serif"/>
      <w:color w:val="00000A"/>
      <w:kern w:val="2"/>
      <w:sz w:val="24"/>
      <w:szCs w:val="20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8BD89-BE6B-4E52-B9BA-AAACA478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Karbaeva</cp:lastModifiedBy>
  <cp:revision>125</cp:revision>
  <cp:lastPrinted>2024-05-20T04:42:00Z</cp:lastPrinted>
  <dcterms:created xsi:type="dcterms:W3CDTF">2024-05-20T04:36:00Z</dcterms:created>
  <dcterms:modified xsi:type="dcterms:W3CDTF">2024-05-20T04:42:00Z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