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text" w:horzAnchor="margin" w:tblpXSpec="center" w:tblpY="-3750"/>
        <w:tblW w:w="10860" w:type="dxa"/>
        <w:tblLayout w:type="fixed"/>
        <w:tblLook w:val="04A0" w:firstRow="1" w:lastRow="0" w:firstColumn="1" w:lastColumn="0" w:noHBand="0" w:noVBand="1"/>
      </w:tblPr>
      <w:tblGrid>
        <w:gridCol w:w="3503"/>
        <w:gridCol w:w="3021"/>
        <w:gridCol w:w="4336"/>
      </w:tblGrid>
      <w:tr w:rsidR="003944BF" w:rsidRPr="008712A7" w14:paraId="3225FE03" w14:textId="77777777" w:rsidTr="003944BF">
        <w:trPr>
          <w:trHeight w:val="838"/>
        </w:trPr>
        <w:tc>
          <w:tcPr>
            <w:tcW w:w="3503" w:type="dxa"/>
          </w:tcPr>
          <w:p w14:paraId="731A16B7" w14:textId="77777777" w:rsidR="003944BF" w:rsidRPr="008712A7" w:rsidRDefault="003944BF">
            <w:pPr>
              <w:ind w:firstLine="567"/>
              <w:jc w:val="both"/>
              <w:rPr>
                <w:b/>
              </w:rPr>
            </w:pPr>
          </w:p>
          <w:p w14:paraId="4AE64CC9" w14:textId="77777777" w:rsidR="003944BF" w:rsidRPr="008712A7" w:rsidRDefault="003944BF">
            <w:pPr>
              <w:ind w:right="992"/>
              <w:jc w:val="center"/>
              <w:rPr>
                <w:b/>
              </w:rPr>
            </w:pPr>
          </w:p>
          <w:p w14:paraId="001CA0DA" w14:textId="77777777" w:rsidR="003944BF" w:rsidRPr="008712A7" w:rsidRDefault="003944BF">
            <w:pPr>
              <w:ind w:right="787"/>
              <w:jc w:val="center"/>
              <w:rPr>
                <w:b/>
              </w:rPr>
            </w:pPr>
            <w:r w:rsidRPr="008712A7">
              <w:rPr>
                <w:b/>
              </w:rPr>
              <w:t>ОБЩЕСТВО С ОГРАНИЧЕННОЙ ОТВЕТСТВЕННОСТЬЮ</w:t>
            </w:r>
          </w:p>
          <w:p w14:paraId="655378E6" w14:textId="77777777" w:rsidR="003944BF" w:rsidRPr="008712A7" w:rsidRDefault="003944BF">
            <w:pPr>
              <w:ind w:right="787"/>
              <w:jc w:val="center"/>
            </w:pPr>
            <w:r w:rsidRPr="008712A7">
              <w:rPr>
                <w:b/>
              </w:rPr>
              <w:t>«ГК-ГРУПП»</w:t>
            </w:r>
          </w:p>
          <w:p w14:paraId="4E52081D" w14:textId="77777777" w:rsidR="003944BF" w:rsidRPr="008712A7" w:rsidRDefault="003944BF">
            <w:pPr>
              <w:ind w:firstLine="567"/>
              <w:jc w:val="both"/>
            </w:pPr>
          </w:p>
        </w:tc>
        <w:tc>
          <w:tcPr>
            <w:tcW w:w="3021" w:type="dxa"/>
          </w:tcPr>
          <w:p w14:paraId="3C0E32BA" w14:textId="77777777" w:rsidR="003944BF" w:rsidRPr="008712A7" w:rsidRDefault="003944BF">
            <w:pPr>
              <w:ind w:firstLine="567"/>
              <w:jc w:val="both"/>
            </w:pPr>
          </w:p>
          <w:p w14:paraId="07BCDC85" w14:textId="77777777" w:rsidR="003944BF" w:rsidRPr="008712A7" w:rsidRDefault="003944BF">
            <w:pPr>
              <w:ind w:firstLine="567"/>
              <w:jc w:val="both"/>
            </w:pPr>
            <w:r w:rsidRPr="008712A7">
              <w:rPr>
                <w:noProof/>
              </w:rPr>
              <w:drawing>
                <wp:anchor distT="0" distB="0" distL="114300" distR="114300" simplePos="0" relativeHeight="251656704" behindDoc="1" locked="0" layoutInCell="1" allowOverlap="1" wp14:anchorId="1D01DC21" wp14:editId="6B669E59">
                  <wp:simplePos x="0" y="0"/>
                  <wp:positionH relativeFrom="page">
                    <wp:posOffset>-265430</wp:posOffset>
                  </wp:positionH>
                  <wp:positionV relativeFrom="page">
                    <wp:posOffset>333375</wp:posOffset>
                  </wp:positionV>
                  <wp:extent cx="2385060" cy="67564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5060" cy="6756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36490B6" w14:textId="77777777" w:rsidR="003944BF" w:rsidRPr="008712A7" w:rsidRDefault="003944BF">
            <w:pPr>
              <w:ind w:firstLine="567"/>
              <w:jc w:val="both"/>
            </w:pPr>
          </w:p>
        </w:tc>
        <w:tc>
          <w:tcPr>
            <w:tcW w:w="4336" w:type="dxa"/>
          </w:tcPr>
          <w:p w14:paraId="7410915F" w14:textId="77777777" w:rsidR="003944BF" w:rsidRPr="008712A7" w:rsidRDefault="003944BF">
            <w:pPr>
              <w:ind w:firstLine="567"/>
              <w:jc w:val="both"/>
            </w:pPr>
          </w:p>
          <w:p w14:paraId="3AA5E212" w14:textId="77777777" w:rsidR="003944BF" w:rsidRPr="008712A7" w:rsidRDefault="003944BF">
            <w:pPr>
              <w:ind w:firstLine="567"/>
              <w:jc w:val="both"/>
            </w:pPr>
          </w:p>
          <w:p w14:paraId="08DEB06C" w14:textId="77777777" w:rsidR="003944BF" w:rsidRPr="008712A7" w:rsidRDefault="003944BF">
            <w:pPr>
              <w:ind w:firstLine="567"/>
              <w:jc w:val="center"/>
              <w:rPr>
                <w:sz w:val="17"/>
                <w:szCs w:val="17"/>
              </w:rPr>
            </w:pPr>
            <w:r w:rsidRPr="008712A7">
              <w:rPr>
                <w:sz w:val="17"/>
                <w:szCs w:val="17"/>
              </w:rPr>
              <w:t>РФ, Республика Татарстан;</w:t>
            </w:r>
          </w:p>
          <w:p w14:paraId="6222D794" w14:textId="77777777" w:rsidR="003944BF" w:rsidRPr="008712A7" w:rsidRDefault="003944BF">
            <w:pPr>
              <w:ind w:firstLine="567"/>
              <w:jc w:val="center"/>
              <w:rPr>
                <w:sz w:val="17"/>
                <w:szCs w:val="17"/>
              </w:rPr>
            </w:pPr>
            <w:r w:rsidRPr="008712A7">
              <w:rPr>
                <w:sz w:val="17"/>
                <w:szCs w:val="17"/>
              </w:rPr>
              <w:t xml:space="preserve">421001, г. Казань, ул. </w:t>
            </w:r>
            <w:proofErr w:type="spellStart"/>
            <w:r w:rsidRPr="008712A7">
              <w:rPr>
                <w:sz w:val="17"/>
                <w:szCs w:val="17"/>
              </w:rPr>
              <w:t>Четаева</w:t>
            </w:r>
            <w:proofErr w:type="spellEnd"/>
            <w:r w:rsidRPr="008712A7">
              <w:rPr>
                <w:sz w:val="17"/>
                <w:szCs w:val="17"/>
              </w:rPr>
              <w:t>, д. 4; оф. 19</w:t>
            </w:r>
          </w:p>
          <w:p w14:paraId="6DB53961" w14:textId="77777777" w:rsidR="003944BF" w:rsidRPr="008712A7" w:rsidRDefault="003944BF">
            <w:pPr>
              <w:ind w:firstLine="567"/>
              <w:jc w:val="center"/>
              <w:rPr>
                <w:sz w:val="17"/>
                <w:szCs w:val="17"/>
              </w:rPr>
            </w:pPr>
            <w:r w:rsidRPr="008712A7">
              <w:rPr>
                <w:sz w:val="17"/>
                <w:szCs w:val="17"/>
              </w:rPr>
              <w:t>Тел. +7 (917) 231-59-81</w:t>
            </w:r>
          </w:p>
          <w:p w14:paraId="5C673EAA" w14:textId="77777777" w:rsidR="003944BF" w:rsidRPr="008712A7" w:rsidRDefault="003944BF">
            <w:pPr>
              <w:ind w:firstLine="567"/>
              <w:jc w:val="center"/>
              <w:rPr>
                <w:sz w:val="17"/>
                <w:szCs w:val="17"/>
              </w:rPr>
            </w:pPr>
            <w:r w:rsidRPr="008712A7">
              <w:rPr>
                <w:sz w:val="17"/>
                <w:szCs w:val="17"/>
              </w:rPr>
              <w:t>ИНН/КПП 1659199710/165701001</w:t>
            </w:r>
          </w:p>
          <w:p w14:paraId="7FDBE67B" w14:textId="77777777" w:rsidR="003944BF" w:rsidRPr="008712A7" w:rsidRDefault="003944BF">
            <w:pPr>
              <w:ind w:firstLine="567"/>
              <w:jc w:val="center"/>
            </w:pPr>
            <w:r w:rsidRPr="008712A7">
              <w:rPr>
                <w:sz w:val="17"/>
                <w:szCs w:val="17"/>
              </w:rPr>
              <w:t>ОГРН 1191690048615</w:t>
            </w:r>
          </w:p>
        </w:tc>
      </w:tr>
    </w:tbl>
    <w:p w14:paraId="1A0217B5" w14:textId="77777777" w:rsidR="003944BF" w:rsidRPr="008712A7" w:rsidRDefault="003944BF" w:rsidP="003944BF">
      <w:pPr>
        <w:pStyle w:val="aa"/>
        <w:rPr>
          <w:rFonts w:ascii="Times New Roman" w:hAnsi="Times New Roman" w:cs="Times New Roman"/>
          <w:sz w:val="28"/>
          <w:szCs w:val="20"/>
          <w:lang w:val="ru-RU"/>
        </w:rPr>
      </w:pPr>
    </w:p>
    <w:p w14:paraId="5D543545" w14:textId="77777777" w:rsidR="003944BF" w:rsidRPr="008712A7" w:rsidRDefault="003944BF" w:rsidP="003944BF">
      <w:pPr>
        <w:pStyle w:val="aa"/>
        <w:rPr>
          <w:rFonts w:ascii="Times New Roman" w:hAnsi="Times New Roman" w:cs="Times New Roman"/>
          <w:sz w:val="28"/>
          <w:szCs w:val="20"/>
        </w:rPr>
      </w:pPr>
    </w:p>
    <w:p w14:paraId="028C92F4" w14:textId="77777777" w:rsidR="003944BF" w:rsidRPr="008712A7" w:rsidRDefault="003944BF" w:rsidP="003944BF">
      <w:pPr>
        <w:pStyle w:val="aa"/>
        <w:rPr>
          <w:rFonts w:ascii="Times New Roman" w:hAnsi="Times New Roman" w:cs="Times New Roman"/>
          <w:sz w:val="28"/>
          <w:szCs w:val="20"/>
        </w:rPr>
      </w:pPr>
    </w:p>
    <w:p w14:paraId="65EE49EB" w14:textId="77777777" w:rsidR="003944BF" w:rsidRPr="008712A7" w:rsidRDefault="003944BF" w:rsidP="003944BF">
      <w:pPr>
        <w:rPr>
          <w:sz w:val="48"/>
        </w:rPr>
      </w:pPr>
    </w:p>
    <w:p w14:paraId="0196ADD2" w14:textId="77777777" w:rsidR="003944BF" w:rsidRPr="008712A7" w:rsidRDefault="003944BF" w:rsidP="003944BF">
      <w:pPr>
        <w:rPr>
          <w:sz w:val="48"/>
        </w:rPr>
      </w:pPr>
    </w:p>
    <w:p w14:paraId="0C96F58F" w14:textId="77777777" w:rsidR="00A5034D" w:rsidRPr="008712A7" w:rsidRDefault="00A5034D" w:rsidP="003944BF">
      <w:pPr>
        <w:rPr>
          <w:sz w:val="48"/>
        </w:rPr>
      </w:pPr>
    </w:p>
    <w:p w14:paraId="16571F22" w14:textId="77777777" w:rsidR="00A5034D" w:rsidRPr="008712A7" w:rsidRDefault="00A5034D" w:rsidP="003944BF">
      <w:pPr>
        <w:rPr>
          <w:sz w:val="48"/>
        </w:rPr>
      </w:pPr>
    </w:p>
    <w:p w14:paraId="27521277" w14:textId="77777777" w:rsidR="00A5034D" w:rsidRPr="008712A7" w:rsidRDefault="00A5034D" w:rsidP="00A5034D">
      <w:pPr>
        <w:rPr>
          <w:sz w:val="48"/>
        </w:rPr>
      </w:pPr>
    </w:p>
    <w:p w14:paraId="129B166B" w14:textId="77777777" w:rsidR="00A5034D" w:rsidRPr="008712A7" w:rsidRDefault="00A5034D" w:rsidP="00A5034D">
      <w:pPr>
        <w:rPr>
          <w:sz w:val="48"/>
        </w:rPr>
      </w:pPr>
      <w:r w:rsidRPr="008712A7">
        <w:rPr>
          <w:noProof/>
        </w:rPr>
        <mc:AlternateContent>
          <mc:Choice Requires="wps">
            <w:drawing>
              <wp:anchor distT="0" distB="0" distL="182880" distR="182880" simplePos="0" relativeHeight="251659776" behindDoc="0" locked="0" layoutInCell="1" allowOverlap="1" wp14:anchorId="5AD5BDA8" wp14:editId="54D9C3A7">
                <wp:simplePos x="0" y="0"/>
                <wp:positionH relativeFrom="margin">
                  <wp:align>center</wp:align>
                </wp:positionH>
                <wp:positionV relativeFrom="paragraph">
                  <wp:posOffset>2540</wp:posOffset>
                </wp:positionV>
                <wp:extent cx="5095240" cy="1609725"/>
                <wp:effectExtent l="5080" t="2540" r="5080" b="6985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5240" cy="16097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A1644F" w14:textId="77777777" w:rsidR="00E8313D" w:rsidRPr="00022DCF" w:rsidRDefault="00E8313D" w:rsidP="00876BD2">
                            <w:pPr>
                              <w:tabs>
                                <w:tab w:val="left" w:pos="8334"/>
                              </w:tabs>
                              <w:spacing w:line="264" w:lineRule="auto"/>
                              <w:ind w:right="18"/>
                              <w:jc w:val="center"/>
                              <w:rPr>
                                <w:b/>
                                <w:bCs/>
                                <w:sz w:val="32"/>
                                <w:szCs w:val="28"/>
                              </w:rPr>
                            </w:pPr>
                            <w:r w:rsidRPr="00022DCF">
                              <w:rPr>
                                <w:b/>
                                <w:bCs/>
                                <w:sz w:val="32"/>
                                <w:szCs w:val="28"/>
                              </w:rPr>
                              <w:t>ГЕНЕРАЛЬНЫЙ ПЛАН</w:t>
                            </w:r>
                          </w:p>
                          <w:p w14:paraId="6E922EF2" w14:textId="47933C81" w:rsidR="00E8313D" w:rsidRPr="00A16029" w:rsidRDefault="00E8313D" w:rsidP="00876BD2">
                            <w:pPr>
                              <w:spacing w:before="40" w:after="40"/>
                              <w:jc w:val="center"/>
                              <w:rPr>
                                <w:b/>
                                <w:bCs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28"/>
                              </w:rPr>
                              <w:t>ВОРОШИЛОВСКОГО</w:t>
                            </w:r>
                            <w:r w:rsidRPr="00A16029">
                              <w:rPr>
                                <w:b/>
                                <w:bCs/>
                                <w:sz w:val="32"/>
                                <w:szCs w:val="28"/>
                              </w:rPr>
                              <w:t xml:space="preserve"> СЕЛЬСКОГО ПОСЕЛЕНИЯ</w:t>
                            </w:r>
                          </w:p>
                          <w:p w14:paraId="791FEAAE" w14:textId="2968C511" w:rsidR="00E8313D" w:rsidRPr="00A16029" w:rsidRDefault="00E8313D" w:rsidP="00876BD2">
                            <w:pPr>
                              <w:spacing w:before="40" w:after="40"/>
                              <w:jc w:val="center"/>
                              <w:rPr>
                                <w:b/>
                                <w:bCs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28"/>
                              </w:rPr>
                              <w:t xml:space="preserve">ПОЛТАВСКОГО </w:t>
                            </w:r>
                            <w:r w:rsidRPr="00A16029">
                              <w:rPr>
                                <w:b/>
                                <w:bCs/>
                                <w:sz w:val="32"/>
                                <w:szCs w:val="28"/>
                              </w:rPr>
                              <w:t>МУНИЦИПАЛЬНОГО РАЙОНА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28"/>
                              </w:rPr>
                              <w:t xml:space="preserve"> ОМСКОЙ ОБЛАСТИ</w:t>
                            </w:r>
                          </w:p>
                          <w:p w14:paraId="587AFD49" w14:textId="77777777" w:rsidR="00E8313D" w:rsidRPr="00022DCF" w:rsidRDefault="00E8313D" w:rsidP="00A5034D">
                            <w:pPr>
                              <w:spacing w:before="40" w:after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D5BDA8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0;margin-top:.2pt;width:401.2pt;height:126.75pt;z-index:251659776;visibility:visible;mso-wrap-style:square;mso-width-percent:0;mso-height-percent:0;mso-wrap-distance-left:14.4pt;mso-wrap-distance-top:0;mso-wrap-distance-right:14.4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92logIAACMFAAAOAAAAZHJzL2Uyb0RvYy54bWysVM2O0zAQviPxDpbv3SRV2m2iTVfbXYqQ&#10;lh9p4QHcxGksHNvYbpMF7YE7r8A7cODAjVfovhFju+lu4YIQOThje/z5m5lvfHbetxxtqTZMigIn&#10;JzFGVJSyYmJd4Hdvl6MZRsYSUREuBS3wLTX4fP70yVmncjqWjeQV1QhAhMk7VeDGWpVHkSkb2hJz&#10;IhUVsFlL3RILU72OKk06QG95NI7jadRJXSktS2oMrF6FTTz3+HVNS/u6rg21iBcYuFk/aj+u3BjN&#10;z0i+1kQ1rNzTIP/AoiVMwKUHqCtiCdpo9gdUy0otjaztSSnbSNY1K6mPAaJJ4t+iuWmIoj4WSI5R&#10;hzSZ/wdbvtq+0YhVUDuMBGmhRLuvu2+777ufux/3n++/oMTlqFMmB9cbBc62X8je+bt4jbqW5XuD&#10;hLxsiFjTC61l11BSAUd/Mnp0NOAYB7LqXsoKLiMbKz1QX+vWAUJKEKBDrW4P9aG9RSUsTuJsMk5h&#10;q4S9ZBpnp+OJYxeRfDiutLHPqWyRMwqsQQAenmyvjQ2ug4unLzmrloxzP9Hr1SXXaEtALEv/hbNc&#10;NSSsesHAdSa4+qvNYwwuHJKQDjNcF1YgBCDg9lwwXhmfsgSCWYyz0XI6Ox2ly3Qyyk7j2ShOskU2&#10;jdMsvVreOQZJmjesqqi4ZoIOKk3Sv1PBvl+CvrxOUVdgSOTEB3fEfh/WPtbYffv8Hrm1zELTctYW&#10;eHZwIrkr+zNRQdgkt4TxYEfH9H3KIAfD32fFi8TpIijE9qseUJxyVrK6BbloCcWEwsNLA0Yj9UeM&#10;OujaApsPG6IpRvyFAMm5Fh8MPRirwSCihKMFthgF89KGp2CjNFs3gBxELeQFyLJmXjAPLICym0An&#10;evL7V8O1+uO593p42+a/AAAA//8DAFBLAwQUAAYACAAAACEAMTxvddoAAAAFAQAADwAAAGRycy9k&#10;b3ducmV2LnhtbEyPzU7DMBCE70i8g7VI3KhDyk8asqmgCK4VAalXN9nGUeJ1FLtteHuWE9x2NKOZ&#10;b4v17AZ1oil0nhFuFwko4to3HbcIX59vNxmoEA03ZvBMCN8UYF1eXhQmb/yZP+hUxVZJCYfcINgY&#10;x1zrUFtyJiz8SCzewU/ORJFTq5vJnKXcDTpNkgftTMeyYM1IG0t1Xx0dwnKbPu7Ce/W6GXe06rPw&#10;0h/YIl5fzc9PoCLN8S8Mv/iCDqUw7f2Rm6AGBHkkItyBEi9LUjn2COn9cgW6LPR/+vIHAAD//wMA&#10;UEsBAi0AFAAGAAgAAAAhALaDOJL+AAAA4QEAABMAAAAAAAAAAAAAAAAAAAAAAFtDb250ZW50X1R5&#10;cGVzXS54bWxQSwECLQAUAAYACAAAACEAOP0h/9YAAACUAQAACwAAAAAAAAAAAAAAAAAvAQAAX3Jl&#10;bHMvLnJlbHNQSwECLQAUAAYACAAAACEAFVvdpaICAAAjBQAADgAAAAAAAAAAAAAAAAAuAgAAZHJz&#10;L2Uyb0RvYy54bWxQSwECLQAUAAYACAAAACEAMTxvddoAAAAFAQAADwAAAAAAAAAAAAAAAAD8BAAA&#10;ZHJzL2Rvd25yZXYueG1sUEsFBgAAAAAEAAQA8wAAAAMGAAAAAA==&#10;" stroked="f">
                <v:fill opacity="0"/>
                <v:textbox inset="0,0,0,0">
                  <w:txbxContent>
                    <w:p w14:paraId="74A1644F" w14:textId="77777777" w:rsidR="00E8313D" w:rsidRPr="00022DCF" w:rsidRDefault="00E8313D" w:rsidP="00876BD2">
                      <w:pPr>
                        <w:tabs>
                          <w:tab w:val="left" w:pos="8334"/>
                        </w:tabs>
                        <w:spacing w:line="264" w:lineRule="auto"/>
                        <w:ind w:right="18"/>
                        <w:jc w:val="center"/>
                        <w:rPr>
                          <w:b/>
                          <w:bCs/>
                          <w:sz w:val="32"/>
                          <w:szCs w:val="28"/>
                        </w:rPr>
                      </w:pPr>
                      <w:r w:rsidRPr="00022DCF">
                        <w:rPr>
                          <w:b/>
                          <w:bCs/>
                          <w:sz w:val="32"/>
                          <w:szCs w:val="28"/>
                        </w:rPr>
                        <w:t>ГЕНЕРАЛЬНЫЙ ПЛАН</w:t>
                      </w:r>
                    </w:p>
                    <w:p w14:paraId="6E922EF2" w14:textId="47933C81" w:rsidR="00E8313D" w:rsidRPr="00A16029" w:rsidRDefault="00E8313D" w:rsidP="00876BD2">
                      <w:pPr>
                        <w:spacing w:before="40" w:after="40"/>
                        <w:jc w:val="center"/>
                        <w:rPr>
                          <w:b/>
                          <w:bCs/>
                          <w:sz w:val="32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28"/>
                        </w:rPr>
                        <w:t>ВОРОШИЛОВСКОГО</w:t>
                      </w:r>
                      <w:r w:rsidRPr="00A16029">
                        <w:rPr>
                          <w:b/>
                          <w:bCs/>
                          <w:sz w:val="32"/>
                          <w:szCs w:val="28"/>
                        </w:rPr>
                        <w:t xml:space="preserve"> СЕЛЬСКОГО ПОСЕЛЕНИЯ</w:t>
                      </w:r>
                    </w:p>
                    <w:p w14:paraId="791FEAAE" w14:textId="2968C511" w:rsidR="00E8313D" w:rsidRPr="00A16029" w:rsidRDefault="00E8313D" w:rsidP="00876BD2">
                      <w:pPr>
                        <w:spacing w:before="40" w:after="40"/>
                        <w:jc w:val="center"/>
                        <w:rPr>
                          <w:b/>
                          <w:bCs/>
                          <w:sz w:val="32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28"/>
                        </w:rPr>
                        <w:t xml:space="preserve">ПОЛТАВСКОГО </w:t>
                      </w:r>
                      <w:r w:rsidRPr="00A16029">
                        <w:rPr>
                          <w:b/>
                          <w:bCs/>
                          <w:sz w:val="32"/>
                          <w:szCs w:val="28"/>
                        </w:rPr>
                        <w:t>МУНИЦИПАЛЬНОГО РАЙОНА</w:t>
                      </w:r>
                      <w:r>
                        <w:rPr>
                          <w:b/>
                          <w:bCs/>
                          <w:sz w:val="32"/>
                          <w:szCs w:val="28"/>
                        </w:rPr>
                        <w:t xml:space="preserve"> ОМСКОЙ ОБЛАСТИ</w:t>
                      </w:r>
                    </w:p>
                    <w:p w14:paraId="587AFD49" w14:textId="77777777" w:rsidR="00E8313D" w:rsidRPr="00022DCF" w:rsidRDefault="00E8313D" w:rsidP="00A5034D">
                      <w:pPr>
                        <w:spacing w:before="40" w:after="40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2B7C506" w14:textId="77777777" w:rsidR="00A5034D" w:rsidRPr="008712A7" w:rsidRDefault="00A5034D" w:rsidP="00A5034D">
      <w:pPr>
        <w:rPr>
          <w:sz w:val="48"/>
        </w:rPr>
      </w:pPr>
    </w:p>
    <w:p w14:paraId="3F0E5793" w14:textId="77777777" w:rsidR="00A5034D" w:rsidRPr="008712A7" w:rsidRDefault="00A5034D" w:rsidP="00A5034D">
      <w:pPr>
        <w:rPr>
          <w:sz w:val="48"/>
        </w:rPr>
      </w:pPr>
    </w:p>
    <w:p w14:paraId="24428336" w14:textId="77777777" w:rsidR="00A5034D" w:rsidRPr="008712A7" w:rsidRDefault="00A5034D" w:rsidP="00A5034D">
      <w:pPr>
        <w:pStyle w:val="aa"/>
        <w:jc w:val="center"/>
        <w:rPr>
          <w:rFonts w:ascii="Times New Roman" w:hAnsi="Times New Roman" w:cs="Times New Roman"/>
          <w:sz w:val="28"/>
          <w:lang w:val="ru-RU"/>
        </w:rPr>
      </w:pPr>
    </w:p>
    <w:p w14:paraId="26B07C2B" w14:textId="77777777" w:rsidR="00A5034D" w:rsidRPr="008712A7" w:rsidRDefault="00A5034D" w:rsidP="00A5034D">
      <w:pPr>
        <w:pStyle w:val="aa"/>
        <w:jc w:val="center"/>
        <w:rPr>
          <w:rFonts w:ascii="Times New Roman" w:hAnsi="Times New Roman" w:cs="Times New Roman"/>
          <w:b/>
          <w:sz w:val="28"/>
        </w:rPr>
      </w:pPr>
    </w:p>
    <w:p w14:paraId="5B985762" w14:textId="77777777" w:rsidR="00A5034D" w:rsidRPr="008712A7" w:rsidRDefault="00A5034D" w:rsidP="00A5034D">
      <w:pPr>
        <w:pStyle w:val="aa"/>
        <w:jc w:val="center"/>
        <w:rPr>
          <w:rFonts w:ascii="Times New Roman" w:hAnsi="Times New Roman" w:cs="Times New Roman"/>
          <w:sz w:val="28"/>
        </w:rPr>
      </w:pPr>
    </w:p>
    <w:p w14:paraId="7E5D3BAA" w14:textId="77777777" w:rsidR="00A5034D" w:rsidRPr="008712A7" w:rsidRDefault="00A5034D" w:rsidP="00A5034D">
      <w:pPr>
        <w:rPr>
          <w:sz w:val="48"/>
        </w:rPr>
      </w:pPr>
    </w:p>
    <w:p w14:paraId="59C6ECA1" w14:textId="77777777" w:rsidR="003944BF" w:rsidRPr="008712A7" w:rsidRDefault="003944BF" w:rsidP="003944BF">
      <w:pPr>
        <w:rPr>
          <w:sz w:val="48"/>
        </w:rPr>
      </w:pPr>
    </w:p>
    <w:p w14:paraId="3F70D0B4" w14:textId="77777777" w:rsidR="00A5034D" w:rsidRPr="008712A7" w:rsidRDefault="00A5034D" w:rsidP="003944BF">
      <w:pPr>
        <w:rPr>
          <w:sz w:val="48"/>
        </w:rPr>
      </w:pPr>
    </w:p>
    <w:p w14:paraId="660358AA" w14:textId="77777777" w:rsidR="00A5034D" w:rsidRPr="008712A7" w:rsidRDefault="00755081" w:rsidP="003944BF">
      <w:pPr>
        <w:rPr>
          <w:sz w:val="48"/>
        </w:rPr>
      </w:pPr>
      <w:r w:rsidRPr="008712A7">
        <w:rPr>
          <w:noProof/>
        </w:rPr>
        <mc:AlternateContent>
          <mc:Choice Requires="wps">
            <w:drawing>
              <wp:anchor distT="0" distB="0" distL="182880" distR="182880" simplePos="0" relativeHeight="251661824" behindDoc="0" locked="0" layoutInCell="1" allowOverlap="1" wp14:anchorId="4133AD8B" wp14:editId="76957919">
                <wp:simplePos x="0" y="0"/>
                <wp:positionH relativeFrom="margin">
                  <wp:posOffset>494030</wp:posOffset>
                </wp:positionH>
                <wp:positionV relativeFrom="paragraph">
                  <wp:posOffset>239395</wp:posOffset>
                </wp:positionV>
                <wp:extent cx="4889500" cy="638175"/>
                <wp:effectExtent l="0" t="0" r="0" b="0"/>
                <wp:wrapSquare wrapText="bothSides"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0" cy="6381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F4E2E" w14:textId="77777777" w:rsidR="00E8313D" w:rsidRDefault="00E8313D" w:rsidP="00755081">
                            <w:pPr>
                              <w:spacing w:before="40" w:after="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870C4">
                              <w:rPr>
                                <w:sz w:val="28"/>
                                <w:szCs w:val="28"/>
                              </w:rPr>
                              <w:t>МАТЕРИАЛЫ ПО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ОБОСНОВАНИЮ В ТЕКСТОВОЙ ФОРМЕ</w:t>
                            </w:r>
                          </w:p>
                          <w:p w14:paraId="1FF6FF46" w14:textId="77777777" w:rsidR="00E8313D" w:rsidRPr="00022DCF" w:rsidRDefault="00E8313D" w:rsidP="00A5034D">
                            <w:pPr>
                              <w:spacing w:before="40" w:after="40"/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ОХРАНА ОКРУЖАЮЩЕЙ СРЕДЫ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3AD8B" id="Надпись 4" o:spid="_x0000_s1027" type="#_x0000_t202" style="position:absolute;margin-left:38.9pt;margin-top:18.85pt;width:385pt;height:50.25pt;z-index:251661824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mfpwIAACkFAAAOAAAAZHJzL2Uyb0RvYy54bWysVM2O0zAQviPxDpbv3SQl7SZR09W2SxHS&#10;8iMtPICbOI2FYxvbbbIgDtx5Bd6BAwduvEL3jRg7TXcLF4TIwRnb48/zzXzj2UXXcLSj2jApchyd&#10;hRhRUciSiU2O375ZjRKMjCWiJFwKmuNbavDF/PGjWasyOpa15CXVCECEyVqV49palQWBKWraEHMm&#10;FRWwWUndEAtTvQlKTVpAb3gwDsNp0EpdKi0LagysXvWbeO7xq4oW9lVVGWoRzzHEZv2o/bh2YzCf&#10;kWyjiapZcQiD/EMUDWECLj1CXRFL0FazP6AaVmhpZGXPCtkEsqpYQT0HYBOFv7G5qYmingskx6hj&#10;msz/gy1e7l5rxMocxxgJ0kCJ9l/33/bf9z/3P+4+331BsctRq0wGrjcKnG23kB3U2vM16loW7wwS&#10;clkTsaGXWsu2pqSEGCN3MnhwtMcxDmTdvpAlXEa2VnqgrtKNSyCkBAE61Or2WB/aWVTAYpwk6SSE&#10;rQL2pk+S6HziryDZcFppY59R2SBn5FhD/T062V0b66Ih2eDiLjOSs3LFOPcTvVkvuUY7AlpZ+a8/&#10;y1VN+lWvF8AwvavHO8HgwiEJ6TD76/oVYAABuD3HxQvjYxqN43AxTkeraXI+ilfxZJSeh8kojNJF&#10;Og3jNL5afXIRRHFWs7Kk4poJOog0iv9OBId26eXlZYraHKeT8cSTO4n+QOvANXTfIb8nbg2z0LOc&#10;NTlOjk4kc1V/KkqgTTJLGO/t4DR8nzLIwfD3WfEacbLoBWK7decl6QXk9LOW5S2IRkuoKZQf3hsw&#10;aqk/YNRC7+bYvN8STTHizwUIzzX6YOjBWA8GEQUczbHFqDeXtn8QtkqzTQ3IvbSFvARxVszr5j4K&#10;iNxNoB89h8Pb4Rr+4dx73b9w818AAAD//wMAUEsDBBQABgAIAAAAIQAORR1y2wAAAAkBAAAPAAAA&#10;ZHJzL2Rvd25yZXYueG1sTI/BTsMwDIbvSLxDZCRuLF2HaOmaTjAEV0RB2jVrvKZq41RNtpW3xzux&#10;o/3/+vy53MxuECecQudJwXKRgEBqvOmoVfDz/f6QgwhRk9GDJ1TwiwE21e1NqQvjz/SFpzq2giEU&#10;Cq3AxjgWUobGotNh4Uckzg5+cjryOLXSTPrMcDfINEmepNMd8QWrR9xabPr66BSsPtNsFz7qt+24&#10;w+c+D6/9gaxS93fzyxpExDn+l+Giz+pQsdPeH8kEMSjIMjaPzMoyEJznj5fFnourPAVZlfL6g+oP&#10;AAD//wMAUEsBAi0AFAAGAAgAAAAhALaDOJL+AAAA4QEAABMAAAAAAAAAAAAAAAAAAAAAAFtDb250&#10;ZW50X1R5cGVzXS54bWxQSwECLQAUAAYACAAAACEAOP0h/9YAAACUAQAACwAAAAAAAAAAAAAAAAAv&#10;AQAAX3JlbHMvLnJlbHNQSwECLQAUAAYACAAAACEAlYpJn6cCAAApBQAADgAAAAAAAAAAAAAAAAAu&#10;AgAAZHJzL2Uyb0RvYy54bWxQSwECLQAUAAYACAAAACEADkUdctsAAAAJAQAADwAAAAAAAAAAAAAA&#10;AAABBQAAZHJzL2Rvd25yZXYueG1sUEsFBgAAAAAEAAQA8wAAAAkGAAAAAA==&#10;" stroked="f">
                <v:fill opacity="0"/>
                <v:textbox inset="0,0,0,0">
                  <w:txbxContent>
                    <w:p w14:paraId="04CF4E2E" w14:textId="77777777" w:rsidR="00E8313D" w:rsidRDefault="00E8313D" w:rsidP="00755081">
                      <w:pPr>
                        <w:spacing w:before="40" w:after="4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A870C4">
                        <w:rPr>
                          <w:sz w:val="28"/>
                          <w:szCs w:val="28"/>
                        </w:rPr>
                        <w:t>МАТЕРИАЛЫ ПО</w:t>
                      </w:r>
                      <w:r>
                        <w:rPr>
                          <w:sz w:val="28"/>
                          <w:szCs w:val="28"/>
                        </w:rPr>
                        <w:t xml:space="preserve"> ОБОСНОВАНИЮ В ТЕКСТОВОЙ ФОРМЕ</w:t>
                      </w:r>
                    </w:p>
                    <w:p w14:paraId="1FF6FF46" w14:textId="77777777" w:rsidR="00E8313D" w:rsidRPr="00022DCF" w:rsidRDefault="00E8313D" w:rsidP="00A5034D">
                      <w:pPr>
                        <w:spacing w:before="40" w:after="40"/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ОХРАНА ОКРУЖАЮЩЕЙ СРЕДЫ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96D5258" w14:textId="77777777" w:rsidR="00A5034D" w:rsidRPr="008712A7" w:rsidRDefault="00A5034D" w:rsidP="00755081">
      <w:pPr>
        <w:jc w:val="center"/>
        <w:rPr>
          <w:sz w:val="48"/>
        </w:rPr>
      </w:pPr>
    </w:p>
    <w:p w14:paraId="61FCB29D" w14:textId="77777777" w:rsidR="00A5034D" w:rsidRPr="008712A7" w:rsidRDefault="00755081" w:rsidP="00755081">
      <w:pPr>
        <w:jc w:val="center"/>
        <w:rPr>
          <w:sz w:val="48"/>
        </w:rPr>
      </w:pPr>
      <w:r w:rsidRPr="008712A7">
        <w:rPr>
          <w:sz w:val="48"/>
        </w:rPr>
        <w:t xml:space="preserve">  </w:t>
      </w:r>
    </w:p>
    <w:p w14:paraId="365D172A" w14:textId="77777777" w:rsidR="00A5034D" w:rsidRPr="008712A7" w:rsidRDefault="00A5034D" w:rsidP="00755081">
      <w:pPr>
        <w:jc w:val="center"/>
        <w:rPr>
          <w:sz w:val="48"/>
        </w:rPr>
      </w:pPr>
    </w:p>
    <w:p w14:paraId="2C4E6FD7" w14:textId="77777777" w:rsidR="009B0A8B" w:rsidRPr="008712A7" w:rsidRDefault="009B0A8B" w:rsidP="009B0A8B">
      <w:pPr>
        <w:pStyle w:val="aa"/>
        <w:jc w:val="center"/>
        <w:rPr>
          <w:rFonts w:ascii="Times New Roman" w:hAnsi="Times New Roman" w:cs="Times New Roman"/>
          <w:b/>
          <w:sz w:val="28"/>
          <w:szCs w:val="20"/>
        </w:rPr>
      </w:pPr>
    </w:p>
    <w:p w14:paraId="58254CD1" w14:textId="77777777" w:rsidR="009B0A8B" w:rsidRPr="008712A7" w:rsidRDefault="009B0A8B" w:rsidP="009B0A8B">
      <w:pPr>
        <w:pStyle w:val="aa"/>
        <w:jc w:val="center"/>
        <w:rPr>
          <w:rFonts w:ascii="Times New Roman" w:hAnsi="Times New Roman" w:cs="Times New Roman"/>
          <w:sz w:val="28"/>
          <w:szCs w:val="20"/>
        </w:rPr>
      </w:pPr>
    </w:p>
    <w:p w14:paraId="2A00D33B" w14:textId="77777777" w:rsidR="009B0A8B" w:rsidRPr="008712A7" w:rsidRDefault="009B0A8B" w:rsidP="003944BF">
      <w:pPr>
        <w:rPr>
          <w:sz w:val="28"/>
          <w:szCs w:val="28"/>
          <w:lang w:val="x-none" w:eastAsia="x-none"/>
        </w:rPr>
      </w:pPr>
    </w:p>
    <w:p w14:paraId="7CB44816" w14:textId="77777777" w:rsidR="009B0A8B" w:rsidRPr="008712A7" w:rsidRDefault="009B0A8B" w:rsidP="003944BF">
      <w:pPr>
        <w:rPr>
          <w:sz w:val="28"/>
          <w:szCs w:val="28"/>
          <w:lang w:val="x-none" w:eastAsia="x-none"/>
        </w:rPr>
      </w:pPr>
    </w:p>
    <w:p w14:paraId="2B3E630A" w14:textId="77777777" w:rsidR="009B0A8B" w:rsidRPr="008712A7" w:rsidRDefault="009B0A8B" w:rsidP="003944BF">
      <w:pPr>
        <w:rPr>
          <w:sz w:val="28"/>
          <w:szCs w:val="28"/>
          <w:lang w:val="x-none" w:eastAsia="x-none"/>
        </w:rPr>
      </w:pPr>
    </w:p>
    <w:p w14:paraId="136A319B" w14:textId="77777777" w:rsidR="00755081" w:rsidRPr="008712A7" w:rsidRDefault="00755081" w:rsidP="003944BF">
      <w:pPr>
        <w:rPr>
          <w:sz w:val="28"/>
          <w:szCs w:val="28"/>
          <w:lang w:val="x-none" w:eastAsia="x-none"/>
        </w:rPr>
      </w:pPr>
    </w:p>
    <w:p w14:paraId="6BFDB8E9" w14:textId="77777777" w:rsidR="003944BF" w:rsidRPr="008712A7" w:rsidRDefault="003944BF" w:rsidP="003944BF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14:paraId="7FABA5EC" w14:textId="2B172786" w:rsidR="009B0A8B" w:rsidRPr="008712A7" w:rsidRDefault="00D4129A" w:rsidP="009B0A8B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8712A7">
        <w:rPr>
          <w:rFonts w:ascii="Times New Roman" w:hAnsi="Times New Roman" w:cs="Times New Roman"/>
          <w:sz w:val="28"/>
          <w:szCs w:val="28"/>
        </w:rPr>
        <w:t>Казань, 2022</w:t>
      </w:r>
      <w:r w:rsidR="003944BF" w:rsidRPr="008712A7">
        <w:rPr>
          <w:rFonts w:ascii="Times New Roman" w:hAnsi="Times New Roman" w:cs="Times New Roman"/>
          <w:sz w:val="28"/>
          <w:szCs w:val="28"/>
        </w:rPr>
        <w:t xml:space="preserve"> г.</w:t>
      </w:r>
      <w:bookmarkStart w:id="0" w:name="_Toc70406818"/>
      <w:bookmarkStart w:id="1" w:name="_Hlk18495992"/>
      <w:bookmarkStart w:id="2" w:name="_Toc63428776"/>
      <w:bookmarkStart w:id="3" w:name="_Toc70411137"/>
      <w:bookmarkStart w:id="4" w:name="_Toc63428777"/>
      <w:bookmarkStart w:id="5" w:name="_Toc398547130"/>
      <w:bookmarkStart w:id="6" w:name="_Toc260476324"/>
    </w:p>
    <w:p w14:paraId="5638050D" w14:textId="77777777" w:rsidR="005243C1" w:rsidRPr="008712A7" w:rsidRDefault="005243C1" w:rsidP="009B0A8B">
      <w:pPr>
        <w:pStyle w:val="aa"/>
        <w:jc w:val="center"/>
        <w:rPr>
          <w:rFonts w:ascii="Times New Roman" w:hAnsi="Times New Roman" w:cs="Times New Roman"/>
          <w:b/>
          <w:iCs/>
          <w:smallCaps/>
          <w:sz w:val="28"/>
          <w:szCs w:val="28"/>
        </w:rPr>
      </w:pPr>
    </w:p>
    <w:p w14:paraId="3E26A20F" w14:textId="77777777" w:rsidR="005243C1" w:rsidRPr="008712A7" w:rsidRDefault="005243C1" w:rsidP="009B0A8B">
      <w:pPr>
        <w:pStyle w:val="aa"/>
        <w:jc w:val="center"/>
        <w:rPr>
          <w:rFonts w:ascii="Times New Roman" w:hAnsi="Times New Roman" w:cs="Times New Roman"/>
          <w:b/>
          <w:iCs/>
          <w:smallCaps/>
          <w:sz w:val="28"/>
          <w:szCs w:val="28"/>
        </w:rPr>
      </w:pPr>
    </w:p>
    <w:p w14:paraId="6B23E739" w14:textId="77777777" w:rsidR="005243C1" w:rsidRPr="008712A7" w:rsidRDefault="005243C1" w:rsidP="009B0A8B">
      <w:pPr>
        <w:pStyle w:val="aa"/>
        <w:jc w:val="center"/>
        <w:rPr>
          <w:rFonts w:ascii="Times New Roman" w:hAnsi="Times New Roman" w:cs="Times New Roman"/>
          <w:b/>
          <w:iCs/>
          <w:smallCaps/>
          <w:sz w:val="28"/>
          <w:szCs w:val="28"/>
        </w:rPr>
      </w:pPr>
    </w:p>
    <w:p w14:paraId="7709427F" w14:textId="77777777" w:rsidR="00F3325E" w:rsidRPr="008712A7" w:rsidRDefault="00F3325E" w:rsidP="009B0A8B">
      <w:pPr>
        <w:pStyle w:val="aa"/>
        <w:jc w:val="center"/>
        <w:rPr>
          <w:rFonts w:ascii="Times New Roman" w:hAnsi="Times New Roman" w:cs="Times New Roman"/>
          <w:b/>
          <w:iCs/>
          <w:smallCaps/>
          <w:sz w:val="28"/>
          <w:szCs w:val="28"/>
        </w:rPr>
      </w:pPr>
      <w:r w:rsidRPr="008712A7">
        <w:rPr>
          <w:rFonts w:ascii="Times New Roman" w:hAnsi="Times New Roman" w:cs="Times New Roman"/>
          <w:b/>
          <w:iCs/>
          <w:smallCaps/>
          <w:sz w:val="28"/>
          <w:szCs w:val="28"/>
        </w:rPr>
        <w:lastRenderedPageBreak/>
        <w:t>СОДЕРЖАНИЕ</w:t>
      </w:r>
      <w:bookmarkEnd w:id="0"/>
      <w:bookmarkEnd w:id="1"/>
      <w:bookmarkEnd w:id="2"/>
      <w:bookmarkEnd w:id="3"/>
    </w:p>
    <w:bookmarkEnd w:id="4"/>
    <w:bookmarkEnd w:id="5"/>
    <w:bookmarkEnd w:id="6"/>
    <w:p w14:paraId="77C7BDA2" w14:textId="77777777" w:rsidR="009D7338" w:rsidRPr="00C56379" w:rsidRDefault="00250181">
      <w:pPr>
        <w:pStyle w:val="21"/>
        <w:rPr>
          <w:rFonts w:eastAsiaTheme="minorEastAsia"/>
          <w:noProof/>
          <w:sz w:val="28"/>
          <w:szCs w:val="22"/>
        </w:rPr>
      </w:pPr>
      <w:r w:rsidRPr="008712A7">
        <w:rPr>
          <w:bCs/>
          <w:i/>
          <w:iCs/>
          <w:sz w:val="24"/>
          <w:szCs w:val="24"/>
        </w:rPr>
        <w:fldChar w:fldCharType="begin"/>
      </w:r>
      <w:r w:rsidRPr="008712A7">
        <w:rPr>
          <w:bCs/>
          <w:i/>
          <w:iCs/>
          <w:sz w:val="24"/>
          <w:szCs w:val="24"/>
        </w:rPr>
        <w:instrText xml:space="preserve"> TOC \o "1-3" \h \z \u </w:instrText>
      </w:r>
      <w:r w:rsidRPr="008712A7">
        <w:rPr>
          <w:bCs/>
          <w:i/>
          <w:iCs/>
          <w:sz w:val="24"/>
          <w:szCs w:val="24"/>
        </w:rPr>
        <w:fldChar w:fldCharType="separate"/>
      </w:r>
      <w:hyperlink w:anchor="_Toc120865383" w:history="1">
        <w:r w:rsidR="009D7338" w:rsidRPr="00C56379">
          <w:rPr>
            <w:rStyle w:val="af3"/>
            <w:noProof/>
            <w:sz w:val="24"/>
          </w:rPr>
          <w:t>1. ПРИРОДНАЯ ХАРАКТЕРИСТИКА ТЕРРИТОРИИ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_Toc120865383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4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44C2F539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384" w:history="1">
        <w:r w:rsidR="009D7338" w:rsidRPr="00C56379">
          <w:rPr>
            <w:rStyle w:val="af3"/>
            <w:noProof/>
            <w:sz w:val="24"/>
          </w:rPr>
          <w:t xml:space="preserve">1.1. </w:t>
        </w:r>
        <w:r w:rsidR="009D7338" w:rsidRPr="00C56379">
          <w:rPr>
            <w:rStyle w:val="af3"/>
            <w:noProof/>
            <w:spacing w:val="2"/>
            <w:sz w:val="24"/>
            <w:shd w:val="clear" w:color="auto" w:fill="FFFFFF"/>
          </w:rPr>
          <w:t>Рельеф и геоморфология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_Toc120865384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4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064671D7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385" w:history="1">
        <w:r w:rsidR="009D7338" w:rsidRPr="00C56379">
          <w:rPr>
            <w:rStyle w:val="af3"/>
            <w:noProof/>
            <w:sz w:val="24"/>
          </w:rPr>
          <w:t xml:space="preserve">1.2. </w:t>
        </w:r>
        <w:r w:rsidR="009D7338" w:rsidRPr="00C56379">
          <w:rPr>
            <w:rStyle w:val="af3"/>
            <w:noProof/>
            <w:spacing w:val="2"/>
            <w:sz w:val="24"/>
            <w:shd w:val="clear" w:color="auto" w:fill="FFFFFF"/>
          </w:rPr>
          <w:t>Геологическое строение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_Toc120865385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4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5789E852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386" w:history="1">
        <w:r w:rsidR="009D7338" w:rsidRPr="00C56379">
          <w:rPr>
            <w:rStyle w:val="af3"/>
            <w:noProof/>
            <w:sz w:val="24"/>
          </w:rPr>
          <w:t xml:space="preserve">1.3. </w:t>
        </w:r>
        <w:r w:rsidR="009D7338" w:rsidRPr="00C56379">
          <w:rPr>
            <w:rStyle w:val="af3"/>
            <w:noProof/>
            <w:spacing w:val="2"/>
            <w:sz w:val="24"/>
            <w:shd w:val="clear" w:color="auto" w:fill="FFFFFF"/>
          </w:rPr>
          <w:t>Тектоника и сейсмичность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_Toc120865386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5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60A279DD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387" w:history="1">
        <w:r w:rsidR="009D7338" w:rsidRPr="00C56379">
          <w:rPr>
            <w:rStyle w:val="af3"/>
            <w:noProof/>
            <w:sz w:val="24"/>
          </w:rPr>
          <w:t xml:space="preserve">1.4. </w:t>
        </w:r>
        <w:r w:rsidR="009D7338" w:rsidRPr="00C56379">
          <w:rPr>
            <w:rStyle w:val="af3"/>
            <w:noProof/>
            <w:spacing w:val="2"/>
            <w:sz w:val="24"/>
            <w:shd w:val="clear" w:color="auto" w:fill="FFFFFF"/>
          </w:rPr>
          <w:t>Полезные ископаемые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_Toc120865387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5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5429F896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388" w:history="1">
        <w:r w:rsidR="009D7338" w:rsidRPr="00C56379">
          <w:rPr>
            <w:rStyle w:val="af3"/>
            <w:noProof/>
            <w:sz w:val="24"/>
          </w:rPr>
          <w:t xml:space="preserve">1.5. </w:t>
        </w:r>
        <w:r w:rsidR="009D7338" w:rsidRPr="00C56379">
          <w:rPr>
            <w:rStyle w:val="af3"/>
            <w:noProof/>
            <w:spacing w:val="2"/>
            <w:sz w:val="24"/>
            <w:shd w:val="clear" w:color="auto" w:fill="FFFFFF"/>
          </w:rPr>
          <w:t>Гидрогеологические условия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_Toc120865388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5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69328282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389" w:history="1">
        <w:r w:rsidR="009D7338" w:rsidRPr="00C56379">
          <w:rPr>
            <w:rStyle w:val="af3"/>
            <w:noProof/>
            <w:sz w:val="24"/>
          </w:rPr>
          <w:t xml:space="preserve">1.6. </w:t>
        </w:r>
        <w:r w:rsidR="009D7338" w:rsidRPr="00C56379">
          <w:rPr>
            <w:rStyle w:val="af3"/>
            <w:noProof/>
            <w:spacing w:val="2"/>
            <w:sz w:val="24"/>
            <w:shd w:val="clear" w:color="auto" w:fill="FFFFFF"/>
          </w:rPr>
          <w:t>Поверхностные воды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_Toc120865389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6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51C5A445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390" w:history="1">
        <w:r w:rsidR="009D7338" w:rsidRPr="00C56379">
          <w:rPr>
            <w:rStyle w:val="af3"/>
            <w:noProof/>
            <w:sz w:val="24"/>
          </w:rPr>
          <w:t xml:space="preserve">1.7. </w:t>
        </w:r>
        <w:r w:rsidR="009D7338" w:rsidRPr="00C56379">
          <w:rPr>
            <w:rStyle w:val="af3"/>
            <w:noProof/>
            <w:spacing w:val="2"/>
            <w:sz w:val="24"/>
            <w:shd w:val="clear" w:color="auto" w:fill="FFFFFF"/>
          </w:rPr>
          <w:t>Климатическая характеристика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_Toc120865390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6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263BCC40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391" w:history="1">
        <w:r w:rsidR="009D7338" w:rsidRPr="00C56379">
          <w:rPr>
            <w:rStyle w:val="af3"/>
            <w:noProof/>
            <w:sz w:val="24"/>
          </w:rPr>
          <w:t xml:space="preserve">1.8. </w:t>
        </w:r>
        <w:r w:rsidR="009D7338" w:rsidRPr="00C56379">
          <w:rPr>
            <w:rStyle w:val="af3"/>
            <w:noProof/>
            <w:spacing w:val="2"/>
            <w:sz w:val="24"/>
            <w:shd w:val="clear" w:color="auto" w:fill="FFFFFF"/>
          </w:rPr>
          <w:t>Ландшафты, почвенный покров, животный и растительный мир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_Toc120865391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7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5F177D47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392" w:history="1">
        <w:r w:rsidR="009D7338" w:rsidRPr="00C56379">
          <w:rPr>
            <w:rStyle w:val="af3"/>
            <w:noProof/>
            <w:sz w:val="24"/>
          </w:rPr>
          <w:t xml:space="preserve">1.9. </w:t>
        </w:r>
        <w:r w:rsidR="009D7338" w:rsidRPr="00C56379">
          <w:rPr>
            <w:rStyle w:val="af3"/>
            <w:noProof/>
            <w:spacing w:val="2"/>
            <w:sz w:val="24"/>
            <w:shd w:val="clear" w:color="auto" w:fill="FFFFFF"/>
          </w:rPr>
          <w:t>Опасные инженерно-геологические процессы и явления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_Toc120865392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8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232DF851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393" w:history="1">
        <w:r w:rsidR="009D7338" w:rsidRPr="00C56379">
          <w:rPr>
            <w:rStyle w:val="af3"/>
            <w:noProof/>
            <w:sz w:val="24"/>
          </w:rPr>
          <w:t>2. ОЦЕНКА СОВРЕМЕННОГО СОСТОЯНИЯ ОКРУЖАЮЩЕЙ СРЕДЫ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_Toc120865393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11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359C0801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394" w:history="1">
        <w:r w:rsidR="009D7338" w:rsidRPr="00C56379">
          <w:rPr>
            <w:rStyle w:val="af3"/>
            <w:noProof/>
            <w:sz w:val="24"/>
          </w:rPr>
          <w:t>2.1. Оценка состояния атмосферного воздуха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_Toc120865394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11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3DEBDA44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395" w:history="1">
        <w:r w:rsidR="009D7338" w:rsidRPr="00C56379">
          <w:rPr>
            <w:rStyle w:val="af3"/>
            <w:noProof/>
            <w:sz w:val="24"/>
          </w:rPr>
          <w:t>2.2. Оценка состояния водных ресурсов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_Toc120865395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12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1C213C9F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396" w:history="1">
        <w:r w:rsidR="009D7338" w:rsidRPr="00C56379">
          <w:rPr>
            <w:rStyle w:val="af3"/>
            <w:noProof/>
            <w:sz w:val="24"/>
          </w:rPr>
          <w:t>2.3. Оценка состояния земельных ресурсов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_Toc120865396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13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421F520A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397" w:history="1">
        <w:r w:rsidR="009D7338" w:rsidRPr="00C56379">
          <w:rPr>
            <w:rStyle w:val="af3"/>
            <w:noProof/>
            <w:sz w:val="24"/>
          </w:rPr>
          <w:t>2.4. Обращение с отходами производства и потребления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_Toc120865397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14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469B1EE7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398" w:history="1">
        <w:r w:rsidR="009D7338" w:rsidRPr="00C56379">
          <w:rPr>
            <w:rStyle w:val="af3"/>
            <w:noProof/>
            <w:sz w:val="24"/>
          </w:rPr>
          <w:t>2.5. Ситуация с кладбищами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_Toc120865398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15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47FD5285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399" w:history="1">
        <w:r w:rsidR="009D7338" w:rsidRPr="00C56379">
          <w:rPr>
            <w:rStyle w:val="af3"/>
            <w:noProof/>
            <w:sz w:val="24"/>
          </w:rPr>
          <w:t>2.6. Акустический режим. Радиационно-гигиеническая обстановка и электромагнитные излучения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_Toc120865399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15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5C53808C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00" w:history="1">
        <w:r w:rsidR="009D7338" w:rsidRPr="00C56379">
          <w:rPr>
            <w:rStyle w:val="af3"/>
            <w:noProof/>
            <w:sz w:val="24"/>
          </w:rPr>
          <w:t>2.7. Оценка состояния озелененных территорий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_Toc120865400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16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0A775899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01" w:history="1">
        <w:r w:rsidR="009D7338" w:rsidRPr="00C56379">
          <w:rPr>
            <w:rStyle w:val="af3"/>
            <w:noProof/>
            <w:sz w:val="24"/>
          </w:rPr>
          <w:t>2.8. Оценка состояния животного и растительного мира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_Toc120865401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17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1F8EA1FA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02" w:history="1">
        <w:r w:rsidR="009D7338" w:rsidRPr="00C56379">
          <w:rPr>
            <w:rStyle w:val="af3"/>
            <w:noProof/>
            <w:sz w:val="24"/>
          </w:rPr>
          <w:t>2.9. Оценка риска для здоровья населения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_Toc120865402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18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3DE8B6BB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03" w:history="1">
        <w:r w:rsidR="009D7338" w:rsidRPr="00C56379">
          <w:rPr>
            <w:rStyle w:val="af3"/>
            <w:noProof/>
            <w:sz w:val="24"/>
          </w:rPr>
          <w:t>3. ЗЕМЛИ ЛЕСНОГО ФОНДА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_Toc120865403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19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23B705A4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04" w:history="1">
        <w:r w:rsidR="009D7338" w:rsidRPr="00C56379">
          <w:rPr>
            <w:rStyle w:val="af3"/>
            <w:noProof/>
            <w:sz w:val="24"/>
          </w:rPr>
          <w:t>4. ГОРНЫЕ ОТВОДЫ МЕСТОРОЖДЕНИЙ ПОЛЕЗНЫХ ИСКОПАЕМЫХ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_Toc120865404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21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3F603906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05" w:history="1">
        <w:r w:rsidR="009D7338" w:rsidRPr="00C56379">
          <w:rPr>
            <w:rStyle w:val="af3"/>
            <w:noProof/>
            <w:sz w:val="24"/>
          </w:rPr>
          <w:t>5. ОСОБО ОХРАНЯЕМЫЕ ПРИРОДНЫЕ ТЕРРИТОРИИ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_Toc120865405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22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697869DA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06" w:history="1">
        <w:r w:rsidR="009D7338" w:rsidRPr="00C56379">
          <w:rPr>
            <w:rStyle w:val="af3"/>
            <w:noProof/>
            <w:sz w:val="24"/>
          </w:rPr>
          <w:t>6. ЗОНЫ С ОСОБЫМИ УСЛОВИЯМИ ИСПОЛЬЗОВАНИЯ ТЕРРИТОРИИ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_Toc120865406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23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4B81C5C2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07" w:history="1">
        <w:r w:rsidR="009D7338" w:rsidRPr="00C56379">
          <w:rPr>
            <w:rStyle w:val="af3"/>
            <w:noProof/>
            <w:sz w:val="24"/>
          </w:rPr>
          <w:t xml:space="preserve">6.1. </w:t>
        </w:r>
        <w:r w:rsidR="009D7338" w:rsidRPr="00C56379">
          <w:rPr>
            <w:rStyle w:val="af3"/>
            <w:noProof/>
            <w:spacing w:val="2"/>
            <w:sz w:val="24"/>
            <w:shd w:val="clear" w:color="auto" w:fill="FFFFFF"/>
          </w:rPr>
          <w:t>Санитарно-защитные зоны производственных и иных объектов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_Toc120865407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24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4C8C7D17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08" w:history="1">
        <w:r w:rsidR="009D7338" w:rsidRPr="00C56379">
          <w:rPr>
            <w:rStyle w:val="af3"/>
            <w:noProof/>
            <w:sz w:val="24"/>
          </w:rPr>
          <w:t xml:space="preserve">6.2. </w:t>
        </w:r>
        <w:r w:rsidR="009D7338" w:rsidRPr="00C56379">
          <w:rPr>
            <w:rStyle w:val="af3"/>
            <w:noProof/>
            <w:spacing w:val="2"/>
            <w:sz w:val="24"/>
            <w:shd w:val="clear" w:color="auto" w:fill="FFFFFF"/>
          </w:rPr>
          <w:t>Придорожные полосы автомобильных дорог, охранная зона железных дорог, приаэродромная территория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_Toc120865408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31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44A7BE7C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09" w:history="1">
        <w:r w:rsidR="009D7338" w:rsidRPr="00C56379">
          <w:rPr>
            <w:rStyle w:val="af3"/>
            <w:noProof/>
            <w:sz w:val="24"/>
          </w:rPr>
          <w:t xml:space="preserve">6.3. </w:t>
        </w:r>
        <w:r w:rsidR="009D7338" w:rsidRPr="00C56379">
          <w:rPr>
            <w:rStyle w:val="af3"/>
            <w:noProof/>
            <w:spacing w:val="2"/>
            <w:sz w:val="24"/>
            <w:shd w:val="clear" w:color="auto" w:fill="FFFFFF"/>
          </w:rPr>
          <w:t xml:space="preserve">Охранные зоны воздушных линий электропередач, </w:t>
        </w:r>
        <w:r w:rsidR="009D7338" w:rsidRPr="00C56379">
          <w:rPr>
            <w:rStyle w:val="af3"/>
            <w:noProof/>
            <w:sz w:val="24"/>
          </w:rPr>
          <w:t>газораспределительных сетей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_Toc120865409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36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724380CC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10" w:history="1">
        <w:r w:rsidR="009D7338" w:rsidRPr="00C56379">
          <w:rPr>
            <w:rStyle w:val="af3"/>
            <w:noProof/>
            <w:sz w:val="24"/>
          </w:rPr>
          <w:t>6.5.</w:t>
        </w:r>
        <w:r w:rsidR="009D7338" w:rsidRPr="00C56379">
          <w:rPr>
            <w:rFonts w:eastAsiaTheme="minorEastAsia"/>
            <w:noProof/>
            <w:sz w:val="28"/>
            <w:szCs w:val="22"/>
          </w:rPr>
          <w:tab/>
        </w:r>
        <w:r w:rsidR="009D7338" w:rsidRPr="00C56379">
          <w:rPr>
            <w:rStyle w:val="af3"/>
            <w:noProof/>
            <w:sz w:val="24"/>
          </w:rPr>
          <w:t>Зона ограничений передающего радиотехнического объекта, являющегося объектом капитального строительства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_Toc120865410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42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22B10593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11" w:history="1">
        <w:r w:rsidR="009D7338" w:rsidRPr="00C56379">
          <w:rPr>
            <w:rStyle w:val="af3"/>
            <w:noProof/>
            <w:sz w:val="24"/>
          </w:rPr>
          <w:t>6.6.</w:t>
        </w:r>
        <w:r w:rsidR="009D7338" w:rsidRPr="00C56379">
          <w:rPr>
            <w:rFonts w:eastAsiaTheme="minorEastAsia"/>
            <w:noProof/>
            <w:sz w:val="28"/>
            <w:szCs w:val="22"/>
          </w:rPr>
          <w:tab/>
        </w:r>
        <w:r w:rsidR="009D7338" w:rsidRPr="00C56379">
          <w:rPr>
            <w:rStyle w:val="af3"/>
            <w:noProof/>
            <w:sz w:val="24"/>
          </w:rPr>
          <w:t>Охранная зона тепловых сетей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_Toc120865411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43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7C2FAECB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12" w:history="1">
        <w:r w:rsidR="009D7338" w:rsidRPr="00C56379">
          <w:rPr>
            <w:rStyle w:val="af3"/>
            <w:noProof/>
            <w:sz w:val="24"/>
          </w:rPr>
          <w:t xml:space="preserve">6.7. </w:t>
        </w:r>
        <w:r w:rsidR="009D7338" w:rsidRPr="00C56379">
          <w:rPr>
            <w:rStyle w:val="af3"/>
            <w:noProof/>
            <w:spacing w:val="2"/>
            <w:sz w:val="24"/>
            <w:shd w:val="clear" w:color="auto" w:fill="FFFFFF"/>
          </w:rPr>
          <w:t>Водоохранные зоны, прибрежные защитные полосы и береговые полосы, рыбохозяйственные заповедные зоны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_Toc120865412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44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4C518C25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13" w:history="1">
        <w:r w:rsidR="009D7338" w:rsidRPr="00C56379">
          <w:rPr>
            <w:rStyle w:val="af3"/>
            <w:noProof/>
            <w:sz w:val="24"/>
          </w:rPr>
          <w:t>6.8. Зоны природных ограничений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_Toc120865413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50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6F7A3E95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14" w:history="1">
        <w:r w:rsidR="009D7338" w:rsidRPr="00C56379">
          <w:rPr>
            <w:rStyle w:val="af3"/>
            <w:noProof/>
            <w:sz w:val="24"/>
          </w:rPr>
          <w:t xml:space="preserve">6.9. </w:t>
        </w:r>
        <w:r w:rsidR="009D7338" w:rsidRPr="00C56379">
          <w:rPr>
            <w:rStyle w:val="af3"/>
            <w:noProof/>
            <w:spacing w:val="2"/>
            <w:sz w:val="24"/>
            <w:shd w:val="clear" w:color="auto" w:fill="FFFFFF"/>
          </w:rPr>
          <w:t>Зоны санитарной охраны источников питьевого и хозяйственно-бытового водоснабжения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_Toc120865414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51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3FBFBD7C" w14:textId="33E811B5" w:rsidR="009D7338" w:rsidRPr="00C56379" w:rsidRDefault="00C56379">
      <w:pPr>
        <w:pStyle w:val="21"/>
        <w:tabs>
          <w:tab w:val="left" w:pos="880"/>
        </w:tabs>
        <w:rPr>
          <w:rFonts w:eastAsiaTheme="minorEastAsia"/>
          <w:noProof/>
          <w:sz w:val="28"/>
          <w:szCs w:val="22"/>
        </w:rPr>
      </w:pPr>
      <w:r w:rsidRPr="00C56379">
        <w:rPr>
          <w:noProof/>
          <w:color w:val="0000FF"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63D7A35" wp14:editId="79F0C3CB">
                <wp:simplePos x="0" y="0"/>
                <wp:positionH relativeFrom="column">
                  <wp:posOffset>2914650</wp:posOffset>
                </wp:positionH>
                <wp:positionV relativeFrom="paragraph">
                  <wp:posOffset>393065</wp:posOffset>
                </wp:positionV>
                <wp:extent cx="119743" cy="152400"/>
                <wp:effectExtent l="0" t="0" r="139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743" cy="15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EBD5C6" id="Прямоугольник 5" o:spid="_x0000_s1026" style="position:absolute;margin-left:229.5pt;margin-top:30.95pt;width:9.45pt;height:12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+ouAIAALwFAAAOAAAAZHJzL2Uyb0RvYy54bWysVM1uEzEQviPxDpbvdHdDQmnUTRWlCkKq&#10;2ooW9ex47exKXtvYTjbhhMQViUfgIbggfvoMmzdi7P1JKRWHihwcz87MNzOfZ+b4ZFMKtGbGFkqm&#10;ODmIMWKSqqyQyxS/vZ4/e4mRdURmRCjJUrxlFp9Mnj45rvSYDVSuRMYMAhBpx5VOce6cHkeRpTkr&#10;iT1QmklQcmVK4kA0yygzpAL0UkSDOH4RVcpk2ijKrIWvp40STwI+54y6C84tc0ikGHJz4TThXPgz&#10;mhyT8dIQnRe0TYM8IouSFBKC9lCnxBG0MsVfUGVBjbKKuwOqykhxXlAWaoBqkvheNVc50SzUAuRY&#10;3dNk/x8sPV9fGlRkKR5hJEkJT1R/2X3Yfa5/1re7j/XX+rb+sftU/6q/1d/RyPNVaTsGtyt9aVrJ&#10;wtUXv+Gm9P9QFtoEjrc9x2zjEIWPSXJ0OHyOEQVVMhoM4/AG0d5ZG+teMVUif0mxgScMzJL1mXUQ&#10;EEw7Ex/LKlFk80KIIPi2YTNh0JrAgy+WiU8YPP6wEvJRjgDjPSNff1NxuLmtYB5PyDeMA5NQ4yAk&#10;HHp4nwyhlEmXNKqcZKzJcRTDr8uySz/kHAA9MofqeuwWoLNsQDrsptjW3ruyMAK9c/yvxBrn3iNE&#10;VtL1zmUhlXkIQEBVbeTGviOpocaztFDZFvrMqGYArabzAp73jFh3SQxMHMwmbBF3AQcXqkqxam8Y&#10;5cq8f+i7t4dBAC1GFUxwiu27FTEMI/FawogcJcOhH/kgDEeHAxDMXc3irkauypmCnklgX2kart7e&#10;ie7KjSpvYNlMfVRQEUkhdoqpM50wc81mgXVF2XQazGDMNXFn8kpTD+5Z9e17vbkhRrc97mA4zlU3&#10;7WR8r9UbW+8p1XTlFC/CHOx5bfmGFREap11nfgfdlYPVfulOfgMAAP//AwBQSwMEFAAGAAgAAAAh&#10;ABdQbGjgAAAACQEAAA8AAABkcnMvZG93bnJldi54bWxMj0FLw0AQhe+C/2EZwZvdtLRNE7MpIooI&#10;HrQV9LjNzibB7GzIbtL47x1PenvDe7z5XrGfXScmHELrScFykYBAqrxpqVbwfny82YEIUZPRnSdU&#10;8I0B9uXlRaFz48/0htMh1oJLKORaQRNjn0sZqgadDgvfI7Fn/eB05HOopRn0mctdJ1dJspVOt8Qf&#10;Gt3jfYPV12F0Cj6tfjo+PIcXaVeTzdrX8cOmo1LXV/PdLYiIc/wLwy8+o0PJTCc/kgmiU7DeZLwl&#10;KtguMxAcWKcpi5OC3SYDWRby/4LyBwAA//8DAFBLAQItABQABgAIAAAAIQC2gziS/gAAAOEBAAAT&#10;AAAAAAAAAAAAAAAAAAAAAABbQ29udGVudF9UeXBlc10ueG1sUEsBAi0AFAAGAAgAAAAhADj9If/W&#10;AAAAlAEAAAsAAAAAAAAAAAAAAAAALwEAAF9yZWxzLy5yZWxzUEsBAi0AFAAGAAgAAAAhAOKxT6i4&#10;AgAAvAUAAA4AAAAAAAAAAAAAAAAALgIAAGRycy9lMm9Eb2MueG1sUEsBAi0AFAAGAAgAAAAhABdQ&#10;bGjgAAAACQEAAA8AAAAAAAAAAAAAAAAAEgUAAGRycy9kb3ducmV2LnhtbFBLBQYAAAAABAAEAPMA&#10;AAAfBgAAAAA=&#10;" fillcolor="white [3212]" strokecolor="white [3212]" strokeweight="1pt"/>
            </w:pict>
          </mc:Fallback>
        </mc:AlternateContent>
      </w:r>
      <w:hyperlink w:anchor="_Toc120865415" w:history="1">
        <w:r w:rsidR="009D7338" w:rsidRPr="00C56379">
          <w:rPr>
            <w:rStyle w:val="af3"/>
            <w:noProof/>
            <w:sz w:val="24"/>
          </w:rPr>
          <w:t>6.10.</w:t>
        </w:r>
        <w:r w:rsidR="009D7338" w:rsidRPr="00C56379">
          <w:rPr>
            <w:rFonts w:eastAsiaTheme="minorEastAsia"/>
            <w:noProof/>
            <w:sz w:val="28"/>
            <w:szCs w:val="22"/>
          </w:rPr>
          <w:tab/>
        </w:r>
        <w:r w:rsidR="009D7338" w:rsidRPr="00C56379">
          <w:rPr>
            <w:rStyle w:val="af3"/>
            <w:noProof/>
            <w:sz w:val="24"/>
          </w:rPr>
          <w:t>Округа санитарной (горно-санитарной) охраны лечебно-оздоровительных местностей, курортов и природных лечебных ресурсов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_Toc120865415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53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39D5127E" w14:textId="579E2FBB" w:rsidR="009D7338" w:rsidRPr="00C56379" w:rsidRDefault="00E8313D">
      <w:pPr>
        <w:pStyle w:val="21"/>
        <w:tabs>
          <w:tab w:val="left" w:pos="880"/>
        </w:tabs>
        <w:rPr>
          <w:rFonts w:eastAsiaTheme="minorEastAsia"/>
          <w:noProof/>
          <w:sz w:val="28"/>
          <w:szCs w:val="22"/>
        </w:rPr>
      </w:pPr>
      <w:hyperlink w:anchor="_Toc120865416" w:history="1">
        <w:r w:rsidR="009D7338" w:rsidRPr="00C56379">
          <w:rPr>
            <w:rStyle w:val="af3"/>
            <w:noProof/>
            <w:sz w:val="24"/>
          </w:rPr>
          <w:t>6.11.</w:t>
        </w:r>
        <w:r w:rsidR="009D7338" w:rsidRPr="00C56379">
          <w:rPr>
            <w:rFonts w:eastAsiaTheme="minorEastAsia"/>
            <w:noProof/>
            <w:sz w:val="28"/>
            <w:szCs w:val="22"/>
          </w:rPr>
          <w:tab/>
        </w:r>
        <w:r w:rsidR="009D7338" w:rsidRPr="00C56379">
          <w:rPr>
            <w:rStyle w:val="af3"/>
            <w:noProof/>
            <w:sz w:val="24"/>
          </w:rPr>
          <w:t>Зоны охраняемых объектов, зоны охраняемых военных объектов, охранные зоны военных объектов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_Toc120865416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53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3E333A73" w14:textId="77777777" w:rsidR="009D7338" w:rsidRPr="00C56379" w:rsidRDefault="00E8313D">
      <w:pPr>
        <w:pStyle w:val="21"/>
        <w:tabs>
          <w:tab w:val="left" w:pos="880"/>
        </w:tabs>
        <w:rPr>
          <w:rFonts w:eastAsiaTheme="minorEastAsia"/>
          <w:noProof/>
          <w:sz w:val="28"/>
          <w:szCs w:val="22"/>
        </w:rPr>
      </w:pPr>
      <w:hyperlink w:anchor="_Toc120865417" w:history="1">
        <w:r w:rsidR="009D7338" w:rsidRPr="00C56379">
          <w:rPr>
            <w:rStyle w:val="af3"/>
            <w:noProof/>
            <w:sz w:val="24"/>
          </w:rPr>
          <w:t>6.12.</w:t>
        </w:r>
        <w:r w:rsidR="009D7338" w:rsidRPr="00C56379">
          <w:rPr>
            <w:rFonts w:eastAsiaTheme="minorEastAsia"/>
            <w:noProof/>
            <w:sz w:val="28"/>
            <w:szCs w:val="22"/>
          </w:rPr>
          <w:tab/>
        </w:r>
        <w:r w:rsidR="009D7338" w:rsidRPr="00C56379">
          <w:rPr>
            <w:rStyle w:val="af3"/>
            <w:noProof/>
            <w:sz w:val="24"/>
          </w:rPr>
          <w:t>Охранные зоны стационарных пунктов наблюдений за состоянием окружающей среды, охранные зоны пунктов государственной геодезической сети, государственной нивелирной сети и государственной гравиметрической сети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_Toc120865417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53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4E561CFA" w14:textId="4792F539" w:rsidR="009D7338" w:rsidRPr="00C56379" w:rsidRDefault="00E8313D">
      <w:pPr>
        <w:pStyle w:val="21"/>
        <w:tabs>
          <w:tab w:val="left" w:pos="880"/>
        </w:tabs>
        <w:rPr>
          <w:rFonts w:eastAsiaTheme="minorEastAsia"/>
          <w:noProof/>
          <w:sz w:val="28"/>
          <w:szCs w:val="22"/>
        </w:rPr>
      </w:pPr>
      <w:hyperlink w:anchor="_Toc120865418" w:history="1">
        <w:r w:rsidR="009D7338" w:rsidRPr="00C56379">
          <w:rPr>
            <w:rStyle w:val="af3"/>
            <w:noProof/>
            <w:sz w:val="24"/>
          </w:rPr>
          <w:t>6.13.</w:t>
        </w:r>
        <w:r w:rsidR="009D7338" w:rsidRPr="00C56379">
          <w:rPr>
            <w:rFonts w:eastAsiaTheme="minorEastAsia"/>
            <w:noProof/>
            <w:sz w:val="28"/>
            <w:szCs w:val="22"/>
          </w:rPr>
          <w:tab/>
        </w:r>
        <w:r w:rsidR="009D7338" w:rsidRPr="00C56379">
          <w:rPr>
            <w:rStyle w:val="af3"/>
            <w:noProof/>
            <w:sz w:val="24"/>
          </w:rPr>
          <w:t>Охранные зоны особо охраняемых природных территорий (государственного природного заповедника, национального парка, природного парка, памятника природы)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_Toc120865418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53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58A27C6F" w14:textId="6A9D6993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19" w:history="1">
        <w:r w:rsidR="009D7338" w:rsidRPr="00C56379">
          <w:rPr>
            <w:rStyle w:val="af3"/>
            <w:noProof/>
            <w:sz w:val="24"/>
          </w:rPr>
          <w:t>7. МЕРОПРИЯТИЯ ПО УСТОЙЧИВОМУ РАЗВИТИЮ ТЕРРИТОРИИ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_Toc120865419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54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6C8C9174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20" w:history="1">
        <w:r w:rsidR="009D7338" w:rsidRPr="00C56379">
          <w:rPr>
            <w:rStyle w:val="af3"/>
            <w:noProof/>
            <w:sz w:val="24"/>
          </w:rPr>
          <w:t>7.1. Мероприятия по охране атмосферного воздуха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_Toc120865420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55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67B4F4E4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21" w:history="1">
        <w:r w:rsidR="009D7338" w:rsidRPr="00C56379">
          <w:rPr>
            <w:rStyle w:val="af3"/>
            <w:noProof/>
            <w:sz w:val="24"/>
          </w:rPr>
          <w:t>7.2. Мероприятия по охране и рациональному использованию поверхностных и подземных вод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_Toc120865421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59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2423C272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22" w:history="1">
        <w:r w:rsidR="009D7338" w:rsidRPr="00C56379">
          <w:rPr>
            <w:rStyle w:val="af3"/>
            <w:noProof/>
            <w:sz w:val="24"/>
          </w:rPr>
          <w:t>7.3. Мероприятия по охране и рациональному использованию земельных ресурсов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_Toc120865422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66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0AE74D4F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23" w:history="1">
        <w:r w:rsidR="009D7338" w:rsidRPr="00C56379">
          <w:rPr>
            <w:rStyle w:val="af3"/>
            <w:noProof/>
            <w:sz w:val="24"/>
          </w:rPr>
          <w:t>7.4. Мероприятия по оптимизации системы обращения с отходами производства и потребления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_Toc120865423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69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668D8486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24" w:history="1">
        <w:r w:rsidR="009D7338" w:rsidRPr="00C56379">
          <w:rPr>
            <w:rStyle w:val="af3"/>
            <w:noProof/>
            <w:sz w:val="24"/>
          </w:rPr>
          <w:t>7.5. Мероприятия по защите населения от физических факторов воздействия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_Toc120865424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72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5E21E4B1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25" w:history="1">
        <w:r w:rsidR="009D7338" w:rsidRPr="00C56379">
          <w:rPr>
            <w:rStyle w:val="af3"/>
            <w:noProof/>
            <w:sz w:val="24"/>
          </w:rPr>
          <w:t>7.6.</w:t>
        </w:r>
        <w:r w:rsidR="009D7338" w:rsidRPr="00C56379">
          <w:rPr>
            <w:rFonts w:eastAsiaTheme="minorEastAsia"/>
            <w:noProof/>
            <w:sz w:val="28"/>
            <w:szCs w:val="22"/>
          </w:rPr>
          <w:tab/>
        </w:r>
        <w:r w:rsidR="009D7338" w:rsidRPr="00C56379">
          <w:rPr>
            <w:rStyle w:val="af3"/>
            <w:noProof/>
            <w:sz w:val="24"/>
          </w:rPr>
          <w:t>Мероприятия по оптимизации производства и размещения объектов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_Toc120865425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74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554F363D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26" w:history="1">
        <w:r w:rsidR="009D7338" w:rsidRPr="00C56379">
          <w:rPr>
            <w:rStyle w:val="af3"/>
            <w:noProof/>
            <w:sz w:val="24"/>
          </w:rPr>
          <w:t>7.7. Мероприятия по формированию природно-экологического каркаса территории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_Toc120865426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80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5AE09721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27" w:history="1">
        <w:r w:rsidR="009D7338" w:rsidRPr="00C56379">
          <w:rPr>
            <w:rStyle w:val="af3"/>
            <w:noProof/>
            <w:sz w:val="24"/>
          </w:rPr>
          <w:t>7.8. Мероприятия по охране животного и растительного мира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_Toc120865427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80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7512A613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28" w:history="1">
        <w:r w:rsidR="009D7338" w:rsidRPr="00C56379">
          <w:rPr>
            <w:rStyle w:val="af3"/>
            <w:noProof/>
            <w:sz w:val="24"/>
          </w:rPr>
          <w:t>7.9.Мероприятия по защите населения от чрезвычайных ситуаций природного характера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_Toc120865428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81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677A25FB" w14:textId="77777777" w:rsidR="009D7338" w:rsidRPr="00C56379" w:rsidRDefault="00E8313D">
      <w:pPr>
        <w:pStyle w:val="21"/>
        <w:rPr>
          <w:rFonts w:eastAsiaTheme="minorEastAsia"/>
          <w:noProof/>
          <w:sz w:val="28"/>
          <w:szCs w:val="22"/>
        </w:rPr>
      </w:pPr>
      <w:hyperlink w:anchor="_Toc120865429" w:history="1">
        <w:r w:rsidR="009D7338" w:rsidRPr="00C56379">
          <w:rPr>
            <w:rStyle w:val="af3"/>
            <w:noProof/>
            <w:sz w:val="24"/>
          </w:rPr>
          <w:t>7.10. Мероприятия по оптимизации санитарно-эпидемиологического состояния территории и здоровья населения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_Toc120865429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81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540FEA6B" w14:textId="77777777" w:rsidR="009D7338" w:rsidRPr="008712A7" w:rsidRDefault="00E8313D">
      <w:pPr>
        <w:pStyle w:val="15"/>
        <w:rPr>
          <w:rFonts w:eastAsiaTheme="minorEastAsia"/>
          <w:noProof/>
          <w:sz w:val="22"/>
          <w:szCs w:val="22"/>
        </w:rPr>
      </w:pPr>
      <w:hyperlink w:anchor="_Toc120865430" w:history="1">
        <w:r w:rsidR="009D7338" w:rsidRPr="00C56379">
          <w:rPr>
            <w:rStyle w:val="af3"/>
            <w:noProof/>
            <w:sz w:val="24"/>
          </w:rPr>
          <w:t>8.</w:t>
        </w:r>
        <w:r w:rsidR="009D7338" w:rsidRPr="00C56379">
          <w:rPr>
            <w:rFonts w:eastAsiaTheme="minorEastAsia"/>
            <w:noProof/>
            <w:sz w:val="28"/>
            <w:szCs w:val="22"/>
          </w:rPr>
          <w:tab/>
        </w:r>
        <w:r w:rsidR="009D7338" w:rsidRPr="00C56379">
          <w:rPr>
            <w:rStyle w:val="af3"/>
            <w:noProof/>
            <w:sz w:val="24"/>
          </w:rPr>
          <w:t>СПИСОК ИСПОЛЬЗОВАННОЙ ЛИТЕРАТУРЫ</w:t>
        </w:r>
        <w:r w:rsidR="009D7338" w:rsidRPr="00C56379">
          <w:rPr>
            <w:noProof/>
            <w:webHidden/>
            <w:sz w:val="24"/>
          </w:rPr>
          <w:tab/>
        </w:r>
        <w:r w:rsidR="009D7338" w:rsidRPr="00C56379">
          <w:rPr>
            <w:noProof/>
            <w:webHidden/>
            <w:sz w:val="24"/>
          </w:rPr>
          <w:fldChar w:fldCharType="begin"/>
        </w:r>
        <w:r w:rsidR="009D7338" w:rsidRPr="00C56379">
          <w:rPr>
            <w:noProof/>
            <w:webHidden/>
            <w:sz w:val="24"/>
          </w:rPr>
          <w:instrText xml:space="preserve"> PAGEREF _Toc120865430 \h </w:instrText>
        </w:r>
        <w:r w:rsidR="009D7338" w:rsidRPr="00C56379">
          <w:rPr>
            <w:noProof/>
            <w:webHidden/>
            <w:sz w:val="24"/>
          </w:rPr>
        </w:r>
        <w:r w:rsidR="009D7338" w:rsidRPr="00C56379">
          <w:rPr>
            <w:noProof/>
            <w:webHidden/>
            <w:sz w:val="24"/>
          </w:rPr>
          <w:fldChar w:fldCharType="separate"/>
        </w:r>
        <w:r w:rsidR="009D7338" w:rsidRPr="00C56379">
          <w:rPr>
            <w:noProof/>
            <w:webHidden/>
            <w:sz w:val="24"/>
          </w:rPr>
          <w:t>82</w:t>
        </w:r>
        <w:r w:rsidR="009D7338" w:rsidRPr="00C56379">
          <w:rPr>
            <w:noProof/>
            <w:webHidden/>
            <w:sz w:val="24"/>
          </w:rPr>
          <w:fldChar w:fldCharType="end"/>
        </w:r>
      </w:hyperlink>
    </w:p>
    <w:p w14:paraId="1A56ECB5" w14:textId="1714920A" w:rsidR="00BB0E7D" w:rsidRPr="008712A7" w:rsidRDefault="009D7338" w:rsidP="005425F0">
      <w:pPr>
        <w:pStyle w:val="15"/>
        <w:rPr>
          <w:b/>
          <w:caps/>
          <w:sz w:val="24"/>
          <w:szCs w:val="24"/>
        </w:rPr>
        <w:sectPr w:rsidR="00BB0E7D" w:rsidRPr="008712A7" w:rsidSect="008712A7">
          <w:footerReference w:type="default" r:id="rId9"/>
          <w:footerReference w:type="first" r:id="rId10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  <w:r w:rsidRPr="008712A7">
        <w:rPr>
          <w:b/>
          <w:cap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B3338B1" wp14:editId="173E825F">
                <wp:simplePos x="0" y="0"/>
                <wp:positionH relativeFrom="column">
                  <wp:posOffset>2893151</wp:posOffset>
                </wp:positionH>
                <wp:positionV relativeFrom="paragraph">
                  <wp:posOffset>6631486</wp:posOffset>
                </wp:positionV>
                <wp:extent cx="174171" cy="174172"/>
                <wp:effectExtent l="0" t="0" r="16510" b="1651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71" cy="1741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A51A42" id="Прямоугольник 6" o:spid="_x0000_s1026" style="position:absolute;margin-left:227.8pt;margin-top:522.15pt;width:13.7pt;height:13.7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75UsQIAALwFAAAOAAAAZHJzL2Uyb0RvYy54bWysVM1uEzEQviPxDpbvdLNR2kLUTRW1KkKq&#10;SkWLena8dnYlr8fYzh8nJK5IPAIPwQXx02fYvBFj709KqThU5ODM7Mx8nvk8M0fH60qRpbCuBJ3R&#10;dG9AidAc8lLPM/r2+uzZc0qcZzpnCrTI6EY4ejx5+uRoZcZiCAWoXFiCINqNVyajhfdmnCSOF6Ji&#10;bg+M0GiUYCvmUbXzJLdsheiVSoaDwUGyApsbC1w4h19PGyOdRHwpBfevpXTCE5VRzM3H08ZzFs5k&#10;csTGc8tMUfI2DfaILCpWary0hzplnpGFLf+CqkpuwYH0exyqBKQsuYg1YDXp4F41VwUzItaC5DjT&#10;0+T+Hyy/WF5aUuYZPaBEswqfqP6y/bD9XP+sb7cf66/1bf1j+6n+VX+rv5ODwNfKuDGGXZlL22oO&#10;xVD8Wtoq/GNZZB053vQci7UnHD+mh6P0MKWEoynKw4CZ7IKNdf6lgIoEIaMWnzAyy5bnzjeunUu4&#10;y4Eq87NSqaiEthEnypIlwwefzdMW/A8vpR8ViDmGyCTU31QcJb9RIuAp/UZIZBJrHMaEYw/vkmGc&#10;C+3TxlSwXDQ57g/w12XZpR8JiYABWWJ1PXYL0Hk2IB12Q0/rH0JFHIE+ePCvxJrgPiLeDNr3wVWp&#10;wT4EoLCq9ubGvyOpoSawNIN8g31moRlAZ/hZic97zpy/ZBYnDmcTt4h/jYdUsMootBIlBdj3D30P&#10;/jgIaKVkhROcUfduwaygRL3SOCIv0tEojHxURvuHQ1TsXcvsrkUvqhPAnsHWxOyiGPy96kRpobrB&#10;ZTMNt6KJaY53Z5R72yknvtksuK64mE6jG465Yf5cXxkewAOroX2v1zfMmrbHPQ7HBXTTzsb3Wr3x&#10;DZEapgsPsoxzsOO15RtXRGycdp2FHXRXj167pTv5DQAA//8DAFBLAwQUAAYACAAAACEAHGDSiuMA&#10;AAANAQAADwAAAGRycy9kb3ducmV2LnhtbEyPwU7DMBBE70j8g7VI3KjTNm3aEKdCCISQOECLRI/b&#10;xE4i4nUUO2n4e7YnOO7M0+xMtptsK0bd+8aRgvksAqGpcGVDlYLPw/PdBoQPSCW2jrSCH+1hl19f&#10;ZZiW7kwfetyHSnAI+RQV1CF0qZS+qLVFP3OdJvaM6y0GPvtKlj2eOdy2chFFa2mxIf5QY6cfa118&#10;7wer4Gjw5fD06t+kWYxm27wPXyYZlLq9mR7uQQQ9hT8YLvW5OuTc6eQGKr1oFcSr1ZpRNqI4XoJg&#10;JN4sed7pIiXzBGSeyf8r8l8AAAD//wMAUEsBAi0AFAAGAAgAAAAhALaDOJL+AAAA4QEAABMAAAAA&#10;AAAAAAAAAAAAAAAAAFtDb250ZW50X1R5cGVzXS54bWxQSwECLQAUAAYACAAAACEAOP0h/9YAAACU&#10;AQAACwAAAAAAAAAAAAAAAAAvAQAAX3JlbHMvLnJlbHNQSwECLQAUAAYACAAAACEAi+u+VLECAAC8&#10;BQAADgAAAAAAAAAAAAAAAAAuAgAAZHJzL2Uyb0RvYy54bWxQSwECLQAUAAYACAAAACEAHGDSiuMA&#10;AAANAQAADwAAAAAAAAAAAAAAAAALBQAAZHJzL2Rvd25yZXYueG1sUEsFBgAAAAAEAAQA8wAAABsG&#10;AAAAAA==&#10;" fillcolor="white [3212]" strokecolor="white [3212]" strokeweight="1pt"/>
            </w:pict>
          </mc:Fallback>
        </mc:AlternateContent>
      </w:r>
      <w:r w:rsidR="00250181" w:rsidRPr="008712A7">
        <w:rPr>
          <w:b/>
          <w:caps/>
          <w:sz w:val="24"/>
          <w:szCs w:val="24"/>
        </w:rPr>
        <w:fldChar w:fldCharType="end"/>
      </w:r>
    </w:p>
    <w:p w14:paraId="188D31E4" w14:textId="5D261DED" w:rsidR="00250181" w:rsidRPr="008712A7" w:rsidRDefault="00250181" w:rsidP="00BB0E7D">
      <w:pPr>
        <w:pStyle w:val="15"/>
        <w:ind w:firstLine="0"/>
        <w:rPr>
          <w:color w:val="92D050"/>
          <w:sz w:val="28"/>
          <w:szCs w:val="28"/>
        </w:rPr>
      </w:pPr>
    </w:p>
    <w:p w14:paraId="7BBFC839" w14:textId="77777777" w:rsidR="003944BF" w:rsidRPr="008712A7" w:rsidRDefault="00A5034D" w:rsidP="003944BF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</w:rPr>
      </w:pPr>
      <w:bookmarkStart w:id="7" w:name="_Toc120865383"/>
      <w:r w:rsidRPr="008712A7">
        <w:rPr>
          <w:rFonts w:ascii="Times New Roman" w:hAnsi="Times New Roman"/>
          <w:bCs w:val="0"/>
          <w:i w:val="0"/>
          <w:lang w:val="ru-RU"/>
        </w:rPr>
        <w:t>1</w:t>
      </w:r>
      <w:r w:rsidR="003944BF" w:rsidRPr="008712A7">
        <w:rPr>
          <w:rFonts w:ascii="Times New Roman" w:hAnsi="Times New Roman"/>
          <w:bCs w:val="0"/>
          <w:i w:val="0"/>
          <w:lang w:val="ru-RU"/>
        </w:rPr>
        <w:t xml:space="preserve">. </w:t>
      </w:r>
      <w:r w:rsidR="00F3325E" w:rsidRPr="008712A7">
        <w:rPr>
          <w:rFonts w:ascii="Times New Roman" w:hAnsi="Times New Roman"/>
          <w:bCs w:val="0"/>
          <w:i w:val="0"/>
        </w:rPr>
        <w:t>ПРИРОДНАЯ ХАРАКТЕРИСТИКА ТЕРРИТОРИИ</w:t>
      </w:r>
      <w:bookmarkEnd w:id="7"/>
    </w:p>
    <w:p w14:paraId="07712F17" w14:textId="77777777" w:rsidR="00A5034D" w:rsidRPr="008712A7" w:rsidRDefault="00A5034D" w:rsidP="00A5034D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8" w:name="_Toc70968060"/>
      <w:bookmarkStart w:id="9" w:name="_Toc120865384"/>
      <w:r w:rsidRPr="008712A7">
        <w:rPr>
          <w:rFonts w:ascii="Times New Roman" w:hAnsi="Times New Roman"/>
          <w:bCs w:val="0"/>
          <w:i w:val="0"/>
          <w:lang w:val="ru-RU"/>
        </w:rPr>
        <w:t xml:space="preserve">1.1. </w:t>
      </w:r>
      <w:r w:rsidRPr="008712A7">
        <w:rPr>
          <w:rFonts w:ascii="Times New Roman" w:hAnsi="Times New Roman"/>
          <w:i w:val="0"/>
          <w:spacing w:val="2"/>
          <w:shd w:val="clear" w:color="auto" w:fill="FFFFFF"/>
        </w:rPr>
        <w:t>Рельеф и геоморфология</w:t>
      </w:r>
      <w:bookmarkEnd w:id="8"/>
      <w:bookmarkEnd w:id="9"/>
    </w:p>
    <w:p w14:paraId="6D02A43B" w14:textId="3139725E" w:rsidR="00F8133F" w:rsidRPr="008712A7" w:rsidRDefault="007840D4" w:rsidP="00F8133F">
      <w:pPr>
        <w:pStyle w:val="af9"/>
        <w:ind w:firstLine="567"/>
        <w:rPr>
          <w:szCs w:val="28"/>
        </w:rPr>
      </w:pPr>
      <w:bookmarkStart w:id="10" w:name="_Toc70968061"/>
      <w:r w:rsidRPr="008712A7">
        <w:rPr>
          <w:szCs w:val="28"/>
        </w:rPr>
        <w:t>Поверхность Ворошиловского сельского поселения характеризуется равнинным рельефом, незначительными уклонами. Плоскоравнинный характер поверхности обуславливает зональное распределение ландшафта в виде широтных географических зон: лесостепной, степной. На территории поселения присутствует большое количество болот.</w:t>
      </w:r>
    </w:p>
    <w:p w14:paraId="76ABD38B" w14:textId="77777777" w:rsidR="00F8133F" w:rsidRPr="008712A7" w:rsidRDefault="00F8133F" w:rsidP="00F8133F">
      <w:pPr>
        <w:pStyle w:val="af9"/>
        <w:ind w:firstLine="567"/>
        <w:rPr>
          <w:sz w:val="8"/>
          <w:szCs w:val="8"/>
        </w:rPr>
      </w:pPr>
    </w:p>
    <w:p w14:paraId="7929091E" w14:textId="77777777" w:rsidR="00A5034D" w:rsidRPr="008712A7" w:rsidRDefault="00A5034D" w:rsidP="00A5034D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11" w:name="_Toc120865385"/>
      <w:r w:rsidRPr="008712A7">
        <w:rPr>
          <w:rFonts w:ascii="Times New Roman" w:hAnsi="Times New Roman"/>
          <w:bCs w:val="0"/>
          <w:i w:val="0"/>
          <w:lang w:val="ru-RU"/>
        </w:rPr>
        <w:t xml:space="preserve">1.2. </w:t>
      </w:r>
      <w:r w:rsidR="006B2CF5" w:rsidRPr="008712A7">
        <w:rPr>
          <w:rFonts w:ascii="Times New Roman" w:hAnsi="Times New Roman"/>
          <w:i w:val="0"/>
          <w:spacing w:val="2"/>
          <w:shd w:val="clear" w:color="auto" w:fill="FFFFFF"/>
        </w:rPr>
        <w:t>Геологическое строение</w:t>
      </w:r>
      <w:bookmarkEnd w:id="10"/>
      <w:bookmarkEnd w:id="11"/>
    </w:p>
    <w:p w14:paraId="67378365" w14:textId="2FBACC1C" w:rsidR="00D4129A" w:rsidRPr="008712A7" w:rsidRDefault="00D4129A" w:rsidP="00D4129A">
      <w:pPr>
        <w:ind w:firstLine="709"/>
        <w:jc w:val="both"/>
        <w:rPr>
          <w:sz w:val="28"/>
          <w:szCs w:val="28"/>
        </w:rPr>
      </w:pPr>
      <w:bookmarkStart w:id="12" w:name="_Toc70968062"/>
      <w:r w:rsidRPr="008712A7">
        <w:rPr>
          <w:sz w:val="28"/>
          <w:szCs w:val="28"/>
        </w:rPr>
        <w:t xml:space="preserve">Ворошиловское сельское поселение расположено в пределах молодой </w:t>
      </w:r>
      <w:proofErr w:type="gramStart"/>
      <w:r w:rsidRPr="008712A7">
        <w:rPr>
          <w:sz w:val="28"/>
          <w:szCs w:val="28"/>
        </w:rPr>
        <w:t>Западно-Сибирской</w:t>
      </w:r>
      <w:proofErr w:type="gramEnd"/>
      <w:r w:rsidRPr="008712A7">
        <w:rPr>
          <w:sz w:val="28"/>
          <w:szCs w:val="28"/>
        </w:rPr>
        <w:t xml:space="preserve"> платформы (герцинской плиты). В геологическом строении ее тер­ритории отчетливо выделяются складчатый фундамент, сложенный по­родами палеозойского и </w:t>
      </w:r>
      <w:proofErr w:type="spellStart"/>
      <w:r w:rsidRPr="008712A7">
        <w:rPr>
          <w:sz w:val="28"/>
          <w:szCs w:val="28"/>
        </w:rPr>
        <w:t>допалеозойского</w:t>
      </w:r>
      <w:proofErr w:type="spellEnd"/>
      <w:r w:rsidRPr="008712A7">
        <w:rPr>
          <w:sz w:val="28"/>
          <w:szCs w:val="28"/>
        </w:rPr>
        <w:t xml:space="preserve"> возраста, и платформенный чехол с пологозалегающими отложениями мезозоя и кайнозоя.</w:t>
      </w:r>
    </w:p>
    <w:p w14:paraId="0E1711F6" w14:textId="47247D73" w:rsidR="00D4129A" w:rsidRPr="008712A7" w:rsidRDefault="00D4129A" w:rsidP="00D4129A">
      <w:pPr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Фундамент имеет сложное строение и состоит из магматических обра­зований (гранитов, диабазов и др.), вулканических туфов и в разной сте­пени метаморфизованных пород (гнейсов, сланцев). Породы фундамента смяты в сложные складки и пересечены разломами северо-восточного и северо-западного простирания. По этим разломам одни участки-блоки фундамента опускались, другие поднимались. В результате тектонических движе­ний блоков фундамента на его поверхности образовались прогибы и вы­ступы.</w:t>
      </w:r>
    </w:p>
    <w:p w14:paraId="7ED96D85" w14:textId="09DA7FFA" w:rsidR="00A44004" w:rsidRPr="008712A7" w:rsidRDefault="00D4129A" w:rsidP="00D4129A">
      <w:pPr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Поверхность фундамента погружается с юга на север. Так, на юге области фундамент вскрывается скважинами на глубине нескольких сот метров.</w:t>
      </w:r>
    </w:p>
    <w:p w14:paraId="35B602AB" w14:textId="3A2767F0" w:rsidR="00D4129A" w:rsidRPr="008712A7" w:rsidRDefault="00D4129A" w:rsidP="00D4129A">
      <w:pPr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Платформенный осадочный чехол в нижней части разреза повторяет в своем залегании рельеф фундамента. Верхние его горизонты практически не отражают поверхности фундамента.</w:t>
      </w:r>
    </w:p>
    <w:p w14:paraId="2C350A57" w14:textId="22912700" w:rsidR="00D4129A" w:rsidRPr="008712A7" w:rsidRDefault="00D4129A" w:rsidP="00D4129A">
      <w:pPr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Осадочные породы чехла представлены песками, песчаниками, глинами, аргиллитами и др. Мощный осадочный покров формировался десятки миллионов лет в течение шести геологических периодов (240 млн. лет).</w:t>
      </w:r>
    </w:p>
    <w:p w14:paraId="09F98AF5" w14:textId="455484E9" w:rsidR="005B6BC4" w:rsidRPr="008712A7" w:rsidRDefault="006800A1" w:rsidP="00D4129A">
      <w:pPr>
        <w:ind w:firstLine="567"/>
        <w:jc w:val="both"/>
        <w:rPr>
          <w:color w:val="000000"/>
        </w:rPr>
      </w:pPr>
      <w:r w:rsidRPr="008712A7">
        <w:rPr>
          <w:color w:val="000000"/>
        </w:rPr>
        <w:br w:type="page"/>
      </w:r>
    </w:p>
    <w:p w14:paraId="4E7B9987" w14:textId="4D489AB7" w:rsidR="00F8133F" w:rsidRPr="008712A7" w:rsidRDefault="00A5034D" w:rsidP="00F8133F">
      <w:pPr>
        <w:pStyle w:val="2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i w:val="0"/>
          <w:lang w:val="ru-RU"/>
        </w:rPr>
      </w:pPr>
      <w:bookmarkStart w:id="13" w:name="_Toc120865386"/>
      <w:r w:rsidRPr="008712A7">
        <w:rPr>
          <w:rFonts w:ascii="Times New Roman" w:hAnsi="Times New Roman"/>
          <w:bCs w:val="0"/>
          <w:i w:val="0"/>
          <w:lang w:val="ru-RU"/>
        </w:rPr>
        <w:lastRenderedPageBreak/>
        <w:t xml:space="preserve">1.3. </w:t>
      </w:r>
      <w:r w:rsidR="006B2CF5" w:rsidRPr="008712A7">
        <w:rPr>
          <w:rFonts w:ascii="Times New Roman" w:hAnsi="Times New Roman"/>
          <w:i w:val="0"/>
          <w:spacing w:val="2"/>
          <w:shd w:val="clear" w:color="auto" w:fill="FFFFFF"/>
        </w:rPr>
        <w:t>Тектоника и сейсмичность</w:t>
      </w:r>
      <w:bookmarkStart w:id="14" w:name="_Toc70968063"/>
      <w:bookmarkEnd w:id="12"/>
      <w:bookmarkEnd w:id="13"/>
    </w:p>
    <w:p w14:paraId="13DDBC3B" w14:textId="0FEEF2BC" w:rsidR="00F8133F" w:rsidRPr="008712A7" w:rsidRDefault="00F8133F" w:rsidP="00052B33">
      <w:pPr>
        <w:pStyle w:val="af9"/>
        <w:ind w:firstLine="567"/>
      </w:pPr>
      <w:r w:rsidRPr="008712A7">
        <w:t xml:space="preserve">Разработанные карты сейсмического районирования территории </w:t>
      </w:r>
      <w:proofErr w:type="gramStart"/>
      <w:r w:rsidR="00D4129A" w:rsidRPr="008712A7">
        <w:t>Западно-Сибирской</w:t>
      </w:r>
      <w:proofErr w:type="gramEnd"/>
      <w:r w:rsidR="00D4129A" w:rsidRPr="008712A7">
        <w:t xml:space="preserve"> равнины</w:t>
      </w:r>
      <w:r w:rsidRPr="008712A7">
        <w:t xml:space="preserve"> (масштаб 1:2500000) и территории </w:t>
      </w:r>
      <w:r w:rsidR="00D4129A" w:rsidRPr="008712A7">
        <w:t>Омской области</w:t>
      </w:r>
      <w:r w:rsidRPr="008712A7">
        <w:t xml:space="preserve"> (1:500000) утверждены в качестве нормативных документов.</w:t>
      </w:r>
    </w:p>
    <w:p w14:paraId="35E4D47F" w14:textId="3FBBBE0C" w:rsidR="00F8133F" w:rsidRPr="008712A7" w:rsidRDefault="00F8133F" w:rsidP="00052B33">
      <w:pPr>
        <w:pStyle w:val="af9"/>
        <w:ind w:firstLine="567"/>
      </w:pPr>
      <w:r w:rsidRPr="008712A7">
        <w:t>Указанный комплект карт позволяет оценивать на трех уровнях степень сейсмической опасности, предусматривает осуществление антисейсмических мероприятий при строительстве объектов и отражает 10 % (карта А), 5 % (карта В), 1 % (карта С) вероятность возможного превышения в течение 50 лет указанных на картах значений сейсмической интенсивности.</w:t>
      </w:r>
    </w:p>
    <w:p w14:paraId="1F3E8F47" w14:textId="13856CE4" w:rsidR="00F8133F" w:rsidRPr="008712A7" w:rsidRDefault="00F8133F" w:rsidP="00052B33">
      <w:pPr>
        <w:pStyle w:val="af9"/>
        <w:ind w:firstLine="567"/>
      </w:pPr>
      <w:r w:rsidRPr="008712A7">
        <w:t xml:space="preserve">Для составления карты сейсмической опасности территории </w:t>
      </w:r>
      <w:r w:rsidR="00D4129A" w:rsidRPr="008712A7">
        <w:t>Омской области</w:t>
      </w:r>
      <w:r w:rsidRPr="008712A7">
        <w:t xml:space="preserve"> использовалась карта с периодами повторяемости сейсмических сотрясений в 1000 лет и вероятностью Р=5 % превышения расчетной </w:t>
      </w:r>
      <w:proofErr w:type="spellStart"/>
      <w:r w:rsidRPr="008712A7">
        <w:t>балльности</w:t>
      </w:r>
      <w:proofErr w:type="spellEnd"/>
      <w:r w:rsidRPr="008712A7">
        <w:t xml:space="preserve"> в течение 50 лет (категория В). Это связано с тем, что карты с такой вероятностью в СНиП 11-7-81 и его дополнениях рекомендуются для широкого строительства объектов гражданского и промышленного назначения. Карты категорий А и С (10 % и 1 %) используются соответственно для сельских построек и особо ответственных сооружений.</w:t>
      </w:r>
    </w:p>
    <w:p w14:paraId="09D7F732" w14:textId="50825A17" w:rsidR="00F8133F" w:rsidRPr="008712A7" w:rsidRDefault="00D4129A" w:rsidP="00052B33">
      <w:pPr>
        <w:pStyle w:val="af9"/>
        <w:ind w:firstLine="567"/>
      </w:pPr>
      <w:r w:rsidRPr="008712A7">
        <w:t xml:space="preserve">Согласно </w:t>
      </w:r>
      <w:proofErr w:type="gramStart"/>
      <w:r w:rsidRPr="008712A7">
        <w:t xml:space="preserve">карте </w:t>
      </w:r>
      <w:r w:rsidR="00F8133F" w:rsidRPr="008712A7">
        <w:t>категории</w:t>
      </w:r>
      <w:proofErr w:type="gramEnd"/>
      <w:r w:rsidR="00F8133F" w:rsidRPr="008712A7">
        <w:t xml:space="preserve"> В территория </w:t>
      </w:r>
      <w:r w:rsidR="001940F1" w:rsidRPr="008712A7">
        <w:t>Ворошиловского сельского поселения</w:t>
      </w:r>
      <w:r w:rsidRPr="008712A7">
        <w:t xml:space="preserve"> покрывается 5</w:t>
      </w:r>
      <w:r w:rsidR="00F8133F" w:rsidRPr="008712A7">
        <w:t>-ти балльными сотрясениями.</w:t>
      </w:r>
    </w:p>
    <w:p w14:paraId="23D895CD" w14:textId="0E550DD4" w:rsidR="00A5034D" w:rsidRPr="008712A7" w:rsidRDefault="00A5034D" w:rsidP="00E36165">
      <w:pPr>
        <w:pStyle w:val="2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i w:val="0"/>
          <w:spacing w:val="2"/>
          <w:szCs w:val="24"/>
          <w:shd w:val="clear" w:color="auto" w:fill="FFFFFF"/>
        </w:rPr>
      </w:pPr>
      <w:bookmarkStart w:id="15" w:name="_Toc120865387"/>
      <w:r w:rsidRPr="008712A7">
        <w:rPr>
          <w:rFonts w:ascii="Times New Roman" w:hAnsi="Times New Roman"/>
          <w:bCs w:val="0"/>
          <w:i w:val="0"/>
          <w:szCs w:val="24"/>
          <w:lang w:val="ru-RU"/>
        </w:rPr>
        <w:t xml:space="preserve">1.4. </w:t>
      </w:r>
      <w:r w:rsidR="006B2CF5" w:rsidRPr="008712A7">
        <w:rPr>
          <w:rFonts w:ascii="Times New Roman" w:hAnsi="Times New Roman"/>
          <w:i w:val="0"/>
          <w:spacing w:val="2"/>
          <w:szCs w:val="24"/>
          <w:shd w:val="clear" w:color="auto" w:fill="FFFFFF"/>
        </w:rPr>
        <w:t>Полезные ископаемые</w:t>
      </w:r>
      <w:bookmarkEnd w:id="14"/>
      <w:bookmarkEnd w:id="15"/>
    </w:p>
    <w:p w14:paraId="2C8840F9" w14:textId="2DEA07F8" w:rsidR="00D4129A" w:rsidRPr="008712A7" w:rsidRDefault="00D4129A" w:rsidP="00D4129A">
      <w:pPr>
        <w:ind w:firstLine="709"/>
        <w:jc w:val="both"/>
        <w:rPr>
          <w:sz w:val="28"/>
          <w:szCs w:val="28"/>
          <w:lang w:eastAsia="x-none"/>
        </w:rPr>
      </w:pPr>
      <w:r w:rsidRPr="008712A7">
        <w:rPr>
          <w:sz w:val="28"/>
          <w:szCs w:val="28"/>
          <w:lang w:eastAsia="x-none"/>
        </w:rPr>
        <w:t>На территории Ворошиловского сельского поселения отсутствуют месторождения полезных ископаемых.</w:t>
      </w:r>
    </w:p>
    <w:p w14:paraId="350627E6" w14:textId="66DFA34A" w:rsidR="00A5034D" w:rsidRPr="008712A7" w:rsidRDefault="00A5034D" w:rsidP="00E36165">
      <w:pPr>
        <w:pStyle w:val="2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i w:val="0"/>
          <w:lang w:val="ru-RU"/>
        </w:rPr>
      </w:pPr>
      <w:bookmarkStart w:id="16" w:name="_Toc70968064"/>
      <w:bookmarkStart w:id="17" w:name="_Toc120865388"/>
      <w:r w:rsidRPr="008712A7">
        <w:rPr>
          <w:rFonts w:ascii="Times New Roman" w:hAnsi="Times New Roman"/>
          <w:bCs w:val="0"/>
          <w:i w:val="0"/>
          <w:lang w:val="ru-RU"/>
        </w:rPr>
        <w:t xml:space="preserve">1.5. </w:t>
      </w:r>
      <w:r w:rsidR="006B2CF5" w:rsidRPr="008712A7">
        <w:rPr>
          <w:rFonts w:ascii="Times New Roman" w:hAnsi="Times New Roman"/>
          <w:i w:val="0"/>
          <w:spacing w:val="2"/>
          <w:shd w:val="clear" w:color="auto" w:fill="FFFFFF"/>
        </w:rPr>
        <w:t>Гидрогеологические условия</w:t>
      </w:r>
      <w:bookmarkEnd w:id="16"/>
      <w:bookmarkEnd w:id="17"/>
    </w:p>
    <w:p w14:paraId="2C4155D5" w14:textId="4AF6794E" w:rsidR="00D4129A" w:rsidRPr="008712A7" w:rsidRDefault="00D4129A" w:rsidP="00052B33">
      <w:pPr>
        <w:ind w:firstLine="709"/>
        <w:jc w:val="both"/>
        <w:rPr>
          <w:sz w:val="28"/>
          <w:szCs w:val="28"/>
        </w:rPr>
      </w:pPr>
      <w:bookmarkStart w:id="18" w:name="_Toc70968065"/>
      <w:r w:rsidRPr="008712A7">
        <w:rPr>
          <w:sz w:val="28"/>
          <w:szCs w:val="28"/>
        </w:rPr>
        <w:t xml:space="preserve">Ворошиловское сельское поселение расположено в юго-западной части Омской области в засушливой степной природно-климатической зоне. Рельеф территории городского поселения равнинный с </w:t>
      </w:r>
      <w:proofErr w:type="spellStart"/>
      <w:r w:rsidRPr="008712A7">
        <w:rPr>
          <w:sz w:val="28"/>
          <w:szCs w:val="28"/>
        </w:rPr>
        <w:t>межгривными</w:t>
      </w:r>
      <w:proofErr w:type="spellEnd"/>
      <w:r w:rsidRPr="008712A7">
        <w:rPr>
          <w:sz w:val="28"/>
          <w:szCs w:val="28"/>
        </w:rPr>
        <w:t xml:space="preserve"> пресными озерами. </w:t>
      </w:r>
    </w:p>
    <w:p w14:paraId="6186A8FD" w14:textId="7ADC620D" w:rsidR="00D4129A" w:rsidRPr="008712A7" w:rsidRDefault="00D4129A" w:rsidP="00052B33">
      <w:pPr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Гидрографическая сеть поселения представлена в основном озерами (наиболее крупные </w:t>
      </w:r>
      <w:proofErr w:type="spellStart"/>
      <w:r w:rsidRPr="008712A7">
        <w:rPr>
          <w:snapToGrid w:val="0"/>
          <w:sz w:val="28"/>
        </w:rPr>
        <w:t>оз.Саратовское</w:t>
      </w:r>
      <w:proofErr w:type="spellEnd"/>
      <w:r w:rsidRPr="008712A7">
        <w:rPr>
          <w:snapToGrid w:val="0"/>
          <w:sz w:val="28"/>
        </w:rPr>
        <w:t xml:space="preserve">, </w:t>
      </w:r>
      <w:proofErr w:type="spellStart"/>
      <w:r w:rsidRPr="008712A7">
        <w:rPr>
          <w:snapToGrid w:val="0"/>
          <w:sz w:val="28"/>
        </w:rPr>
        <w:t>оз.Общественное</w:t>
      </w:r>
      <w:proofErr w:type="spellEnd"/>
      <w:r w:rsidRPr="008712A7">
        <w:rPr>
          <w:snapToGrid w:val="0"/>
          <w:sz w:val="28"/>
        </w:rPr>
        <w:t xml:space="preserve">, </w:t>
      </w:r>
      <w:proofErr w:type="spellStart"/>
      <w:r w:rsidRPr="008712A7">
        <w:rPr>
          <w:snapToGrid w:val="0"/>
          <w:sz w:val="28"/>
        </w:rPr>
        <w:t>оз.Камышевое</w:t>
      </w:r>
      <w:proofErr w:type="spellEnd"/>
      <w:r w:rsidRPr="008712A7">
        <w:rPr>
          <w:snapToGrid w:val="0"/>
          <w:sz w:val="28"/>
        </w:rPr>
        <w:t xml:space="preserve">, </w:t>
      </w:r>
      <w:proofErr w:type="spellStart"/>
      <w:r w:rsidRPr="008712A7">
        <w:rPr>
          <w:snapToGrid w:val="0"/>
          <w:sz w:val="28"/>
        </w:rPr>
        <w:t>оз.Песчаное</w:t>
      </w:r>
      <w:proofErr w:type="spellEnd"/>
      <w:r w:rsidRPr="008712A7">
        <w:rPr>
          <w:sz w:val="28"/>
          <w:szCs w:val="28"/>
        </w:rPr>
        <w:t xml:space="preserve">), логами и урочищами. </w:t>
      </w:r>
    </w:p>
    <w:p w14:paraId="060DDF3C" w14:textId="77777777" w:rsidR="00D4129A" w:rsidRPr="008712A7" w:rsidRDefault="00D4129A" w:rsidP="00052B33">
      <w:pPr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Большинство озер и урочищ – бессточные. Колебания водности этих объектов связано с изменчивостью величины водного баланса – притона воды с водосборной площади, осадков испарения.</w:t>
      </w:r>
    </w:p>
    <w:p w14:paraId="5D39B4CC" w14:textId="4DAD8FEC" w:rsidR="00D4129A" w:rsidRPr="008712A7" w:rsidRDefault="00D4129A" w:rsidP="00052B33">
      <w:pPr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Урочища частично заболочены и частично покрыты луговой растительностью. Многие озера зарастают.</w:t>
      </w:r>
    </w:p>
    <w:p w14:paraId="09D9D233" w14:textId="2642E56E" w:rsidR="00D4129A" w:rsidRPr="008712A7" w:rsidRDefault="00D4129A" w:rsidP="00052B33">
      <w:pPr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Подземные воды на территории поселения расположены на глубине </w:t>
      </w:r>
      <w:r w:rsidRPr="008712A7">
        <w:rPr>
          <w:sz w:val="28"/>
          <w:szCs w:val="28"/>
        </w:rPr>
        <w:br/>
        <w:t xml:space="preserve">1,30 – </w:t>
      </w:r>
      <w:smartTag w:uri="urn:schemas-microsoft-com:office:smarttags" w:element="metricconverter">
        <w:smartTagPr>
          <w:attr w:name="ProductID" w:val="2,20 м"/>
        </w:smartTagPr>
        <w:r w:rsidRPr="008712A7">
          <w:rPr>
            <w:sz w:val="28"/>
            <w:szCs w:val="28"/>
          </w:rPr>
          <w:t>2,20 м</w:t>
        </w:r>
      </w:smartTag>
      <w:r w:rsidRPr="008712A7">
        <w:rPr>
          <w:sz w:val="28"/>
          <w:szCs w:val="28"/>
        </w:rPr>
        <w:t xml:space="preserve">. Несущие грунты – супесь, суглинок, глина. На отдельных участках. </w:t>
      </w:r>
      <w:r w:rsidRPr="008712A7">
        <w:rPr>
          <w:sz w:val="28"/>
          <w:szCs w:val="28"/>
        </w:rPr>
        <w:br/>
        <w:t xml:space="preserve">На территории сельского поселения грунты площадки сильно - </w:t>
      </w:r>
      <w:proofErr w:type="spellStart"/>
      <w:r w:rsidRPr="008712A7">
        <w:rPr>
          <w:sz w:val="28"/>
          <w:szCs w:val="28"/>
        </w:rPr>
        <w:t>пучинистые</w:t>
      </w:r>
      <w:proofErr w:type="spellEnd"/>
      <w:r w:rsidRPr="008712A7">
        <w:rPr>
          <w:sz w:val="28"/>
          <w:szCs w:val="28"/>
        </w:rPr>
        <w:t>.</w:t>
      </w:r>
    </w:p>
    <w:p w14:paraId="0461AB13" w14:textId="00DF6F12" w:rsidR="00D4129A" w:rsidRPr="008712A7" w:rsidRDefault="00D4129A" w:rsidP="00052B33">
      <w:pPr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Геологическое строение представлено отложениями пойменной террасы: глинами туго и </w:t>
      </w:r>
      <w:proofErr w:type="spellStart"/>
      <w:r w:rsidRPr="008712A7">
        <w:rPr>
          <w:sz w:val="28"/>
          <w:szCs w:val="28"/>
        </w:rPr>
        <w:t>мягкопластичной</w:t>
      </w:r>
      <w:proofErr w:type="spellEnd"/>
      <w:r w:rsidRPr="008712A7">
        <w:rPr>
          <w:sz w:val="28"/>
          <w:szCs w:val="28"/>
        </w:rPr>
        <w:t xml:space="preserve"> консистенции, суглинками и супесями.</w:t>
      </w:r>
    </w:p>
    <w:p w14:paraId="31ECA263" w14:textId="77777777" w:rsidR="00D4129A" w:rsidRPr="008712A7" w:rsidRDefault="00D4129A" w:rsidP="00052B33">
      <w:pPr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lastRenderedPageBreak/>
        <w:t xml:space="preserve">Систематизированных материалов гидрологических изысканий на проектную территорию не имеется. </w:t>
      </w:r>
    </w:p>
    <w:p w14:paraId="51E2F8EE" w14:textId="5CC85576" w:rsidR="0078591E" w:rsidRPr="00C56379" w:rsidRDefault="00D4129A" w:rsidP="00052B33">
      <w:pPr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При выборе площадок для строительства объектов на указанной территории необходимо проводить детальные инженерно-геологические изыскания.</w:t>
      </w:r>
    </w:p>
    <w:p w14:paraId="68299774" w14:textId="77777777" w:rsidR="00A5034D" w:rsidRPr="008712A7" w:rsidRDefault="00A5034D" w:rsidP="00E36165">
      <w:pPr>
        <w:pStyle w:val="2"/>
        <w:numPr>
          <w:ilvl w:val="0"/>
          <w:numId w:val="0"/>
        </w:numPr>
        <w:tabs>
          <w:tab w:val="left" w:pos="708"/>
        </w:tabs>
        <w:spacing w:before="0"/>
        <w:jc w:val="center"/>
        <w:rPr>
          <w:rFonts w:ascii="Times New Roman" w:hAnsi="Times New Roman"/>
          <w:i w:val="0"/>
          <w:lang w:val="ru-RU"/>
        </w:rPr>
      </w:pPr>
      <w:bookmarkStart w:id="19" w:name="_Toc120865389"/>
      <w:r w:rsidRPr="008712A7">
        <w:rPr>
          <w:rFonts w:ascii="Times New Roman" w:hAnsi="Times New Roman"/>
          <w:bCs w:val="0"/>
          <w:i w:val="0"/>
          <w:lang w:val="ru-RU"/>
        </w:rPr>
        <w:t xml:space="preserve">1.6. </w:t>
      </w:r>
      <w:r w:rsidR="006B2CF5" w:rsidRPr="008712A7">
        <w:rPr>
          <w:rFonts w:ascii="Times New Roman" w:hAnsi="Times New Roman"/>
          <w:i w:val="0"/>
          <w:spacing w:val="2"/>
          <w:shd w:val="clear" w:color="auto" w:fill="FFFFFF"/>
        </w:rPr>
        <w:t>Поверхностные воды</w:t>
      </w:r>
      <w:bookmarkEnd w:id="18"/>
      <w:bookmarkEnd w:id="19"/>
    </w:p>
    <w:p w14:paraId="2DABC306" w14:textId="484DF986" w:rsidR="008A5521" w:rsidRPr="008712A7" w:rsidRDefault="000F4E84" w:rsidP="00052B33">
      <w:pPr>
        <w:ind w:firstLine="709"/>
        <w:jc w:val="both"/>
        <w:rPr>
          <w:snapToGrid w:val="0"/>
          <w:sz w:val="28"/>
        </w:rPr>
      </w:pPr>
      <w:bookmarkStart w:id="20" w:name="_Toc70968066"/>
      <w:r w:rsidRPr="008712A7">
        <w:rPr>
          <w:snapToGrid w:val="0"/>
          <w:sz w:val="28"/>
        </w:rPr>
        <w:t>На территории</w:t>
      </w:r>
      <w:r w:rsidR="008A5521" w:rsidRPr="008712A7">
        <w:rPr>
          <w:snapToGrid w:val="0"/>
          <w:sz w:val="28"/>
        </w:rPr>
        <w:t xml:space="preserve"> </w:t>
      </w:r>
      <w:r w:rsidRPr="008712A7">
        <w:rPr>
          <w:snapToGrid w:val="0"/>
          <w:sz w:val="28"/>
        </w:rPr>
        <w:t>Ворошиловского сельского расположено более ста болот</w:t>
      </w:r>
      <w:r w:rsidR="008A5521" w:rsidRPr="008712A7">
        <w:rPr>
          <w:snapToGrid w:val="0"/>
          <w:sz w:val="28"/>
        </w:rPr>
        <w:t>.</w:t>
      </w:r>
    </w:p>
    <w:p w14:paraId="083F531B" w14:textId="3A003791" w:rsidR="008A5521" w:rsidRPr="008712A7" w:rsidRDefault="000F4E84" w:rsidP="00052B33">
      <w:pPr>
        <w:jc w:val="both"/>
        <w:rPr>
          <w:snapToGrid w:val="0"/>
          <w:sz w:val="28"/>
        </w:rPr>
      </w:pPr>
      <w:r w:rsidRPr="008712A7">
        <w:rPr>
          <w:snapToGrid w:val="0"/>
          <w:sz w:val="28"/>
        </w:rPr>
        <w:t xml:space="preserve">Помимо этого, поверхностные воды представлены озерами: </w:t>
      </w:r>
      <w:proofErr w:type="spellStart"/>
      <w:r w:rsidRPr="008712A7">
        <w:rPr>
          <w:snapToGrid w:val="0"/>
          <w:sz w:val="28"/>
        </w:rPr>
        <w:t>оз.Саратовское</w:t>
      </w:r>
      <w:proofErr w:type="spellEnd"/>
      <w:r w:rsidRPr="008712A7">
        <w:rPr>
          <w:snapToGrid w:val="0"/>
          <w:sz w:val="28"/>
        </w:rPr>
        <w:t xml:space="preserve">, </w:t>
      </w:r>
      <w:proofErr w:type="spellStart"/>
      <w:r w:rsidRPr="008712A7">
        <w:rPr>
          <w:snapToGrid w:val="0"/>
          <w:sz w:val="28"/>
        </w:rPr>
        <w:t>оз.Общественное</w:t>
      </w:r>
      <w:proofErr w:type="spellEnd"/>
      <w:r w:rsidRPr="008712A7">
        <w:rPr>
          <w:snapToGrid w:val="0"/>
          <w:sz w:val="28"/>
        </w:rPr>
        <w:t xml:space="preserve">, </w:t>
      </w:r>
      <w:proofErr w:type="spellStart"/>
      <w:r w:rsidRPr="008712A7">
        <w:rPr>
          <w:snapToGrid w:val="0"/>
          <w:sz w:val="28"/>
        </w:rPr>
        <w:t>оз.Камышевое</w:t>
      </w:r>
      <w:proofErr w:type="spellEnd"/>
      <w:r w:rsidRPr="008712A7">
        <w:rPr>
          <w:snapToGrid w:val="0"/>
          <w:sz w:val="28"/>
        </w:rPr>
        <w:t xml:space="preserve">, </w:t>
      </w:r>
      <w:proofErr w:type="spellStart"/>
      <w:r w:rsidRPr="008712A7">
        <w:rPr>
          <w:snapToGrid w:val="0"/>
          <w:sz w:val="28"/>
        </w:rPr>
        <w:t>оз.Песчаное</w:t>
      </w:r>
      <w:proofErr w:type="spellEnd"/>
      <w:r w:rsidR="008A5521" w:rsidRPr="008712A7">
        <w:rPr>
          <w:snapToGrid w:val="0"/>
          <w:sz w:val="28"/>
        </w:rPr>
        <w:t>.</w:t>
      </w:r>
    </w:p>
    <w:p w14:paraId="0D6D9442" w14:textId="46CAB3CA" w:rsidR="00D26309" w:rsidRPr="008712A7" w:rsidRDefault="00A5034D" w:rsidP="00D26309">
      <w:pPr>
        <w:pStyle w:val="2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i w:val="0"/>
          <w:spacing w:val="2"/>
          <w:shd w:val="clear" w:color="auto" w:fill="FFFFFF"/>
        </w:rPr>
      </w:pPr>
      <w:bookmarkStart w:id="21" w:name="_Toc120865390"/>
      <w:r w:rsidRPr="008712A7">
        <w:rPr>
          <w:rFonts w:ascii="Times New Roman" w:hAnsi="Times New Roman"/>
          <w:bCs w:val="0"/>
          <w:i w:val="0"/>
          <w:lang w:val="ru-RU"/>
        </w:rPr>
        <w:t xml:space="preserve">1.7. </w:t>
      </w:r>
      <w:r w:rsidR="006B2CF5" w:rsidRPr="008712A7">
        <w:rPr>
          <w:rFonts w:ascii="Times New Roman" w:hAnsi="Times New Roman"/>
          <w:i w:val="0"/>
          <w:spacing w:val="2"/>
          <w:shd w:val="clear" w:color="auto" w:fill="FFFFFF"/>
        </w:rPr>
        <w:t>Климатическая характеристика</w:t>
      </w:r>
      <w:bookmarkEnd w:id="20"/>
      <w:bookmarkEnd w:id="21"/>
    </w:p>
    <w:p w14:paraId="00239004" w14:textId="226270FB" w:rsidR="000F4E84" w:rsidRPr="00052B33" w:rsidRDefault="000F4E84" w:rsidP="00052B33">
      <w:pPr>
        <w:pStyle w:val="Normal0"/>
        <w:ind w:firstLine="709"/>
        <w:rPr>
          <w:color w:val="000000"/>
          <w:lang w:val="ru-RU" w:eastAsia="ru-RU"/>
        </w:rPr>
      </w:pPr>
      <w:r w:rsidRPr="00052B33">
        <w:rPr>
          <w:color w:val="000000"/>
          <w:lang w:val="ru-RU" w:eastAsia="ru-RU"/>
        </w:rPr>
        <w:t>Климат Полтавского района типично континентальный. Для него характерна продолжительная холодная зима, жаркое, но непродолжительное, лето, короткие переходные сезоны с поздними весенними и ранними осенними заморозками. Перемещение воздушных масс, распределение атмосферного давления определяют ветры. В течение года наблюдаются ветры всех направлений. В зимнее время преобладают юго-западные и западные ветры. В летний период чаще наблюдаются ветры северо-западных и западных направлений. Осадков в среднем выпадает 300-400 мм в год. Почти половина осадков выпадает в летний период и достигает в среднем 170 мм. Вследствие небольшой высоты снежного покрова в отдельные годы почва может промерзать на глубину до 2,4-2,9 м, обычно глубина промерзания составляет 1,4-1,9 м. В целом климат благоприятен для жизни и хозяйственной деятельности человека.</w:t>
      </w:r>
    </w:p>
    <w:p w14:paraId="0D0F1962" w14:textId="6F58ACD0" w:rsidR="00FE40B7" w:rsidRPr="008712A7" w:rsidRDefault="00FE40B7" w:rsidP="00770AE5">
      <w:pPr>
        <w:pStyle w:val="Normal0"/>
        <w:spacing w:line="360" w:lineRule="auto"/>
        <w:jc w:val="center"/>
        <w:rPr>
          <w:b/>
          <w:bCs/>
          <w:color w:val="000000"/>
          <w:sz w:val="27"/>
          <w:szCs w:val="27"/>
          <w:shd w:val="clear" w:color="auto" w:fill="FFFFFF"/>
          <w:lang w:val="ru-RU" w:eastAsia="ru-RU"/>
        </w:rPr>
      </w:pPr>
      <w:r w:rsidRPr="008712A7">
        <w:rPr>
          <w:color w:val="000000"/>
          <w:sz w:val="27"/>
          <w:szCs w:val="27"/>
          <w:lang w:val="ru-RU" w:eastAsia="ru-RU"/>
        </w:rPr>
        <w:br/>
      </w:r>
      <w:r w:rsidR="000F4E84" w:rsidRPr="008712A7">
        <w:rPr>
          <w:noProof/>
          <w:color w:val="000000"/>
          <w:sz w:val="27"/>
          <w:szCs w:val="27"/>
          <w:lang w:val="ru-RU" w:eastAsia="ru-RU"/>
        </w:rPr>
        <w:drawing>
          <wp:inline distT="0" distB="0" distL="0" distR="0" wp14:anchorId="382106AB" wp14:editId="5502DBC8">
            <wp:extent cx="3076575" cy="3063809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91601" cy="3078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712A7">
        <w:rPr>
          <w:color w:val="000000"/>
          <w:sz w:val="27"/>
          <w:szCs w:val="27"/>
          <w:lang w:val="ru-RU" w:eastAsia="ru-RU"/>
        </w:rPr>
        <w:br/>
      </w:r>
      <w:r w:rsidRPr="008712A7">
        <w:rPr>
          <w:color w:val="000000"/>
          <w:sz w:val="27"/>
          <w:szCs w:val="27"/>
          <w:lang w:val="ru-RU" w:eastAsia="ru-RU"/>
        </w:rPr>
        <w:br/>
      </w:r>
      <w:r w:rsidRPr="008712A7">
        <w:rPr>
          <w:bCs/>
          <w:color w:val="000000"/>
          <w:sz w:val="27"/>
          <w:szCs w:val="27"/>
          <w:shd w:val="clear" w:color="auto" w:fill="FFFFFF"/>
          <w:lang w:val="ru-RU" w:eastAsia="ru-RU"/>
        </w:rPr>
        <w:t>Рис</w:t>
      </w:r>
      <w:r w:rsidR="00D431F3" w:rsidRPr="008712A7">
        <w:rPr>
          <w:bCs/>
          <w:color w:val="000000"/>
          <w:sz w:val="27"/>
          <w:szCs w:val="27"/>
          <w:shd w:val="clear" w:color="auto" w:fill="FFFFFF"/>
          <w:lang w:val="ru-RU" w:eastAsia="ru-RU"/>
        </w:rPr>
        <w:t>.</w:t>
      </w:r>
      <w:r w:rsidRPr="008712A7">
        <w:rPr>
          <w:bCs/>
          <w:color w:val="000000"/>
          <w:sz w:val="27"/>
          <w:szCs w:val="27"/>
          <w:shd w:val="clear" w:color="auto" w:fill="FFFFFF"/>
          <w:lang w:val="ru-RU" w:eastAsia="ru-RU"/>
        </w:rPr>
        <w:t xml:space="preserve"> 1. Годовая роза ветров </w:t>
      </w:r>
      <w:r w:rsidR="000F4E84" w:rsidRPr="008712A7">
        <w:rPr>
          <w:bCs/>
          <w:color w:val="000000"/>
          <w:sz w:val="27"/>
          <w:szCs w:val="27"/>
          <w:shd w:val="clear" w:color="auto" w:fill="FFFFFF"/>
          <w:lang w:val="ru-RU" w:eastAsia="ru-RU"/>
        </w:rPr>
        <w:t>Ворошиловского сельского поселения</w:t>
      </w:r>
    </w:p>
    <w:p w14:paraId="7CAA121F" w14:textId="77777777" w:rsidR="000F4E84" w:rsidRPr="008712A7" w:rsidRDefault="000F4E84" w:rsidP="00770AE5">
      <w:pPr>
        <w:spacing w:line="360" w:lineRule="auto"/>
        <w:ind w:firstLine="709"/>
        <w:jc w:val="both"/>
        <w:rPr>
          <w:color w:val="000000"/>
          <w:sz w:val="27"/>
          <w:szCs w:val="27"/>
          <w:shd w:val="clear" w:color="auto" w:fill="FFFFFF"/>
          <w:lang w:val="x-none" w:eastAsia="x-none"/>
        </w:rPr>
      </w:pPr>
      <w:r w:rsidRPr="008712A7">
        <w:rPr>
          <w:color w:val="000000"/>
          <w:sz w:val="27"/>
          <w:szCs w:val="27"/>
          <w:shd w:val="clear" w:color="auto" w:fill="FFFFFF"/>
          <w:lang w:val="x-none" w:eastAsia="x-none"/>
        </w:rPr>
        <w:lastRenderedPageBreak/>
        <w:t>Среднегодовая скорость ветра от 2,5 до 4,9 м/сек.</w:t>
      </w:r>
    </w:p>
    <w:p w14:paraId="1D1150E2" w14:textId="7B15DE66" w:rsidR="006F06A2" w:rsidRPr="008712A7" w:rsidRDefault="00241CCD" w:rsidP="00C82FA2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22" w:name="_Toc70968067"/>
      <w:bookmarkStart w:id="23" w:name="_Toc120865391"/>
      <w:r w:rsidRPr="008712A7">
        <w:rPr>
          <w:rFonts w:ascii="Times New Roman" w:hAnsi="Times New Roman"/>
          <w:bCs w:val="0"/>
          <w:i w:val="0"/>
          <w:lang w:val="ru-RU"/>
        </w:rPr>
        <w:t xml:space="preserve">1.8. </w:t>
      </w:r>
      <w:r w:rsidRPr="008712A7">
        <w:rPr>
          <w:rFonts w:ascii="Times New Roman" w:hAnsi="Times New Roman"/>
          <w:i w:val="0"/>
          <w:spacing w:val="2"/>
          <w:shd w:val="clear" w:color="auto" w:fill="FFFFFF"/>
        </w:rPr>
        <w:t>Ландшафты, почвенный покров, животный и растительный мир</w:t>
      </w:r>
      <w:bookmarkStart w:id="24" w:name="_Toc70968068"/>
      <w:bookmarkEnd w:id="22"/>
      <w:bookmarkEnd w:id="23"/>
    </w:p>
    <w:p w14:paraId="274318DD" w14:textId="34F81045" w:rsidR="000F4E84" w:rsidRPr="008712A7" w:rsidRDefault="000F4E84" w:rsidP="00052B33">
      <w:pPr>
        <w:pStyle w:val="af9"/>
        <w:numPr>
          <w:ilvl w:val="0"/>
          <w:numId w:val="2"/>
        </w:numPr>
        <w:ind w:firstLine="709"/>
        <w:rPr>
          <w:bCs/>
          <w:iCs/>
          <w:szCs w:val="28"/>
        </w:rPr>
      </w:pPr>
      <w:r w:rsidRPr="008712A7">
        <w:rPr>
          <w:bCs/>
          <w:iCs/>
          <w:szCs w:val="28"/>
        </w:rPr>
        <w:t>У</w:t>
      </w:r>
      <w:r w:rsidR="00770AE5" w:rsidRPr="008712A7">
        <w:rPr>
          <w:bCs/>
          <w:iCs/>
          <w:szCs w:val="28"/>
        </w:rPr>
        <w:t>читывая природные факторы, Ворошиловское сельское поселение</w:t>
      </w:r>
      <w:r w:rsidRPr="008712A7">
        <w:rPr>
          <w:bCs/>
          <w:iCs/>
          <w:szCs w:val="28"/>
        </w:rPr>
        <w:t xml:space="preserve"> является типичным се</w:t>
      </w:r>
      <w:r w:rsidR="00770AE5" w:rsidRPr="008712A7">
        <w:rPr>
          <w:bCs/>
          <w:iCs/>
          <w:szCs w:val="28"/>
        </w:rPr>
        <w:t xml:space="preserve">льскохозяйственным </w:t>
      </w:r>
      <w:r w:rsidRPr="008712A7">
        <w:rPr>
          <w:bCs/>
          <w:iCs/>
          <w:szCs w:val="28"/>
        </w:rPr>
        <w:t>. Почвенные ресурсы – черноземы и солонцы. Черноземы обладают высокой водопроницаемость и влагоемкостью. Поэтому черноземы относятся к лучшим почвам, пригодны для посева всех сельскохозяйственных культур.</w:t>
      </w:r>
    </w:p>
    <w:p w14:paraId="61721824" w14:textId="0598BFD2" w:rsidR="00C56379" w:rsidRPr="00052B33" w:rsidRDefault="000F4E84" w:rsidP="00052B33">
      <w:pPr>
        <w:pStyle w:val="af9"/>
        <w:numPr>
          <w:ilvl w:val="0"/>
          <w:numId w:val="2"/>
        </w:numPr>
        <w:ind w:firstLine="709"/>
        <w:rPr>
          <w:bCs/>
          <w:iCs/>
          <w:szCs w:val="28"/>
        </w:rPr>
      </w:pPr>
      <w:r w:rsidRPr="008712A7">
        <w:rPr>
          <w:bCs/>
          <w:iCs/>
          <w:szCs w:val="28"/>
        </w:rPr>
        <w:t>Наибольшее хозяйственное значение в районе имеют глины и суглинки как сырье для строительных материалов.</w:t>
      </w:r>
    </w:p>
    <w:p w14:paraId="246D251B" w14:textId="77777777" w:rsidR="00052B33" w:rsidRPr="00052B33" w:rsidRDefault="00770AE5" w:rsidP="00052B33">
      <w:pPr>
        <w:pStyle w:val="af9"/>
        <w:numPr>
          <w:ilvl w:val="0"/>
          <w:numId w:val="2"/>
        </w:numPr>
        <w:ind w:firstLine="709"/>
        <w:rPr>
          <w:bCs/>
          <w:iCs/>
          <w:szCs w:val="28"/>
        </w:rPr>
      </w:pPr>
      <w:r w:rsidRPr="00C56379">
        <w:rPr>
          <w:i/>
          <w:szCs w:val="28"/>
        </w:rPr>
        <w:t>Растительный</w:t>
      </w:r>
      <w:r w:rsidRPr="00C56379">
        <w:rPr>
          <w:i/>
          <w:spacing w:val="-4"/>
          <w:szCs w:val="28"/>
        </w:rPr>
        <w:t xml:space="preserve"> </w:t>
      </w:r>
      <w:r w:rsidRPr="00C56379">
        <w:rPr>
          <w:i/>
          <w:szCs w:val="28"/>
        </w:rPr>
        <w:t>и</w:t>
      </w:r>
      <w:r w:rsidRPr="00C56379">
        <w:rPr>
          <w:i/>
          <w:spacing w:val="-2"/>
          <w:szCs w:val="28"/>
        </w:rPr>
        <w:t xml:space="preserve"> </w:t>
      </w:r>
      <w:r w:rsidRPr="00C56379">
        <w:rPr>
          <w:i/>
          <w:szCs w:val="28"/>
        </w:rPr>
        <w:t>животный</w:t>
      </w:r>
      <w:r w:rsidRPr="00C56379">
        <w:rPr>
          <w:i/>
          <w:spacing w:val="-4"/>
          <w:szCs w:val="28"/>
        </w:rPr>
        <w:t xml:space="preserve"> </w:t>
      </w:r>
      <w:r w:rsidRPr="00C56379">
        <w:rPr>
          <w:i/>
          <w:szCs w:val="28"/>
        </w:rPr>
        <w:t>мир.</w:t>
      </w:r>
    </w:p>
    <w:p w14:paraId="52398036" w14:textId="77777777" w:rsidR="00052B33" w:rsidRPr="00052B33" w:rsidRDefault="00770AE5" w:rsidP="00052B33">
      <w:pPr>
        <w:pStyle w:val="af9"/>
        <w:numPr>
          <w:ilvl w:val="0"/>
          <w:numId w:val="2"/>
        </w:numPr>
        <w:ind w:firstLine="709"/>
        <w:rPr>
          <w:bCs/>
          <w:iCs/>
          <w:szCs w:val="28"/>
        </w:rPr>
      </w:pPr>
      <w:r w:rsidRPr="00052B33">
        <w:rPr>
          <w:szCs w:val="28"/>
        </w:rPr>
        <w:t>Для растительности Полтавского</w:t>
      </w:r>
      <w:r w:rsidRPr="00052B33">
        <w:rPr>
          <w:spacing w:val="1"/>
          <w:szCs w:val="28"/>
        </w:rPr>
        <w:t xml:space="preserve"> </w:t>
      </w:r>
      <w:r w:rsidRPr="00052B33">
        <w:rPr>
          <w:szCs w:val="28"/>
        </w:rPr>
        <w:t>района характерно чередование островных</w:t>
      </w:r>
      <w:r w:rsidRPr="00052B33">
        <w:rPr>
          <w:spacing w:val="-62"/>
          <w:szCs w:val="28"/>
        </w:rPr>
        <w:t xml:space="preserve"> </w:t>
      </w:r>
      <w:r w:rsidRPr="00052B33">
        <w:rPr>
          <w:szCs w:val="28"/>
        </w:rPr>
        <w:t>мелколиственных</w:t>
      </w:r>
      <w:r w:rsidRPr="00052B33">
        <w:rPr>
          <w:spacing w:val="-3"/>
          <w:szCs w:val="28"/>
        </w:rPr>
        <w:t xml:space="preserve"> </w:t>
      </w:r>
      <w:r w:rsidRPr="00052B33">
        <w:rPr>
          <w:szCs w:val="28"/>
        </w:rPr>
        <w:t>березово-осиновых колков</w:t>
      </w:r>
      <w:r w:rsidRPr="00052B33">
        <w:rPr>
          <w:spacing w:val="-3"/>
          <w:szCs w:val="28"/>
        </w:rPr>
        <w:t xml:space="preserve"> </w:t>
      </w:r>
      <w:r w:rsidRPr="00052B33">
        <w:rPr>
          <w:szCs w:val="28"/>
        </w:rPr>
        <w:t>с</w:t>
      </w:r>
      <w:r w:rsidRPr="00052B33">
        <w:rPr>
          <w:spacing w:val="2"/>
          <w:szCs w:val="28"/>
        </w:rPr>
        <w:t xml:space="preserve"> </w:t>
      </w:r>
      <w:r w:rsidRPr="00052B33">
        <w:rPr>
          <w:szCs w:val="28"/>
        </w:rPr>
        <w:t>участками</w:t>
      </w:r>
      <w:r w:rsidRPr="00052B33">
        <w:rPr>
          <w:spacing w:val="-1"/>
          <w:szCs w:val="28"/>
        </w:rPr>
        <w:t xml:space="preserve"> </w:t>
      </w:r>
      <w:r w:rsidRPr="00052B33">
        <w:rPr>
          <w:szCs w:val="28"/>
        </w:rPr>
        <w:t>разнотравных</w:t>
      </w:r>
      <w:r w:rsidRPr="00052B33">
        <w:rPr>
          <w:spacing w:val="-3"/>
          <w:szCs w:val="28"/>
        </w:rPr>
        <w:t xml:space="preserve"> </w:t>
      </w:r>
      <w:r w:rsidRPr="00052B33">
        <w:rPr>
          <w:szCs w:val="28"/>
        </w:rPr>
        <w:t>степей.</w:t>
      </w:r>
    </w:p>
    <w:p w14:paraId="17CE27ED" w14:textId="63EB3ABE" w:rsidR="00770AE5" w:rsidRPr="00052B33" w:rsidRDefault="00770AE5" w:rsidP="00052B33">
      <w:pPr>
        <w:pStyle w:val="af9"/>
        <w:numPr>
          <w:ilvl w:val="0"/>
          <w:numId w:val="2"/>
        </w:numPr>
        <w:ind w:firstLine="709"/>
        <w:rPr>
          <w:bCs/>
          <w:iCs/>
          <w:szCs w:val="28"/>
        </w:rPr>
      </w:pPr>
      <w:r w:rsidRPr="00052B33">
        <w:rPr>
          <w:szCs w:val="28"/>
        </w:rPr>
        <w:t>Животный мир лесостепи имее</w:t>
      </w:r>
      <w:r w:rsidR="00052B33" w:rsidRPr="00052B33">
        <w:rPr>
          <w:szCs w:val="28"/>
        </w:rPr>
        <w:t xml:space="preserve">т переходный характер. Открытые </w:t>
      </w:r>
      <w:r w:rsidRPr="00052B33">
        <w:rPr>
          <w:szCs w:val="28"/>
        </w:rPr>
        <w:t>степные и</w:t>
      </w:r>
      <w:r w:rsidRPr="00052B33">
        <w:rPr>
          <w:spacing w:val="1"/>
          <w:szCs w:val="28"/>
        </w:rPr>
        <w:t xml:space="preserve"> </w:t>
      </w:r>
      <w:r w:rsidRPr="00052B33">
        <w:rPr>
          <w:szCs w:val="28"/>
        </w:rPr>
        <w:t>луговые</w:t>
      </w:r>
      <w:r w:rsidRPr="00052B33">
        <w:rPr>
          <w:spacing w:val="1"/>
          <w:szCs w:val="28"/>
        </w:rPr>
        <w:t xml:space="preserve"> </w:t>
      </w:r>
      <w:r w:rsidRPr="00052B33">
        <w:rPr>
          <w:szCs w:val="28"/>
        </w:rPr>
        <w:t>участки</w:t>
      </w:r>
      <w:r w:rsidRPr="00052B33">
        <w:rPr>
          <w:spacing w:val="1"/>
          <w:szCs w:val="28"/>
        </w:rPr>
        <w:t xml:space="preserve"> </w:t>
      </w:r>
      <w:r w:rsidRPr="00052B33">
        <w:rPr>
          <w:szCs w:val="28"/>
        </w:rPr>
        <w:t>обычно</w:t>
      </w:r>
      <w:r w:rsidRPr="00052B33">
        <w:rPr>
          <w:spacing w:val="1"/>
          <w:szCs w:val="28"/>
        </w:rPr>
        <w:t xml:space="preserve"> </w:t>
      </w:r>
      <w:r w:rsidRPr="00052B33">
        <w:rPr>
          <w:szCs w:val="28"/>
        </w:rPr>
        <w:t>заселены</w:t>
      </w:r>
      <w:r w:rsidRPr="00052B33">
        <w:rPr>
          <w:spacing w:val="1"/>
          <w:szCs w:val="28"/>
        </w:rPr>
        <w:t xml:space="preserve"> </w:t>
      </w:r>
      <w:r w:rsidRPr="00052B33">
        <w:rPr>
          <w:szCs w:val="28"/>
        </w:rPr>
        <w:t>степными</w:t>
      </w:r>
      <w:r w:rsidRPr="00052B33">
        <w:rPr>
          <w:spacing w:val="1"/>
          <w:szCs w:val="28"/>
        </w:rPr>
        <w:t xml:space="preserve"> </w:t>
      </w:r>
      <w:r w:rsidRPr="00052B33">
        <w:rPr>
          <w:szCs w:val="28"/>
        </w:rPr>
        <w:t>животными,</w:t>
      </w:r>
      <w:r w:rsidRPr="00052B33">
        <w:rPr>
          <w:spacing w:val="1"/>
          <w:szCs w:val="28"/>
        </w:rPr>
        <w:t xml:space="preserve"> </w:t>
      </w:r>
      <w:r w:rsidRPr="00052B33">
        <w:rPr>
          <w:szCs w:val="28"/>
        </w:rPr>
        <w:t>а</w:t>
      </w:r>
      <w:r w:rsidRPr="00052B33">
        <w:rPr>
          <w:spacing w:val="1"/>
          <w:szCs w:val="28"/>
        </w:rPr>
        <w:t xml:space="preserve"> </w:t>
      </w:r>
      <w:r w:rsidRPr="00052B33">
        <w:rPr>
          <w:szCs w:val="28"/>
        </w:rPr>
        <w:t>в</w:t>
      </w:r>
      <w:r w:rsidRPr="00052B33">
        <w:rPr>
          <w:spacing w:val="1"/>
          <w:szCs w:val="28"/>
        </w:rPr>
        <w:t xml:space="preserve"> </w:t>
      </w:r>
      <w:r w:rsidRPr="00052B33">
        <w:rPr>
          <w:szCs w:val="28"/>
        </w:rPr>
        <w:t>колках</w:t>
      </w:r>
      <w:r w:rsidRPr="00052B33">
        <w:rPr>
          <w:spacing w:val="1"/>
          <w:szCs w:val="28"/>
        </w:rPr>
        <w:t xml:space="preserve"> </w:t>
      </w:r>
      <w:r w:rsidRPr="00052B33">
        <w:rPr>
          <w:szCs w:val="28"/>
        </w:rPr>
        <w:t>обитают</w:t>
      </w:r>
      <w:r w:rsidRPr="00052B33">
        <w:rPr>
          <w:spacing w:val="1"/>
          <w:szCs w:val="28"/>
        </w:rPr>
        <w:t xml:space="preserve"> </w:t>
      </w:r>
      <w:r w:rsidRPr="00052B33">
        <w:rPr>
          <w:szCs w:val="28"/>
        </w:rPr>
        <w:t>лесные</w:t>
      </w:r>
      <w:r w:rsidRPr="00052B33">
        <w:rPr>
          <w:spacing w:val="1"/>
          <w:szCs w:val="28"/>
        </w:rPr>
        <w:t xml:space="preserve"> </w:t>
      </w:r>
      <w:r w:rsidRPr="00052B33">
        <w:rPr>
          <w:szCs w:val="28"/>
        </w:rPr>
        <w:t>виды.</w:t>
      </w:r>
      <w:r w:rsidRPr="00052B33">
        <w:rPr>
          <w:spacing w:val="1"/>
          <w:szCs w:val="28"/>
        </w:rPr>
        <w:t xml:space="preserve"> </w:t>
      </w:r>
      <w:r w:rsidRPr="00052B33">
        <w:rPr>
          <w:szCs w:val="28"/>
        </w:rPr>
        <w:t>Среди</w:t>
      </w:r>
      <w:r w:rsidRPr="00052B33">
        <w:rPr>
          <w:spacing w:val="1"/>
          <w:szCs w:val="28"/>
        </w:rPr>
        <w:t xml:space="preserve"> </w:t>
      </w:r>
      <w:r w:rsidRPr="00052B33">
        <w:rPr>
          <w:szCs w:val="28"/>
        </w:rPr>
        <w:t>млекопитающих</w:t>
      </w:r>
      <w:r w:rsidRPr="00052B33">
        <w:rPr>
          <w:spacing w:val="1"/>
          <w:szCs w:val="28"/>
        </w:rPr>
        <w:t xml:space="preserve"> </w:t>
      </w:r>
      <w:r w:rsidRPr="00052B33">
        <w:rPr>
          <w:szCs w:val="28"/>
        </w:rPr>
        <w:t>встречаются</w:t>
      </w:r>
      <w:r w:rsidRPr="00052B33">
        <w:rPr>
          <w:spacing w:val="1"/>
        </w:rPr>
        <w:t xml:space="preserve"> </w:t>
      </w:r>
      <w:r w:rsidRPr="008712A7">
        <w:t>животные,</w:t>
      </w:r>
      <w:r w:rsidRPr="00052B33">
        <w:rPr>
          <w:spacing w:val="1"/>
        </w:rPr>
        <w:t xml:space="preserve"> </w:t>
      </w:r>
      <w:r w:rsidRPr="008712A7">
        <w:t>питающиеся</w:t>
      </w:r>
      <w:r w:rsidRPr="00052B33">
        <w:rPr>
          <w:spacing w:val="1"/>
        </w:rPr>
        <w:t xml:space="preserve"> </w:t>
      </w:r>
      <w:r w:rsidRPr="008712A7">
        <w:t>насекомыми</w:t>
      </w:r>
      <w:r w:rsidRPr="00052B33">
        <w:rPr>
          <w:spacing w:val="1"/>
        </w:rPr>
        <w:t xml:space="preserve"> </w:t>
      </w:r>
      <w:r w:rsidRPr="008712A7">
        <w:t>и</w:t>
      </w:r>
      <w:r w:rsidRPr="00052B33">
        <w:rPr>
          <w:spacing w:val="1"/>
        </w:rPr>
        <w:t xml:space="preserve"> </w:t>
      </w:r>
      <w:r w:rsidRPr="008712A7">
        <w:t>растительным</w:t>
      </w:r>
      <w:r w:rsidRPr="00052B33">
        <w:rPr>
          <w:spacing w:val="1"/>
        </w:rPr>
        <w:t xml:space="preserve"> </w:t>
      </w:r>
      <w:r w:rsidRPr="008712A7">
        <w:t>кормом.</w:t>
      </w:r>
      <w:r w:rsidRPr="00052B33">
        <w:rPr>
          <w:spacing w:val="1"/>
        </w:rPr>
        <w:t xml:space="preserve"> </w:t>
      </w:r>
      <w:r w:rsidRPr="008712A7">
        <w:t>Природная</w:t>
      </w:r>
      <w:r w:rsidRPr="00052B33">
        <w:rPr>
          <w:spacing w:val="1"/>
        </w:rPr>
        <w:t xml:space="preserve"> </w:t>
      </w:r>
      <w:r w:rsidRPr="008712A7">
        <w:t>обстановка</w:t>
      </w:r>
      <w:r w:rsidRPr="00052B33">
        <w:rPr>
          <w:spacing w:val="1"/>
        </w:rPr>
        <w:t xml:space="preserve"> </w:t>
      </w:r>
      <w:r w:rsidRPr="008712A7">
        <w:t>благоприятна</w:t>
      </w:r>
      <w:r w:rsidRPr="00052B33">
        <w:rPr>
          <w:spacing w:val="1"/>
        </w:rPr>
        <w:t xml:space="preserve"> </w:t>
      </w:r>
      <w:r w:rsidRPr="008712A7">
        <w:t>для</w:t>
      </w:r>
      <w:r w:rsidRPr="00052B33">
        <w:rPr>
          <w:spacing w:val="1"/>
        </w:rPr>
        <w:t xml:space="preserve"> </w:t>
      </w:r>
      <w:r w:rsidRPr="008712A7">
        <w:t>полевок,</w:t>
      </w:r>
      <w:r w:rsidRPr="00052B33">
        <w:rPr>
          <w:spacing w:val="1"/>
        </w:rPr>
        <w:t xml:space="preserve"> </w:t>
      </w:r>
      <w:r w:rsidRPr="008712A7">
        <w:t>зайцев-русаков.</w:t>
      </w:r>
      <w:r w:rsidRPr="00052B33">
        <w:rPr>
          <w:spacing w:val="1"/>
        </w:rPr>
        <w:t xml:space="preserve"> </w:t>
      </w:r>
      <w:r w:rsidRPr="008712A7">
        <w:t>Кроме</w:t>
      </w:r>
      <w:r w:rsidRPr="00052B33">
        <w:rPr>
          <w:spacing w:val="1"/>
        </w:rPr>
        <w:t xml:space="preserve"> </w:t>
      </w:r>
      <w:r w:rsidRPr="008712A7">
        <w:t>того,</w:t>
      </w:r>
      <w:r w:rsidRPr="00052B33">
        <w:rPr>
          <w:spacing w:val="1"/>
        </w:rPr>
        <w:t xml:space="preserve"> </w:t>
      </w:r>
      <w:r w:rsidRPr="008712A7">
        <w:t>распространены</w:t>
      </w:r>
      <w:r w:rsidRPr="00052B33">
        <w:rPr>
          <w:spacing w:val="1"/>
        </w:rPr>
        <w:t xml:space="preserve"> </w:t>
      </w:r>
      <w:r w:rsidRPr="008712A7">
        <w:t>грызуны:</w:t>
      </w:r>
      <w:r w:rsidRPr="00052B33">
        <w:rPr>
          <w:spacing w:val="1"/>
        </w:rPr>
        <w:t xml:space="preserve"> </w:t>
      </w:r>
      <w:r w:rsidRPr="008712A7">
        <w:t>суслики,</w:t>
      </w:r>
      <w:r w:rsidRPr="00052B33">
        <w:rPr>
          <w:spacing w:val="-62"/>
        </w:rPr>
        <w:t xml:space="preserve"> </w:t>
      </w:r>
      <w:r w:rsidRPr="008712A7">
        <w:t>тушканчики,</w:t>
      </w:r>
      <w:r w:rsidRPr="00052B33">
        <w:rPr>
          <w:spacing w:val="1"/>
        </w:rPr>
        <w:t xml:space="preserve"> </w:t>
      </w:r>
      <w:r w:rsidRPr="008712A7">
        <w:t>мыши.</w:t>
      </w:r>
      <w:r w:rsidRPr="00052B33">
        <w:rPr>
          <w:spacing w:val="1"/>
        </w:rPr>
        <w:t xml:space="preserve"> </w:t>
      </w:r>
      <w:r w:rsidRPr="008712A7">
        <w:t>Из</w:t>
      </w:r>
      <w:r w:rsidRPr="00052B33">
        <w:rPr>
          <w:spacing w:val="1"/>
        </w:rPr>
        <w:t xml:space="preserve"> </w:t>
      </w:r>
      <w:r w:rsidRPr="008712A7">
        <w:t>хищников</w:t>
      </w:r>
      <w:r w:rsidRPr="00052B33">
        <w:rPr>
          <w:spacing w:val="1"/>
        </w:rPr>
        <w:t xml:space="preserve"> </w:t>
      </w:r>
      <w:r w:rsidRPr="008712A7">
        <w:t>встречаются</w:t>
      </w:r>
      <w:r w:rsidRPr="00052B33">
        <w:rPr>
          <w:spacing w:val="1"/>
        </w:rPr>
        <w:t xml:space="preserve"> </w:t>
      </w:r>
      <w:r w:rsidRPr="008712A7">
        <w:t>волк,</w:t>
      </w:r>
      <w:r w:rsidRPr="00052B33">
        <w:rPr>
          <w:spacing w:val="1"/>
        </w:rPr>
        <w:t xml:space="preserve"> </w:t>
      </w:r>
      <w:r w:rsidRPr="008712A7">
        <w:t>лисица,</w:t>
      </w:r>
      <w:r w:rsidRPr="00052B33">
        <w:rPr>
          <w:spacing w:val="1"/>
        </w:rPr>
        <w:t xml:space="preserve"> </w:t>
      </w:r>
      <w:r w:rsidRPr="008712A7">
        <w:t>хорек</w:t>
      </w:r>
      <w:r w:rsidRPr="00052B33">
        <w:rPr>
          <w:spacing w:val="1"/>
        </w:rPr>
        <w:t xml:space="preserve"> </w:t>
      </w:r>
      <w:r w:rsidRPr="008712A7">
        <w:t>степной.</w:t>
      </w:r>
      <w:r w:rsidRPr="00052B33">
        <w:rPr>
          <w:spacing w:val="1"/>
        </w:rPr>
        <w:t xml:space="preserve"> </w:t>
      </w:r>
      <w:r w:rsidRPr="008712A7">
        <w:t>Разнообразен</w:t>
      </w:r>
      <w:r w:rsidRPr="00052B33">
        <w:rPr>
          <w:spacing w:val="-1"/>
        </w:rPr>
        <w:t xml:space="preserve"> </w:t>
      </w:r>
      <w:r w:rsidRPr="008712A7">
        <w:t>видовой состав</w:t>
      </w:r>
      <w:r w:rsidRPr="00052B33">
        <w:rPr>
          <w:spacing w:val="-1"/>
        </w:rPr>
        <w:t xml:space="preserve"> </w:t>
      </w:r>
      <w:r w:rsidRPr="008712A7">
        <w:t>птиц.</w:t>
      </w:r>
    </w:p>
    <w:p w14:paraId="300D52FF" w14:textId="4DB284C3" w:rsidR="00241CCD" w:rsidRPr="008712A7" w:rsidRDefault="00241CCD" w:rsidP="00241CCD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25" w:name="_Toc120865392"/>
      <w:r w:rsidRPr="008712A7">
        <w:rPr>
          <w:rFonts w:ascii="Times New Roman" w:hAnsi="Times New Roman"/>
          <w:bCs w:val="0"/>
          <w:i w:val="0"/>
          <w:lang w:val="ru-RU"/>
        </w:rPr>
        <w:t xml:space="preserve">1.9. </w:t>
      </w:r>
      <w:r w:rsidRPr="008712A7">
        <w:rPr>
          <w:rFonts w:ascii="Times New Roman" w:hAnsi="Times New Roman"/>
          <w:i w:val="0"/>
          <w:spacing w:val="2"/>
          <w:shd w:val="clear" w:color="auto" w:fill="FFFFFF"/>
        </w:rPr>
        <w:t>Опасные инженерно-геологические процессы и явления</w:t>
      </w:r>
      <w:bookmarkEnd w:id="24"/>
      <w:bookmarkEnd w:id="25"/>
    </w:p>
    <w:p w14:paraId="702FE4F5" w14:textId="511DF85E" w:rsidR="007E619C" w:rsidRPr="008712A7" w:rsidRDefault="007E619C" w:rsidP="00052B33">
      <w:pPr>
        <w:pStyle w:val="aa"/>
        <w:spacing w:after="100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</w:pPr>
      <w:r w:rsidRPr="008712A7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При проектировании особенно внимательно следует подходить к оценке опасных геологических и инженерно-геологических процессов и явлений, возникающих под влиянием природных и техногенных факторов и оказывающих негативное воздействие на строительные объекты и жизнедеятельность людей.</w:t>
      </w:r>
    </w:p>
    <w:p w14:paraId="68E91142" w14:textId="2867896A" w:rsidR="007E619C" w:rsidRPr="008712A7" w:rsidRDefault="007E619C" w:rsidP="00052B33">
      <w:pPr>
        <w:pStyle w:val="aa"/>
        <w:spacing w:after="100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</w:pPr>
      <w:r w:rsidRPr="008712A7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 xml:space="preserve">Ниже дается краткое описание развитых на территории </w:t>
      </w:r>
      <w:r w:rsidR="001940F1" w:rsidRPr="008712A7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Ворошиловского сельского поселения</w:t>
      </w:r>
      <w:r w:rsidRPr="008712A7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 xml:space="preserve"> опасных геологических и инженерно-геологических процессов и явлений (эро</w:t>
      </w:r>
      <w:r w:rsidR="00883EB7" w:rsidRPr="008712A7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зионные процессы, подтопление).</w:t>
      </w:r>
    </w:p>
    <w:p w14:paraId="76E7AD78" w14:textId="2B9504E1" w:rsidR="007E619C" w:rsidRPr="008712A7" w:rsidRDefault="007E619C" w:rsidP="00052B33">
      <w:pPr>
        <w:pStyle w:val="aa"/>
        <w:spacing w:after="100"/>
        <w:ind w:firstLine="709"/>
        <w:contextualSpacing/>
        <w:jc w:val="both"/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</w:pPr>
      <w:r w:rsidRPr="008712A7"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>Эрозионные процессы.</w:t>
      </w:r>
    </w:p>
    <w:p w14:paraId="330BA9AD" w14:textId="67105A61" w:rsidR="00C56379" w:rsidRPr="00052B33" w:rsidRDefault="007E619C" w:rsidP="00052B33">
      <w:pPr>
        <w:pStyle w:val="aa"/>
        <w:spacing w:after="100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</w:pPr>
      <w:r w:rsidRPr="008712A7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Эрозионная деятельность временных водотоков заключается в образовании промоин и оврагов, расчленяющих водораздельные массивы территории села. Постоянные водотоки (ручьи и реки), в процессе эрозионной деятельности и в зависимости от геолого-геоморфологических факторов, нередко осуществляют подмыв береговых склонов, приводящих к отторжению по</w:t>
      </w:r>
      <w:r w:rsidR="00052B33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верхностных грунтовых массивов.</w:t>
      </w:r>
    </w:p>
    <w:p w14:paraId="04EF780E" w14:textId="70B6E211" w:rsidR="007E619C" w:rsidRPr="008712A7" w:rsidRDefault="007E619C" w:rsidP="00052B33">
      <w:pPr>
        <w:pStyle w:val="aa"/>
        <w:spacing w:after="100"/>
        <w:ind w:firstLine="709"/>
        <w:contextualSpacing/>
        <w:jc w:val="both"/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</w:pPr>
      <w:r w:rsidRPr="008712A7"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>Подтопление.</w:t>
      </w:r>
    </w:p>
    <w:p w14:paraId="5445670C" w14:textId="3B090050" w:rsidR="007E619C" w:rsidRPr="008712A7" w:rsidRDefault="007E619C" w:rsidP="00052B33">
      <w:pPr>
        <w:pStyle w:val="aa"/>
        <w:spacing w:after="100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</w:pPr>
      <w:r w:rsidRPr="008712A7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Под подтоплением понимается процесс подъема УПВ выше некоторого критического положения, а также формирование «верховодки» и техногенного водоносного горизонта, приводящие к ухудшению инженерно-геологических условий территории.</w:t>
      </w:r>
    </w:p>
    <w:p w14:paraId="5BA7EDCD" w14:textId="20440207" w:rsidR="007E619C" w:rsidRPr="008712A7" w:rsidRDefault="007E619C" w:rsidP="00052B33">
      <w:pPr>
        <w:pStyle w:val="aa"/>
        <w:spacing w:after="100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</w:pPr>
      <w:r w:rsidRPr="008712A7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lastRenderedPageBreak/>
        <w:t>При инженерных изысканиях следует учитывать, что подтопление развивается по двум принципиальным гидрогеологическим схемам, различным по режиму, условиям формирования и характеру распространения подземных вод:</w:t>
      </w:r>
    </w:p>
    <w:p w14:paraId="39FFB8F8" w14:textId="02326614" w:rsidR="007E619C" w:rsidRPr="008712A7" w:rsidRDefault="007E619C" w:rsidP="00052B33">
      <w:pPr>
        <w:pStyle w:val="aa"/>
        <w:spacing w:after="100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</w:pPr>
      <w:r w:rsidRPr="008712A7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Схема 1 — подтопление развивается вследствие подъема уровня первого от поверхности безнапорного водоносного горизонта, который испытывает существенные сезонные и многолетние колебания, на территориях, где глубина залегания уровня подземных вод в большинстве случаев невелика (обычно не превышает 10-15 м). При подтоплении наблюдается преимущественно естественно-техногенный тип режима подземных вод;</w:t>
      </w:r>
    </w:p>
    <w:p w14:paraId="0658E6E5" w14:textId="2755902A" w:rsidR="007E619C" w:rsidRPr="008712A7" w:rsidRDefault="007E619C" w:rsidP="00052B33">
      <w:pPr>
        <w:pStyle w:val="aa"/>
        <w:spacing w:after="100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</w:pPr>
      <w:r w:rsidRPr="008712A7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 xml:space="preserve">Схема 2 — подтопление развивается вследствие увлажнения грунтов зоны аэрации и (или) формирования нового техногенного водоносного горизонта с подъемом его уровня на территориях, где подземные воды имеют спорадическое распространение или вообще отсутствуют до кровли подстилающего </w:t>
      </w:r>
      <w:proofErr w:type="spellStart"/>
      <w:r w:rsidRPr="008712A7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водоупора</w:t>
      </w:r>
      <w:proofErr w:type="spellEnd"/>
      <w:r w:rsidRPr="008712A7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, либо уровень первого от поверхности водоносного горизонта залегает на значительной глубине (обычно более 10-15 м); при подтоплении наблюдается преимущественно техног</w:t>
      </w:r>
      <w:r w:rsidR="009B3C07" w:rsidRPr="008712A7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енный тип режима подземных вод.</w:t>
      </w:r>
    </w:p>
    <w:p w14:paraId="3F571F5D" w14:textId="3AE2DB28" w:rsidR="007E619C" w:rsidRPr="008712A7" w:rsidRDefault="007E619C" w:rsidP="00052B33">
      <w:pPr>
        <w:pStyle w:val="aa"/>
        <w:spacing w:after="100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</w:pPr>
      <w:r w:rsidRPr="008712A7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Принципиальные различия в развитии подтопления предопределяют специфику и методическую направленность изысканий, а также методику прогноза изменения гидрогеологических условий и особенности инженерно-г</w:t>
      </w:r>
      <w:r w:rsidR="009B3C07" w:rsidRPr="008712A7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идрогеологического обоснования.</w:t>
      </w:r>
    </w:p>
    <w:p w14:paraId="18AA6E36" w14:textId="2BFE4F52" w:rsidR="007E619C" w:rsidRPr="008712A7" w:rsidRDefault="007E619C" w:rsidP="00052B33">
      <w:pPr>
        <w:pStyle w:val="aa"/>
        <w:spacing w:after="100"/>
        <w:ind w:firstLine="709"/>
        <w:contextualSpacing/>
        <w:jc w:val="both"/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</w:pPr>
      <w:r w:rsidRPr="008712A7"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 xml:space="preserve">Карстовые и суффозионно-карстовые явления </w:t>
      </w:r>
      <w:r w:rsidR="009B3C07" w:rsidRPr="008712A7">
        <w:rPr>
          <w:rFonts w:ascii="Times New Roman" w:eastAsia="Times New Roman" w:hAnsi="Times New Roman" w:cs="Times New Roman"/>
          <w:i/>
          <w:spacing w:val="-2"/>
          <w:sz w:val="28"/>
          <w:szCs w:val="24"/>
          <w:lang w:val="ru-RU" w:eastAsia="ru-RU"/>
        </w:rPr>
        <w:t>на территории не обнаружены.</w:t>
      </w:r>
    </w:p>
    <w:p w14:paraId="42EA23A5" w14:textId="5D52BCF8" w:rsidR="003944BF" w:rsidRPr="008712A7" w:rsidRDefault="007E619C" w:rsidP="00052B33">
      <w:pPr>
        <w:pStyle w:val="aa"/>
        <w:spacing w:after="100"/>
        <w:ind w:firstLine="709"/>
        <w:contextualSpacing/>
        <w:jc w:val="both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ru-RU"/>
        </w:rPr>
      </w:pPr>
      <w:r w:rsidRPr="008712A7">
        <w:rPr>
          <w:rFonts w:ascii="Times New Roman" w:eastAsia="Times New Roman" w:hAnsi="Times New Roman" w:cs="Times New Roman"/>
          <w:spacing w:val="-2"/>
          <w:sz w:val="28"/>
          <w:szCs w:val="24"/>
          <w:lang w:val="ru-RU" w:eastAsia="ru-RU"/>
        </w:rPr>
        <w:t>Исходя из вышеизложенного, можно сделать вывод о необходимости комплексных исследований геологических, инженерно-геологических и техногенных процессов, а также наблюдений за изменением (ухудшением) состояния грунтов со специфическими свойствами.</w:t>
      </w:r>
    </w:p>
    <w:p w14:paraId="2B664F6D" w14:textId="77777777" w:rsidR="003944BF" w:rsidRPr="008712A7" w:rsidRDefault="003944BF" w:rsidP="007E619C">
      <w:pPr>
        <w:pStyle w:val="aa"/>
        <w:spacing w:after="100"/>
        <w:ind w:firstLine="709"/>
        <w:contextualSpacing/>
        <w:jc w:val="both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</w:p>
    <w:p w14:paraId="0F01E450" w14:textId="77777777" w:rsidR="00F3325E" w:rsidRPr="008712A7" w:rsidRDefault="00F3325E" w:rsidP="00F3325E">
      <w:pPr>
        <w:pStyle w:val="aa"/>
        <w:keepNext/>
        <w:ind w:left="709"/>
        <w:contextualSpacing/>
        <w:jc w:val="center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sectPr w:rsidR="00F3325E" w:rsidRPr="008712A7" w:rsidSect="008712A7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14:paraId="56A09120" w14:textId="77777777" w:rsidR="003944BF" w:rsidRPr="008712A7" w:rsidRDefault="00A5034D" w:rsidP="009B0A8B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</w:rPr>
      </w:pPr>
      <w:bookmarkStart w:id="26" w:name="_Toc70966401"/>
      <w:bookmarkStart w:id="27" w:name="_Toc70968069"/>
      <w:bookmarkStart w:id="28" w:name="_Toc120865393"/>
      <w:r w:rsidRPr="008712A7">
        <w:rPr>
          <w:rFonts w:ascii="Times New Roman" w:hAnsi="Times New Roman"/>
          <w:bCs w:val="0"/>
          <w:i w:val="0"/>
          <w:lang w:val="ru-RU"/>
        </w:rPr>
        <w:lastRenderedPageBreak/>
        <w:t>2</w:t>
      </w:r>
      <w:r w:rsidR="00F3325E" w:rsidRPr="008712A7">
        <w:rPr>
          <w:rFonts w:ascii="Times New Roman" w:hAnsi="Times New Roman"/>
          <w:bCs w:val="0"/>
          <w:i w:val="0"/>
          <w:lang w:val="ru-RU"/>
        </w:rPr>
        <w:t xml:space="preserve">. </w:t>
      </w:r>
      <w:r w:rsidR="00F3325E" w:rsidRPr="008712A7">
        <w:rPr>
          <w:rFonts w:ascii="Times New Roman" w:hAnsi="Times New Roman"/>
          <w:bCs w:val="0"/>
          <w:i w:val="0"/>
        </w:rPr>
        <w:t>ОЦЕНКА СОВРЕМЕННОГО СОСТОЯНИЯ ОКРУЖАЮЩЕЙ СРЕДЫ</w:t>
      </w:r>
      <w:bookmarkEnd w:id="26"/>
      <w:bookmarkEnd w:id="27"/>
      <w:bookmarkEnd w:id="28"/>
    </w:p>
    <w:p w14:paraId="68EC5E13" w14:textId="77777777" w:rsidR="00A5034D" w:rsidRPr="008712A7" w:rsidRDefault="006B2CF5" w:rsidP="00A5034D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29" w:name="_Toc70968070"/>
      <w:bookmarkStart w:id="30" w:name="_Toc120865394"/>
      <w:r w:rsidRPr="008712A7">
        <w:rPr>
          <w:rFonts w:ascii="Times New Roman" w:hAnsi="Times New Roman"/>
          <w:bCs w:val="0"/>
          <w:i w:val="0"/>
          <w:lang w:val="ru-RU"/>
        </w:rPr>
        <w:t>2</w:t>
      </w:r>
      <w:r w:rsidR="00A5034D" w:rsidRPr="008712A7">
        <w:rPr>
          <w:rFonts w:ascii="Times New Roman" w:hAnsi="Times New Roman"/>
          <w:bCs w:val="0"/>
          <w:i w:val="0"/>
          <w:lang w:val="ru-RU"/>
        </w:rPr>
        <w:t xml:space="preserve">.1. </w:t>
      </w:r>
      <w:r w:rsidRPr="008712A7">
        <w:rPr>
          <w:rFonts w:ascii="Times New Roman" w:hAnsi="Times New Roman"/>
          <w:i w:val="0"/>
        </w:rPr>
        <w:t>Оценка состояния атмосферного воздуха</w:t>
      </w:r>
      <w:bookmarkEnd w:id="29"/>
      <w:bookmarkEnd w:id="30"/>
    </w:p>
    <w:p w14:paraId="4EE1FCDB" w14:textId="77777777" w:rsidR="00C23E29" w:rsidRPr="008712A7" w:rsidRDefault="00C23E29" w:rsidP="00C23E29">
      <w:pPr>
        <w:pStyle w:val="af9"/>
        <w:widowControl w:val="0"/>
      </w:pPr>
      <w:r w:rsidRPr="008712A7">
        <w:t>Атмосферный воздух является одним из основных жизненно важных элементов окружающей среды. Попадающие в него примеси переносятся, рассеиваются, вымываются. В конечном счете, почва, растительность, поверхностные и подземные воды получают многое из того, что попадает в воздушную среду. Загрязнение же атмосферы происходит в результате выбросов различных веществ в процессе хозяйственной деятельности.</w:t>
      </w:r>
    </w:p>
    <w:p w14:paraId="4EAE445C" w14:textId="77777777" w:rsidR="00C23E29" w:rsidRPr="008712A7" w:rsidRDefault="00C23E29" w:rsidP="00C23E29">
      <w:pPr>
        <w:pStyle w:val="af9"/>
        <w:widowControl w:val="0"/>
      </w:pPr>
      <w:r w:rsidRPr="008712A7">
        <w:t>Атмосферный воздух, кроме таких важнейших компонентов, как азот, кислород, углекислый газ, содержит в разных количествах и множество других веществ. Первые относятся к естественным составляющим атмосферного воздуха, вторые его загрязняют.</w:t>
      </w:r>
    </w:p>
    <w:p w14:paraId="1433E90C" w14:textId="77777777" w:rsidR="00C23E29" w:rsidRPr="008712A7" w:rsidRDefault="00C23E29" w:rsidP="00C23E29">
      <w:pPr>
        <w:pStyle w:val="16"/>
        <w:widowControl w:val="0"/>
        <w:rPr>
          <w:szCs w:val="28"/>
        </w:rPr>
      </w:pPr>
      <w:r w:rsidRPr="008712A7">
        <w:t>Одним из основных факторов загрязнения атмосферы является антропогенное воздействие, в результате которого происходят выбросы различных загрязняющих веществ.</w:t>
      </w:r>
    </w:p>
    <w:p w14:paraId="1ED00CB7" w14:textId="056228EA" w:rsidR="00166E4C" w:rsidRPr="008712A7" w:rsidRDefault="00C23E29" w:rsidP="00166E4C">
      <w:pPr>
        <w:ind w:firstLine="567"/>
        <w:jc w:val="both"/>
        <w:rPr>
          <w:color w:val="000000"/>
          <w:sz w:val="28"/>
          <w:szCs w:val="28"/>
        </w:rPr>
      </w:pPr>
      <w:r w:rsidRPr="008712A7">
        <w:rPr>
          <w:sz w:val="28"/>
          <w:szCs w:val="28"/>
        </w:rPr>
        <w:t>Отдельно следует заметить о воздействии на атмосферный воздух продуктов сгорания топлива при использовании автотранспортных средств. Пр</w:t>
      </w:r>
      <w:r w:rsidRPr="008712A7">
        <w:rPr>
          <w:color w:val="000000"/>
          <w:sz w:val="28"/>
          <w:szCs w:val="28"/>
        </w:rPr>
        <w:t>иоритетными загрязняющими веществами, поступающими в атмосферу от передвижных источников, являются: 1,3-бутадиен, формальдегид, бензол, обладающие канцерогенным действием, а также акролеин и диоксид азота.</w:t>
      </w:r>
      <w:r w:rsidRPr="008712A7">
        <w:rPr>
          <w:sz w:val="28"/>
          <w:szCs w:val="28"/>
        </w:rPr>
        <w:t xml:space="preserve"> Источником данного вида </w:t>
      </w:r>
      <w:r w:rsidRPr="008712A7">
        <w:rPr>
          <w:color w:val="000000"/>
          <w:sz w:val="28"/>
          <w:szCs w:val="28"/>
        </w:rPr>
        <w:t>загрязнений являются автомобильные дороги:</w:t>
      </w:r>
      <w:r w:rsidR="006D7ADA" w:rsidRPr="008712A7">
        <w:rPr>
          <w:color w:val="000000"/>
          <w:sz w:val="28"/>
          <w:szCs w:val="28"/>
        </w:rPr>
        <w:t xml:space="preserve"> </w:t>
      </w:r>
      <w:r w:rsidR="00CD735D" w:rsidRPr="008712A7">
        <w:rPr>
          <w:color w:val="000000"/>
          <w:sz w:val="28"/>
          <w:szCs w:val="28"/>
        </w:rPr>
        <w:t>автомобильн</w:t>
      </w:r>
      <w:r w:rsidR="00166E4C" w:rsidRPr="008712A7">
        <w:rPr>
          <w:color w:val="000000"/>
          <w:sz w:val="28"/>
          <w:szCs w:val="28"/>
        </w:rPr>
        <w:t>ые дороги:</w:t>
      </w:r>
    </w:p>
    <w:p w14:paraId="535A6C11" w14:textId="51F9913A" w:rsidR="00E55491" w:rsidRPr="008712A7" w:rsidRDefault="00E55491" w:rsidP="00E55491">
      <w:pPr>
        <w:pStyle w:val="af9"/>
        <w:numPr>
          <w:ilvl w:val="0"/>
          <w:numId w:val="42"/>
        </w:numPr>
        <w:rPr>
          <w:szCs w:val="28"/>
        </w:rPr>
      </w:pPr>
      <w:r w:rsidRPr="008712A7">
        <w:rPr>
          <w:szCs w:val="28"/>
        </w:rPr>
        <w:t>Автомобильная дорога IV категории «52 ОП РЗ К-20 Обход раб. пос. Полтавка»;</w:t>
      </w:r>
    </w:p>
    <w:p w14:paraId="4EF0A982" w14:textId="139CF514" w:rsidR="00E55491" w:rsidRPr="008712A7" w:rsidRDefault="00E55491" w:rsidP="00E55491">
      <w:pPr>
        <w:pStyle w:val="af9"/>
        <w:numPr>
          <w:ilvl w:val="0"/>
          <w:numId w:val="42"/>
        </w:numPr>
        <w:rPr>
          <w:szCs w:val="28"/>
        </w:rPr>
      </w:pPr>
      <w:r w:rsidRPr="008712A7">
        <w:rPr>
          <w:szCs w:val="28"/>
        </w:rPr>
        <w:t>Автомобильная дорога III категории «52 ОП РЗ К-8 Исилькуль – Полтавка»;</w:t>
      </w:r>
    </w:p>
    <w:p w14:paraId="01A3B832" w14:textId="7FB9261E" w:rsidR="00E55491" w:rsidRPr="008712A7" w:rsidRDefault="00E55491" w:rsidP="00E55491">
      <w:pPr>
        <w:pStyle w:val="af9"/>
        <w:numPr>
          <w:ilvl w:val="0"/>
          <w:numId w:val="42"/>
        </w:numPr>
        <w:rPr>
          <w:szCs w:val="28"/>
        </w:rPr>
      </w:pPr>
      <w:r w:rsidRPr="008712A7">
        <w:rPr>
          <w:szCs w:val="28"/>
        </w:rPr>
        <w:t xml:space="preserve">Автомобильная дорога III категории «52 ОП РЗ К-27 </w:t>
      </w:r>
      <w:proofErr w:type="spellStart"/>
      <w:r w:rsidRPr="008712A7">
        <w:rPr>
          <w:szCs w:val="28"/>
        </w:rPr>
        <w:t>Бакбасар</w:t>
      </w:r>
      <w:proofErr w:type="spellEnd"/>
      <w:r w:rsidRPr="008712A7">
        <w:rPr>
          <w:szCs w:val="28"/>
        </w:rPr>
        <w:t xml:space="preserve"> - Азово - Шербакуль – Полтавка»;</w:t>
      </w:r>
    </w:p>
    <w:p w14:paraId="4EF605A6" w14:textId="4C2837EF" w:rsidR="00E55491" w:rsidRPr="008712A7" w:rsidRDefault="00E55491" w:rsidP="00E55491">
      <w:pPr>
        <w:pStyle w:val="af9"/>
        <w:numPr>
          <w:ilvl w:val="0"/>
          <w:numId w:val="42"/>
        </w:numPr>
        <w:rPr>
          <w:szCs w:val="28"/>
        </w:rPr>
      </w:pPr>
      <w:r w:rsidRPr="008712A7">
        <w:rPr>
          <w:szCs w:val="28"/>
        </w:rPr>
        <w:t xml:space="preserve">Автомобильная дорога V категории «52 ОП МЗ Н-402 Подъезд к деревне </w:t>
      </w:r>
      <w:proofErr w:type="spellStart"/>
      <w:r w:rsidRPr="008712A7">
        <w:rPr>
          <w:szCs w:val="28"/>
        </w:rPr>
        <w:t>Увальное</w:t>
      </w:r>
      <w:proofErr w:type="spellEnd"/>
      <w:r w:rsidRPr="008712A7">
        <w:rPr>
          <w:szCs w:val="28"/>
        </w:rPr>
        <w:t>»;</w:t>
      </w:r>
    </w:p>
    <w:p w14:paraId="4F4385C0" w14:textId="08B21DDF" w:rsidR="00E55491" w:rsidRPr="008712A7" w:rsidRDefault="00E55491" w:rsidP="00E55491">
      <w:pPr>
        <w:pStyle w:val="af9"/>
        <w:numPr>
          <w:ilvl w:val="0"/>
          <w:numId w:val="42"/>
        </w:numPr>
        <w:rPr>
          <w:szCs w:val="28"/>
        </w:rPr>
      </w:pPr>
      <w:r w:rsidRPr="008712A7">
        <w:rPr>
          <w:szCs w:val="28"/>
        </w:rPr>
        <w:t xml:space="preserve">Автомобильная дорога V категории «52 ОП МЗ Н-619 Подъезд к пос. </w:t>
      </w:r>
      <w:proofErr w:type="spellStart"/>
      <w:r w:rsidRPr="008712A7">
        <w:rPr>
          <w:szCs w:val="28"/>
        </w:rPr>
        <w:t>Бельдеж</w:t>
      </w:r>
      <w:proofErr w:type="spellEnd"/>
      <w:r w:rsidRPr="008712A7">
        <w:rPr>
          <w:szCs w:val="28"/>
        </w:rPr>
        <w:t xml:space="preserve"> № 7»;</w:t>
      </w:r>
    </w:p>
    <w:p w14:paraId="6C6EE56C" w14:textId="722D69AB" w:rsidR="00E55491" w:rsidRPr="008712A7" w:rsidRDefault="00E55491" w:rsidP="00E55491">
      <w:pPr>
        <w:pStyle w:val="af9"/>
        <w:numPr>
          <w:ilvl w:val="0"/>
          <w:numId w:val="42"/>
        </w:numPr>
        <w:rPr>
          <w:szCs w:val="28"/>
        </w:rPr>
      </w:pPr>
      <w:r w:rsidRPr="008712A7">
        <w:rPr>
          <w:szCs w:val="28"/>
        </w:rPr>
        <w:t xml:space="preserve">Автомобильная дорога V категории «52 ОП МЗ Н-407 Подъезд к с. </w:t>
      </w:r>
      <w:proofErr w:type="spellStart"/>
      <w:r w:rsidRPr="008712A7">
        <w:rPr>
          <w:szCs w:val="28"/>
        </w:rPr>
        <w:t>Шахово</w:t>
      </w:r>
      <w:proofErr w:type="spellEnd"/>
      <w:r w:rsidRPr="008712A7">
        <w:rPr>
          <w:szCs w:val="28"/>
        </w:rPr>
        <w:t>»;</w:t>
      </w:r>
    </w:p>
    <w:p w14:paraId="756455CB" w14:textId="0B518DD8" w:rsidR="00E55491" w:rsidRPr="008712A7" w:rsidRDefault="00E55491" w:rsidP="00E55491">
      <w:pPr>
        <w:pStyle w:val="af9"/>
        <w:numPr>
          <w:ilvl w:val="0"/>
          <w:numId w:val="42"/>
        </w:numPr>
        <w:rPr>
          <w:szCs w:val="28"/>
        </w:rPr>
      </w:pPr>
      <w:r w:rsidRPr="008712A7">
        <w:rPr>
          <w:szCs w:val="28"/>
        </w:rPr>
        <w:t xml:space="preserve">Автомобильная дорога V категории «52 ОП МЗ Н-403 Подъезд к пос. </w:t>
      </w:r>
      <w:proofErr w:type="spellStart"/>
      <w:r w:rsidRPr="008712A7">
        <w:rPr>
          <w:szCs w:val="28"/>
        </w:rPr>
        <w:t>Бельдеж</w:t>
      </w:r>
      <w:proofErr w:type="spellEnd"/>
      <w:r w:rsidRPr="008712A7">
        <w:rPr>
          <w:szCs w:val="28"/>
        </w:rPr>
        <w:t xml:space="preserve"> № 12»;</w:t>
      </w:r>
    </w:p>
    <w:p w14:paraId="253C4CCD" w14:textId="0D2264B6" w:rsidR="00E55491" w:rsidRPr="008712A7" w:rsidRDefault="00E55491" w:rsidP="00E55491">
      <w:pPr>
        <w:pStyle w:val="af9"/>
        <w:numPr>
          <w:ilvl w:val="0"/>
          <w:numId w:val="42"/>
        </w:numPr>
        <w:rPr>
          <w:szCs w:val="28"/>
        </w:rPr>
      </w:pPr>
      <w:r w:rsidRPr="008712A7">
        <w:rPr>
          <w:szCs w:val="28"/>
        </w:rPr>
        <w:t xml:space="preserve">Автомобильная дорога V категории «52 ОП МЗ Н-404 Подъезд к с. </w:t>
      </w:r>
      <w:proofErr w:type="spellStart"/>
      <w:r w:rsidRPr="008712A7">
        <w:rPr>
          <w:szCs w:val="28"/>
        </w:rPr>
        <w:t>Краснопутиловка</w:t>
      </w:r>
      <w:proofErr w:type="spellEnd"/>
      <w:r w:rsidRPr="008712A7">
        <w:rPr>
          <w:szCs w:val="28"/>
        </w:rPr>
        <w:t>»;</w:t>
      </w:r>
    </w:p>
    <w:p w14:paraId="155B1849" w14:textId="09238D1A" w:rsidR="00E55491" w:rsidRPr="008712A7" w:rsidRDefault="00E55491" w:rsidP="00E55491">
      <w:pPr>
        <w:pStyle w:val="af9"/>
        <w:numPr>
          <w:ilvl w:val="0"/>
          <w:numId w:val="42"/>
        </w:numPr>
        <w:rPr>
          <w:szCs w:val="28"/>
        </w:rPr>
      </w:pPr>
      <w:r w:rsidRPr="008712A7">
        <w:rPr>
          <w:szCs w:val="28"/>
        </w:rPr>
        <w:t>Автомобильная дорога V категории «52 ОП МЗ Н-401 Подъезд к деревне Новосергеевка»;</w:t>
      </w:r>
    </w:p>
    <w:p w14:paraId="62BF6AC1" w14:textId="2BCB3FA7" w:rsidR="00E55491" w:rsidRPr="008712A7" w:rsidRDefault="00E55491" w:rsidP="00E55491">
      <w:pPr>
        <w:pStyle w:val="af9"/>
        <w:numPr>
          <w:ilvl w:val="0"/>
          <w:numId w:val="42"/>
        </w:numPr>
        <w:rPr>
          <w:szCs w:val="28"/>
        </w:rPr>
      </w:pPr>
      <w:r w:rsidRPr="008712A7">
        <w:rPr>
          <w:szCs w:val="28"/>
        </w:rPr>
        <w:lastRenderedPageBreak/>
        <w:t xml:space="preserve">Автомобильная дорога IV категории «52 ОП МЗ Н-409 Полтавка - </w:t>
      </w:r>
      <w:proofErr w:type="spellStart"/>
      <w:r w:rsidRPr="008712A7">
        <w:rPr>
          <w:szCs w:val="28"/>
        </w:rPr>
        <w:t>Еремеевка</w:t>
      </w:r>
      <w:proofErr w:type="spellEnd"/>
      <w:r w:rsidRPr="008712A7">
        <w:rPr>
          <w:szCs w:val="28"/>
        </w:rPr>
        <w:t>»;</w:t>
      </w:r>
    </w:p>
    <w:p w14:paraId="646F5DD4" w14:textId="066678C4" w:rsidR="00E55491" w:rsidRPr="008712A7" w:rsidRDefault="00E55491" w:rsidP="00E55491">
      <w:pPr>
        <w:pStyle w:val="af9"/>
        <w:numPr>
          <w:ilvl w:val="0"/>
          <w:numId w:val="42"/>
        </w:numPr>
        <w:rPr>
          <w:szCs w:val="28"/>
        </w:rPr>
      </w:pPr>
      <w:r w:rsidRPr="008712A7">
        <w:rPr>
          <w:szCs w:val="28"/>
        </w:rPr>
        <w:t xml:space="preserve">Автомобильная дорога IV категории «52 ОП МЗ Н-408 Полтавка - Вольное - </w:t>
      </w:r>
      <w:proofErr w:type="spellStart"/>
      <w:r w:rsidRPr="008712A7">
        <w:rPr>
          <w:szCs w:val="28"/>
        </w:rPr>
        <w:t>Новоильиновка</w:t>
      </w:r>
      <w:proofErr w:type="spellEnd"/>
      <w:r w:rsidRPr="008712A7">
        <w:rPr>
          <w:szCs w:val="28"/>
        </w:rPr>
        <w:t>»;</w:t>
      </w:r>
    </w:p>
    <w:p w14:paraId="4C05FA16" w14:textId="77777777" w:rsidR="00E55491" w:rsidRPr="008712A7" w:rsidRDefault="00E55491" w:rsidP="00E55491">
      <w:pPr>
        <w:pStyle w:val="af9"/>
        <w:numPr>
          <w:ilvl w:val="0"/>
          <w:numId w:val="42"/>
        </w:numPr>
        <w:rPr>
          <w:szCs w:val="28"/>
        </w:rPr>
      </w:pPr>
      <w:r w:rsidRPr="008712A7">
        <w:rPr>
          <w:szCs w:val="28"/>
        </w:rPr>
        <w:t>Автомобильная дорога IV категории «52 ОП МЗ Н-410 Полтавка - Ольгино»;</w:t>
      </w:r>
    </w:p>
    <w:p w14:paraId="3086CE40" w14:textId="151B3330" w:rsidR="00E55491" w:rsidRPr="008712A7" w:rsidRDefault="00E55491" w:rsidP="00E55491">
      <w:pPr>
        <w:pStyle w:val="af9"/>
        <w:numPr>
          <w:ilvl w:val="0"/>
          <w:numId w:val="42"/>
        </w:numPr>
        <w:rPr>
          <w:szCs w:val="28"/>
        </w:rPr>
      </w:pPr>
      <w:r w:rsidRPr="008712A7">
        <w:rPr>
          <w:szCs w:val="28"/>
        </w:rPr>
        <w:t xml:space="preserve">Автомобильная дорога IV категории «52-248 ОП МР пос. </w:t>
      </w:r>
      <w:proofErr w:type="spellStart"/>
      <w:r w:rsidRPr="008712A7">
        <w:rPr>
          <w:szCs w:val="28"/>
        </w:rPr>
        <w:t>Бельдеж</w:t>
      </w:r>
      <w:proofErr w:type="spellEnd"/>
      <w:r w:rsidRPr="008712A7">
        <w:rPr>
          <w:szCs w:val="28"/>
        </w:rPr>
        <w:t xml:space="preserve"> № 3 – пос. </w:t>
      </w:r>
      <w:proofErr w:type="spellStart"/>
      <w:r w:rsidRPr="008712A7">
        <w:rPr>
          <w:szCs w:val="28"/>
        </w:rPr>
        <w:t>Бельдеж</w:t>
      </w:r>
      <w:proofErr w:type="spellEnd"/>
      <w:r w:rsidRPr="008712A7">
        <w:rPr>
          <w:szCs w:val="28"/>
        </w:rPr>
        <w:t xml:space="preserve"> №7»;</w:t>
      </w:r>
    </w:p>
    <w:p w14:paraId="24EB0E00" w14:textId="0393ABF4" w:rsidR="00E55491" w:rsidRPr="008712A7" w:rsidRDefault="00E55491" w:rsidP="00E55491">
      <w:pPr>
        <w:pStyle w:val="af9"/>
        <w:numPr>
          <w:ilvl w:val="0"/>
          <w:numId w:val="42"/>
        </w:numPr>
        <w:rPr>
          <w:szCs w:val="28"/>
        </w:rPr>
      </w:pPr>
      <w:r w:rsidRPr="008712A7">
        <w:rPr>
          <w:szCs w:val="28"/>
        </w:rPr>
        <w:t>Автомобильная дорога IV категории «Подъезд к с. Георгиевка от автомобильной дороги Полтавка-Ольгино до с. Георгиевка».</w:t>
      </w:r>
    </w:p>
    <w:p w14:paraId="0EFD5780" w14:textId="1BF220EA" w:rsidR="00770AE5" w:rsidRPr="008712A7" w:rsidRDefault="00412B55" w:rsidP="00770AE5">
      <w:pPr>
        <w:pStyle w:val="af9"/>
        <w:rPr>
          <w:szCs w:val="28"/>
        </w:rPr>
      </w:pPr>
      <w:r w:rsidRPr="008712A7">
        <w:rPr>
          <w:szCs w:val="28"/>
        </w:rPr>
        <w:t xml:space="preserve">Основными направлениями предприятий </w:t>
      </w:r>
      <w:r w:rsidR="00770AE5" w:rsidRPr="008712A7">
        <w:rPr>
          <w:szCs w:val="28"/>
        </w:rPr>
        <w:t>Ворошиловского сельского поселения</w:t>
      </w:r>
      <w:r w:rsidRPr="008712A7">
        <w:rPr>
          <w:szCs w:val="28"/>
        </w:rPr>
        <w:t xml:space="preserve"> являются пищевая и агропромышленная отрасли. Они же определяют основной вклад в уровень загрязнения атмосферного воздуха. </w:t>
      </w:r>
    </w:p>
    <w:p w14:paraId="6A457DFD" w14:textId="10791966" w:rsidR="00412B55" w:rsidRPr="008712A7" w:rsidRDefault="00412B55" w:rsidP="00412B55">
      <w:pPr>
        <w:pStyle w:val="af9"/>
        <w:rPr>
          <w:szCs w:val="28"/>
        </w:rPr>
      </w:pPr>
      <w:r w:rsidRPr="008712A7">
        <w:rPr>
          <w:szCs w:val="28"/>
        </w:rPr>
        <w:t>Основными веществами, загрязняющими атмосферный воздух, являются твердые вещества, оксид углерода.</w:t>
      </w:r>
    </w:p>
    <w:p w14:paraId="53EB0E78" w14:textId="23437BF9" w:rsidR="00C23E29" w:rsidRPr="008712A7" w:rsidRDefault="00412B55" w:rsidP="00412B55">
      <w:pPr>
        <w:pStyle w:val="af9"/>
        <w:rPr>
          <w:szCs w:val="28"/>
        </w:rPr>
      </w:pPr>
      <w:r w:rsidRPr="008712A7">
        <w:rPr>
          <w:szCs w:val="28"/>
        </w:rPr>
        <w:t xml:space="preserve">Низкий уровень развития промышленности обуславливает небольшие объемы выбросов загрязняющих веществ в атмосферу, что положительно сказывается на состоянии окружающей среды </w:t>
      </w:r>
      <w:r w:rsidR="001940F1" w:rsidRPr="008712A7">
        <w:rPr>
          <w:szCs w:val="28"/>
        </w:rPr>
        <w:t>сельского поселения</w:t>
      </w:r>
      <w:r w:rsidRPr="008712A7">
        <w:rPr>
          <w:szCs w:val="28"/>
        </w:rPr>
        <w:t>.</w:t>
      </w:r>
    </w:p>
    <w:p w14:paraId="032C7E7A" w14:textId="46A6D186" w:rsidR="00412B55" w:rsidRPr="008712A7" w:rsidRDefault="00412B55" w:rsidP="00412B55">
      <w:pPr>
        <w:pStyle w:val="af9"/>
        <w:rPr>
          <w:color w:val="000000"/>
          <w:sz w:val="27"/>
          <w:szCs w:val="27"/>
          <w:shd w:val="clear" w:color="auto" w:fill="FFFFFF"/>
        </w:rPr>
      </w:pPr>
      <w:r w:rsidRPr="008712A7">
        <w:rPr>
          <w:color w:val="000000"/>
          <w:sz w:val="27"/>
          <w:szCs w:val="27"/>
          <w:shd w:val="clear" w:color="auto" w:fill="FFFFFF"/>
        </w:rPr>
        <w:t xml:space="preserve">Основным источником загрязнения атмосферного воздуха </w:t>
      </w:r>
      <w:r w:rsidR="001940F1" w:rsidRPr="008712A7">
        <w:rPr>
          <w:color w:val="000000"/>
          <w:sz w:val="27"/>
          <w:szCs w:val="27"/>
          <w:shd w:val="clear" w:color="auto" w:fill="FFFFFF"/>
        </w:rPr>
        <w:t xml:space="preserve">на территории </w:t>
      </w:r>
      <w:r w:rsidRPr="008712A7">
        <w:rPr>
          <w:color w:val="000000"/>
          <w:sz w:val="27"/>
          <w:szCs w:val="27"/>
          <w:shd w:val="clear" w:color="auto" w:fill="FFFFFF"/>
        </w:rPr>
        <w:t>является</w:t>
      </w:r>
      <w:r w:rsidR="001940F1" w:rsidRPr="008712A7">
        <w:rPr>
          <w:color w:val="000000"/>
          <w:sz w:val="27"/>
          <w:szCs w:val="27"/>
          <w:shd w:val="clear" w:color="auto" w:fill="FFFFFF"/>
        </w:rPr>
        <w:t xml:space="preserve"> объекты сельс</w:t>
      </w:r>
      <w:r w:rsidR="00E149F3" w:rsidRPr="008712A7">
        <w:rPr>
          <w:color w:val="000000"/>
          <w:sz w:val="27"/>
          <w:szCs w:val="27"/>
          <w:shd w:val="clear" w:color="auto" w:fill="FFFFFF"/>
        </w:rPr>
        <w:t>кохозяйственного предприятия КФХ “Серебренников</w:t>
      </w:r>
      <w:r w:rsidR="001940F1" w:rsidRPr="008712A7">
        <w:rPr>
          <w:color w:val="000000"/>
          <w:sz w:val="27"/>
          <w:szCs w:val="27"/>
          <w:shd w:val="clear" w:color="auto" w:fill="FFFFFF"/>
        </w:rPr>
        <w:t>”, расположенные по всей территории поселения</w:t>
      </w:r>
      <w:r w:rsidRPr="008712A7">
        <w:rPr>
          <w:color w:val="000000"/>
          <w:sz w:val="27"/>
          <w:szCs w:val="27"/>
          <w:shd w:val="clear" w:color="auto" w:fill="FFFFFF"/>
        </w:rPr>
        <w:t>. Однако расчеты рассеивания выбросов загрязняющих веществ от источников, расположенных на территории промышленной площадки предприятия, показали, что при самых неблагоприятных условиях максимальные приземные концентрации не превышают 1 ПДК и ОБУВ, установленные для населенных мест, как без учета фона, так и с учетом фоновых концентраций, что отвечает требованиям СанПиН 2.1.6.1032-01 «Гигиенические требования к обеспечению качества атмосф</w:t>
      </w:r>
      <w:r w:rsidR="00E149F3" w:rsidRPr="008712A7">
        <w:rPr>
          <w:color w:val="000000"/>
          <w:sz w:val="27"/>
          <w:szCs w:val="27"/>
          <w:shd w:val="clear" w:color="auto" w:fill="FFFFFF"/>
        </w:rPr>
        <w:t>ерного воздуха населенных мест»</w:t>
      </w:r>
    </w:p>
    <w:p w14:paraId="30A5C043" w14:textId="457FF973" w:rsidR="00EA43AD" w:rsidRPr="008712A7" w:rsidRDefault="00EA43AD" w:rsidP="00EA43AD">
      <w:pPr>
        <w:pStyle w:val="af9"/>
        <w:rPr>
          <w:szCs w:val="28"/>
        </w:rPr>
      </w:pPr>
      <w:r w:rsidRPr="008712A7">
        <w:rPr>
          <w:szCs w:val="28"/>
        </w:rPr>
        <w:t xml:space="preserve">Складывающиеся метеорологические условия также являются одной из причин увеличения уровня загрязнения атмосферы в населенном пункте. Территория </w:t>
      </w:r>
      <w:r w:rsidR="001940F1" w:rsidRPr="008712A7">
        <w:rPr>
          <w:szCs w:val="28"/>
        </w:rPr>
        <w:t>Ворошиловского сельского поселения</w:t>
      </w:r>
      <w:r w:rsidRPr="008712A7">
        <w:rPr>
          <w:szCs w:val="28"/>
        </w:rPr>
        <w:t xml:space="preserve"> располагается в области умеренного метеорологического потенциала загрязнения воздуха, следовательно, здесь складываются равновесные метеорологические условия, способствующие как накоплению, так и рассеиванию выбросов предприятий и транспорта в приземном слое атмосферы.</w:t>
      </w:r>
    </w:p>
    <w:p w14:paraId="2B0A6C18" w14:textId="59919C4C" w:rsidR="00EA43AD" w:rsidRPr="008712A7" w:rsidRDefault="00EA43AD" w:rsidP="001940F1">
      <w:pPr>
        <w:pStyle w:val="af9"/>
        <w:rPr>
          <w:szCs w:val="28"/>
        </w:rPr>
      </w:pPr>
      <w:r w:rsidRPr="008712A7">
        <w:rPr>
          <w:szCs w:val="28"/>
        </w:rPr>
        <w:t>Немаловажную особенность имеет ориентированность территории по отношению к преобладающим направлениям ветра: юго-западным, западным и южным. Самыми «опасными», с точки зрения загрязнения воздуха, направлениями ветра являются те, со стороны которых расположены предприятия, в наибольшей мере загрязняющие воздушную среду села.</w:t>
      </w:r>
    </w:p>
    <w:p w14:paraId="7B96F698" w14:textId="77777777" w:rsidR="0093423D" w:rsidRPr="008712A7" w:rsidRDefault="0093423D" w:rsidP="006D7ADA">
      <w:pPr>
        <w:pStyle w:val="af9"/>
        <w:rPr>
          <w:color w:val="92D050"/>
          <w:sz w:val="8"/>
          <w:szCs w:val="8"/>
        </w:rPr>
      </w:pPr>
    </w:p>
    <w:p w14:paraId="697F1FB9" w14:textId="77777777" w:rsidR="00A5034D" w:rsidRPr="008712A7" w:rsidRDefault="006B2CF5" w:rsidP="00A5034D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31" w:name="_Toc70968071"/>
      <w:bookmarkStart w:id="32" w:name="_Toc120865395"/>
      <w:r w:rsidRPr="008712A7">
        <w:rPr>
          <w:rFonts w:ascii="Times New Roman" w:hAnsi="Times New Roman"/>
          <w:bCs w:val="0"/>
          <w:i w:val="0"/>
          <w:lang w:val="ru-RU"/>
        </w:rPr>
        <w:t>2</w:t>
      </w:r>
      <w:r w:rsidR="00A5034D" w:rsidRPr="008712A7">
        <w:rPr>
          <w:rFonts w:ascii="Times New Roman" w:hAnsi="Times New Roman"/>
          <w:bCs w:val="0"/>
          <w:i w:val="0"/>
          <w:lang w:val="ru-RU"/>
        </w:rPr>
        <w:t xml:space="preserve">.2. </w:t>
      </w:r>
      <w:r w:rsidRPr="008712A7">
        <w:rPr>
          <w:rFonts w:ascii="Times New Roman" w:hAnsi="Times New Roman"/>
          <w:i w:val="0"/>
        </w:rPr>
        <w:t>Оценка состояния водных ресурсов</w:t>
      </w:r>
      <w:bookmarkEnd w:id="31"/>
      <w:bookmarkEnd w:id="32"/>
    </w:p>
    <w:p w14:paraId="783CB007" w14:textId="6F044488" w:rsidR="0093423D" w:rsidRPr="00C56379" w:rsidRDefault="00A60B26" w:rsidP="00C56379">
      <w:pPr>
        <w:pStyle w:val="ac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712A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Водоснабжение </w:t>
      </w:r>
      <w:r w:rsidR="001940F1" w:rsidRPr="008712A7">
        <w:rPr>
          <w:rFonts w:ascii="Times New Roman" w:eastAsia="Times New Roman" w:hAnsi="Times New Roman" w:cs="Times New Roman"/>
          <w:sz w:val="28"/>
          <w:szCs w:val="24"/>
          <w:lang w:eastAsia="ru-RU"/>
        </w:rPr>
        <w:t>Ворошиловского сельского поселения</w:t>
      </w:r>
      <w:r w:rsidRPr="008712A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осуществляется путем эксплуатации водозабора подземных вод </w:t>
      </w:r>
      <w:r w:rsidR="007840D4" w:rsidRPr="008712A7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Полтавского</w:t>
      </w:r>
      <w:r w:rsidR="001940F1" w:rsidRPr="008712A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ЖКХ</w:t>
      </w:r>
      <w:r w:rsidRPr="008712A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Разбор </w:t>
      </w:r>
      <w:r w:rsidRPr="008712A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воды осуществляется из колонок, центральным водопроводом население обеспечено частично.</w:t>
      </w:r>
    </w:p>
    <w:p w14:paraId="4B39E478" w14:textId="77777777" w:rsidR="0093423D" w:rsidRPr="008712A7" w:rsidRDefault="0093423D" w:rsidP="0093423D">
      <w:pPr>
        <w:pStyle w:val="af9"/>
        <w:jc w:val="center"/>
        <w:rPr>
          <w:szCs w:val="28"/>
          <w:u w:val="single"/>
        </w:rPr>
      </w:pPr>
      <w:r w:rsidRPr="008712A7">
        <w:rPr>
          <w:szCs w:val="28"/>
          <w:u w:val="single"/>
        </w:rPr>
        <w:t>Состояние поверхностных вод</w:t>
      </w:r>
    </w:p>
    <w:p w14:paraId="06FEA70A" w14:textId="77777777" w:rsidR="006D7ADA" w:rsidRPr="008712A7" w:rsidRDefault="006D7ADA" w:rsidP="006D7ADA">
      <w:pPr>
        <w:pStyle w:val="af9"/>
      </w:pPr>
      <w:r w:rsidRPr="008712A7">
        <w:t xml:space="preserve">Качество воды в водных объектах формируется под влиянием загрязнений, поступающих с атмосферными осадками, неочищенными сточными водами предприятий, поверхностным стоком с территории населенных пунктов, сельхозугодий, а также эрозии почв. </w:t>
      </w:r>
    </w:p>
    <w:p w14:paraId="725ADD22" w14:textId="03082B65" w:rsidR="006D7ADA" w:rsidRPr="008712A7" w:rsidRDefault="001940F1" w:rsidP="006D7ADA">
      <w:pPr>
        <w:pStyle w:val="af9"/>
      </w:pPr>
      <w:r w:rsidRPr="008712A7">
        <w:t>Основными загрязнителями</w:t>
      </w:r>
      <w:r w:rsidR="006D7ADA" w:rsidRPr="008712A7">
        <w:t xml:space="preserve"> в пределах сельского поселения являются объекты сельскохозяйственного производства и специального назначения, сточные воды, образующиеся от населения. На сегодняшний день населенные пункты сельского поселения не канализованы, приемниками сточных вод являются пониженные участки рельефа и малые реки.</w:t>
      </w:r>
    </w:p>
    <w:p w14:paraId="22E24B87" w14:textId="13566D39" w:rsidR="006D7ADA" w:rsidRPr="008712A7" w:rsidRDefault="006D7ADA" w:rsidP="006D7ADA">
      <w:pPr>
        <w:pStyle w:val="af9"/>
        <w:widowControl w:val="0"/>
      </w:pPr>
      <w:r w:rsidRPr="008712A7">
        <w:t xml:space="preserve">К загрязнению </w:t>
      </w:r>
      <w:r w:rsidR="001940F1" w:rsidRPr="008712A7">
        <w:t>вод</w:t>
      </w:r>
      <w:r w:rsidRPr="008712A7">
        <w:t xml:space="preserve"> также приводит несоблюдение сельскохозяйственными предприятиями противоэрозионных агротехнических мероприятий по обработке почв, распашка земель, прилегающих к водным объектам, внесение минеральных удобрений и пестицидов в неоправданно высоких дозах. При дождевых паводках и весеннем половодье происходит смыв почвы, горюче-смазочных материалов, нефтепродуктов, что ухудшает санитарную обстановку рек.</w:t>
      </w:r>
    </w:p>
    <w:p w14:paraId="5E783C5A" w14:textId="77777777" w:rsidR="006D7ADA" w:rsidRPr="008712A7" w:rsidRDefault="006D7ADA" w:rsidP="006D7ADA">
      <w:pPr>
        <w:pStyle w:val="af9"/>
        <w:widowControl w:val="0"/>
      </w:pPr>
      <w:r w:rsidRPr="008712A7">
        <w:rPr>
          <w:szCs w:val="28"/>
        </w:rPr>
        <w:t>Негативное воздействие на состояние поверхностных вод может быть обусловлено отведением стоков с автодорог. Отсутствие очистки ливневых вод приводит к просачиванию нефтепродуктов и последующему загрязнению не только поверхностных, но и подземных вод.</w:t>
      </w:r>
    </w:p>
    <w:p w14:paraId="45B03F62" w14:textId="77777777" w:rsidR="006D7ADA" w:rsidRPr="008712A7" w:rsidRDefault="006D7ADA" w:rsidP="006D7ADA">
      <w:pPr>
        <w:pStyle w:val="Normal0"/>
        <w:ind w:firstLine="709"/>
        <w:rPr>
          <w:lang w:val="ru-RU" w:eastAsia="ru-RU"/>
        </w:rPr>
      </w:pPr>
      <w:r w:rsidRPr="008712A7">
        <w:rPr>
          <w:lang w:val="ru-RU" w:eastAsia="ru-RU"/>
        </w:rPr>
        <w:t xml:space="preserve">Острой проблемой в области охраны поверхностных и подземных вод в сельском поселении является несоблюдение режимов </w:t>
      </w:r>
      <w:proofErr w:type="spellStart"/>
      <w:r w:rsidRPr="008712A7">
        <w:rPr>
          <w:lang w:val="ru-RU" w:eastAsia="ru-RU"/>
        </w:rPr>
        <w:t>водоохранных</w:t>
      </w:r>
      <w:proofErr w:type="spellEnd"/>
      <w:r w:rsidRPr="008712A7">
        <w:rPr>
          <w:lang w:val="ru-RU" w:eastAsia="ru-RU"/>
        </w:rPr>
        <w:t xml:space="preserve"> зон и зон санитарной охраны. Так, в нарушение Водного кодекса РФ и СанПиН 2.1.4.1110-02 в </w:t>
      </w:r>
      <w:proofErr w:type="spellStart"/>
      <w:r w:rsidRPr="008712A7">
        <w:rPr>
          <w:lang w:val="ru-RU" w:eastAsia="ru-RU"/>
        </w:rPr>
        <w:t>водоохранных</w:t>
      </w:r>
      <w:proofErr w:type="spellEnd"/>
      <w:r w:rsidRPr="008712A7">
        <w:rPr>
          <w:lang w:val="ru-RU" w:eastAsia="ru-RU"/>
        </w:rPr>
        <w:t xml:space="preserve"> зонах поверхностных водных объектов размещена </w:t>
      </w:r>
      <w:proofErr w:type="spellStart"/>
      <w:r w:rsidRPr="008712A7">
        <w:rPr>
          <w:lang w:val="ru-RU" w:eastAsia="ru-RU"/>
        </w:rPr>
        <w:t>неканализованная</w:t>
      </w:r>
      <w:proofErr w:type="spellEnd"/>
      <w:r w:rsidRPr="008712A7">
        <w:rPr>
          <w:lang w:val="ru-RU" w:eastAsia="ru-RU"/>
        </w:rPr>
        <w:t xml:space="preserve"> жилая застройка.</w:t>
      </w:r>
    </w:p>
    <w:p w14:paraId="5FBB0F58" w14:textId="77777777" w:rsidR="006D7ADA" w:rsidRPr="008712A7" w:rsidRDefault="006D7ADA" w:rsidP="006D7ADA">
      <w:pPr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Таким образом, в поселении требуются действенные меры, направленные на улучшение качества водных ресурсов.</w:t>
      </w:r>
    </w:p>
    <w:p w14:paraId="26488E58" w14:textId="77777777" w:rsidR="003944BF" w:rsidRPr="008712A7" w:rsidRDefault="003944BF" w:rsidP="006B2CF5">
      <w:pPr>
        <w:pStyle w:val="ac"/>
        <w:ind w:left="0"/>
        <w:contextualSpacing/>
        <w:jc w:val="both"/>
        <w:rPr>
          <w:rFonts w:ascii="Times New Roman" w:hAnsi="Times New Roman" w:cs="Times New Roman"/>
          <w:b/>
          <w:color w:val="92D050"/>
          <w:sz w:val="8"/>
          <w:szCs w:val="8"/>
        </w:rPr>
      </w:pPr>
    </w:p>
    <w:p w14:paraId="4889849C" w14:textId="77777777" w:rsidR="00A5034D" w:rsidRPr="008712A7" w:rsidRDefault="006B2CF5" w:rsidP="00A5034D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33" w:name="_Toc70968072"/>
      <w:bookmarkStart w:id="34" w:name="_Toc120865396"/>
      <w:r w:rsidRPr="008712A7">
        <w:rPr>
          <w:rFonts w:ascii="Times New Roman" w:hAnsi="Times New Roman"/>
          <w:bCs w:val="0"/>
          <w:i w:val="0"/>
          <w:lang w:val="ru-RU"/>
        </w:rPr>
        <w:t>2</w:t>
      </w:r>
      <w:r w:rsidR="00A5034D" w:rsidRPr="008712A7">
        <w:rPr>
          <w:rFonts w:ascii="Times New Roman" w:hAnsi="Times New Roman"/>
          <w:bCs w:val="0"/>
          <w:i w:val="0"/>
          <w:lang w:val="ru-RU"/>
        </w:rPr>
        <w:t xml:space="preserve">.3. </w:t>
      </w:r>
      <w:r w:rsidRPr="008712A7">
        <w:rPr>
          <w:rFonts w:ascii="Times New Roman" w:hAnsi="Times New Roman"/>
          <w:i w:val="0"/>
        </w:rPr>
        <w:t>Оценка состояния земельных ресурсов</w:t>
      </w:r>
      <w:bookmarkEnd w:id="33"/>
      <w:bookmarkEnd w:id="34"/>
    </w:p>
    <w:p w14:paraId="5EB128D1" w14:textId="1C058007" w:rsidR="006D7ADA" w:rsidRPr="008712A7" w:rsidRDefault="006D7ADA" w:rsidP="006D7ADA">
      <w:pPr>
        <w:pStyle w:val="afb"/>
        <w:spacing w:after="0"/>
        <w:ind w:firstLine="540"/>
      </w:pPr>
      <w:r w:rsidRPr="008712A7">
        <w:t xml:space="preserve">В настоящее время значительная часть территории </w:t>
      </w:r>
      <w:r w:rsidR="007840D4" w:rsidRPr="008712A7">
        <w:t>Ворошиловского</w:t>
      </w:r>
      <w:r w:rsidR="00CD735D" w:rsidRPr="008712A7">
        <w:t xml:space="preserve"> </w:t>
      </w:r>
      <w:r w:rsidRPr="008712A7">
        <w:t xml:space="preserve">сельского поселения </w:t>
      </w:r>
      <w:r w:rsidR="007840D4" w:rsidRPr="008712A7">
        <w:t>Полтавского</w:t>
      </w:r>
      <w:r w:rsidRPr="008712A7">
        <w:t xml:space="preserve"> муниципального района занята землями сельскохозяйственного назначения. </w:t>
      </w:r>
    </w:p>
    <w:p w14:paraId="4D77B317" w14:textId="77777777" w:rsidR="006D7ADA" w:rsidRPr="008712A7" w:rsidRDefault="006D7ADA" w:rsidP="006D7ADA">
      <w:pPr>
        <w:pStyle w:val="afb"/>
        <w:spacing w:after="0"/>
        <w:ind w:firstLine="540"/>
      </w:pPr>
      <w:r w:rsidRPr="008712A7">
        <w:t xml:space="preserve">Основными проблемами состояния почвенного покрова и земельных ресурсов в поселении являются эрозионные процессы, загрязнение и разрушение почв. </w:t>
      </w:r>
    </w:p>
    <w:p w14:paraId="041E590B" w14:textId="77777777" w:rsidR="006D7ADA" w:rsidRPr="008712A7" w:rsidRDefault="006D7ADA" w:rsidP="006D7ADA">
      <w:pPr>
        <w:pStyle w:val="afb"/>
        <w:spacing w:after="0"/>
        <w:ind w:firstLine="540"/>
      </w:pPr>
      <w:r w:rsidRPr="008712A7">
        <w:t xml:space="preserve">Эрозионные процессы вызваны спецификой ландшафта и интенсивным ведением сельского хозяйства. </w:t>
      </w:r>
    </w:p>
    <w:p w14:paraId="1B4AACC0" w14:textId="77777777" w:rsidR="006D7ADA" w:rsidRPr="008712A7" w:rsidRDefault="006D7ADA" w:rsidP="006D7ADA">
      <w:pPr>
        <w:pStyle w:val="afb"/>
        <w:spacing w:after="0"/>
        <w:ind w:firstLine="540"/>
      </w:pPr>
      <w:r w:rsidRPr="008712A7">
        <w:rPr>
          <w:szCs w:val="28"/>
        </w:rPr>
        <w:t xml:space="preserve">Загрязнение почвенного покрова обусловлено наличием автодорог, внесением удобрений, применяемых в агропромышленном комплексе, наличием скотомогильника, а также </w:t>
      </w:r>
      <w:proofErr w:type="spellStart"/>
      <w:r w:rsidRPr="008712A7">
        <w:rPr>
          <w:szCs w:val="28"/>
        </w:rPr>
        <w:t>аэротехногенным</w:t>
      </w:r>
      <w:proofErr w:type="spellEnd"/>
      <w:r w:rsidRPr="008712A7">
        <w:rPr>
          <w:szCs w:val="28"/>
        </w:rPr>
        <w:t xml:space="preserve"> выпадением загрязнителей. Наиболее опасными являются загрязнения тяжелыми </w:t>
      </w:r>
      <w:r w:rsidRPr="008712A7">
        <w:rPr>
          <w:szCs w:val="28"/>
        </w:rPr>
        <w:lastRenderedPageBreak/>
        <w:t xml:space="preserve">металлами, нефтепродуктами и </w:t>
      </w:r>
      <w:proofErr w:type="spellStart"/>
      <w:r w:rsidRPr="008712A7">
        <w:rPr>
          <w:szCs w:val="28"/>
        </w:rPr>
        <w:t>полиароматическими</w:t>
      </w:r>
      <w:proofErr w:type="spellEnd"/>
      <w:r w:rsidRPr="008712A7">
        <w:rPr>
          <w:szCs w:val="28"/>
        </w:rPr>
        <w:t xml:space="preserve"> углеводородами (в первую очередь, </w:t>
      </w:r>
      <w:proofErr w:type="spellStart"/>
      <w:r w:rsidRPr="008712A7">
        <w:rPr>
          <w:szCs w:val="28"/>
        </w:rPr>
        <w:t>бенз</w:t>
      </w:r>
      <w:proofErr w:type="spellEnd"/>
      <w:r w:rsidRPr="008712A7">
        <w:rPr>
          <w:szCs w:val="28"/>
        </w:rPr>
        <w:t>(а)</w:t>
      </w:r>
      <w:proofErr w:type="spellStart"/>
      <w:r w:rsidRPr="008712A7">
        <w:rPr>
          <w:szCs w:val="28"/>
        </w:rPr>
        <w:t>пиреном</w:t>
      </w:r>
      <w:proofErr w:type="spellEnd"/>
      <w:r w:rsidRPr="008712A7">
        <w:rPr>
          <w:szCs w:val="28"/>
        </w:rPr>
        <w:t xml:space="preserve">). </w:t>
      </w:r>
      <w:r w:rsidRPr="008712A7">
        <w:t>Важное значение имеет содержание в почве тяжелых металлов и их солей, источниками которых могут быть ядохимикаты, выбросы от автотранспорта. Сильную техногенную нагрузку испытывает почвенный покров вблизи автомобильных дорог.</w:t>
      </w:r>
    </w:p>
    <w:p w14:paraId="1AD20C9B" w14:textId="77777777" w:rsidR="006D7ADA" w:rsidRPr="008712A7" w:rsidRDefault="006D7ADA" w:rsidP="006D7ADA">
      <w:pPr>
        <w:pStyle w:val="af9"/>
      </w:pPr>
      <w:r w:rsidRPr="008712A7">
        <w:t>При работе двигателей автотранспорта образуются «условно твердые» выбросы, состоящие из аэрозольных и пылевидных частиц. В наибольшем количестве образуются выбросы соединений свинца и сажи. Считается, что около 20% общего количества свинца разносится с газами в виде аэрозолей, 80 % выпадает в виде твердых частиц и водорастворимых соединений на поверхности прилегающих к дороге земель, накапливается в почве на глубине пахотного слоя или на глубине фильтрации воды атмосферных осадков. Опасность накопления соединений свинца в почве обусловлена высокой доступностью его растениям и переходом его по звеньям пищевой цепи в животных, птиц и человека.</w:t>
      </w:r>
    </w:p>
    <w:p w14:paraId="073A5B65" w14:textId="77777777" w:rsidR="003944BF" w:rsidRPr="008712A7" w:rsidRDefault="006D7ADA" w:rsidP="006D7ADA">
      <w:pPr>
        <w:pStyle w:val="ConsPlusNonformat"/>
        <w:widowControl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8712A7">
        <w:rPr>
          <w:rFonts w:ascii="Times New Roman" w:hAnsi="Times New Roman"/>
          <w:sz w:val="28"/>
          <w:szCs w:val="28"/>
        </w:rPr>
        <w:t xml:space="preserve">Почвенный покров также разрушается при вертикальной планировке, сооружении временных подъездных дорог, строительстве подсобных помещений, прокладке инженерных коммуникаций. В соответствии со ст.13 Земельного кодекса Российской Федерации «в целях охраны земель собственники земельных участков, землепользователи, землевладельцы и арендаторы земельных участков обязаны проводить мероприятия по «…рекультивации нарушенных земель, восстановлению плодородия почв, …сохранению плодородия почв и их использованию при проведении работ, связанных с нарушением земель». </w:t>
      </w:r>
    </w:p>
    <w:p w14:paraId="4CD36644" w14:textId="3E704E5F" w:rsidR="00686B08" w:rsidRPr="008712A7" w:rsidRDefault="00686B08" w:rsidP="00686B08">
      <w:pPr>
        <w:pStyle w:val="ConsPlusNonformat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8712A7">
        <w:rPr>
          <w:rFonts w:ascii="Times New Roman" w:hAnsi="Times New Roman"/>
          <w:sz w:val="28"/>
          <w:szCs w:val="28"/>
        </w:rPr>
        <w:t>Почва - один из основных компонентов, оказывающих влияние на условия существования населения. Состояние почвенного покрова определяется сочетанием естественных процессов и антропогенным влиянием на почву.</w:t>
      </w:r>
    </w:p>
    <w:p w14:paraId="5D7BD033" w14:textId="1CC59C67" w:rsidR="00686B08" w:rsidRPr="008712A7" w:rsidRDefault="00686B08" w:rsidP="00686B08">
      <w:pPr>
        <w:pStyle w:val="ConsPlusNonformat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8712A7">
        <w:rPr>
          <w:rFonts w:ascii="Times New Roman" w:hAnsi="Times New Roman"/>
          <w:sz w:val="28"/>
          <w:szCs w:val="28"/>
        </w:rPr>
        <w:t xml:space="preserve">Загрязнение почвенного покрова территории </w:t>
      </w:r>
      <w:r w:rsidR="001940F1" w:rsidRPr="008712A7">
        <w:rPr>
          <w:rFonts w:ascii="Times New Roman" w:hAnsi="Times New Roman"/>
          <w:sz w:val="28"/>
          <w:szCs w:val="28"/>
        </w:rPr>
        <w:t>Ворошиловского сельского поселения</w:t>
      </w:r>
      <w:r w:rsidRPr="008712A7">
        <w:rPr>
          <w:rFonts w:ascii="Times New Roman" w:hAnsi="Times New Roman"/>
          <w:sz w:val="28"/>
          <w:szCs w:val="28"/>
        </w:rPr>
        <w:t xml:space="preserve"> обусловлено наличием территорий промышленно-коммунального назначения и инженерных сооружений, дорожно-транспортной сетью, а также </w:t>
      </w:r>
      <w:proofErr w:type="spellStart"/>
      <w:r w:rsidRPr="008712A7">
        <w:rPr>
          <w:rFonts w:ascii="Times New Roman" w:hAnsi="Times New Roman"/>
          <w:sz w:val="28"/>
          <w:szCs w:val="28"/>
        </w:rPr>
        <w:t>аэротехногенным</w:t>
      </w:r>
      <w:proofErr w:type="spellEnd"/>
      <w:r w:rsidRPr="008712A7">
        <w:rPr>
          <w:rFonts w:ascii="Times New Roman" w:hAnsi="Times New Roman"/>
          <w:sz w:val="28"/>
          <w:szCs w:val="28"/>
        </w:rPr>
        <w:t xml:space="preserve"> выпадением загрязнителей.</w:t>
      </w:r>
    </w:p>
    <w:p w14:paraId="7D402436" w14:textId="4A701C6B" w:rsidR="00686B08" w:rsidRPr="008712A7" w:rsidRDefault="00686B08" w:rsidP="00686B08">
      <w:pPr>
        <w:pStyle w:val="ConsPlusNonformat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8712A7">
        <w:rPr>
          <w:rFonts w:ascii="Times New Roman" w:hAnsi="Times New Roman"/>
          <w:sz w:val="28"/>
          <w:szCs w:val="28"/>
        </w:rPr>
        <w:t xml:space="preserve">Сильное загрязнение почв носит очаговый характер и приурочено к территориям промышленных предприятий, а размеры и конфигурация очага за пределами </w:t>
      </w:r>
      <w:proofErr w:type="spellStart"/>
      <w:r w:rsidRPr="008712A7">
        <w:rPr>
          <w:rFonts w:ascii="Times New Roman" w:hAnsi="Times New Roman"/>
          <w:sz w:val="28"/>
          <w:szCs w:val="28"/>
        </w:rPr>
        <w:t>промплощадки</w:t>
      </w:r>
      <w:proofErr w:type="spellEnd"/>
      <w:r w:rsidRPr="008712A7">
        <w:rPr>
          <w:rFonts w:ascii="Times New Roman" w:hAnsi="Times New Roman"/>
          <w:sz w:val="28"/>
          <w:szCs w:val="28"/>
        </w:rPr>
        <w:t xml:space="preserve"> определяются характером переносов организованных и неорганизованных выбросов.</w:t>
      </w:r>
    </w:p>
    <w:p w14:paraId="64D0F74C" w14:textId="77777777" w:rsidR="0093423D" w:rsidRPr="008712A7" w:rsidRDefault="0093423D" w:rsidP="006D7ADA">
      <w:pPr>
        <w:pStyle w:val="ConsPlusNonformat"/>
        <w:widowControl/>
        <w:ind w:right="-1" w:firstLine="540"/>
        <w:jc w:val="both"/>
        <w:rPr>
          <w:rFonts w:ascii="Times New Roman" w:hAnsi="Times New Roman"/>
          <w:sz w:val="8"/>
          <w:szCs w:val="8"/>
        </w:rPr>
      </w:pPr>
    </w:p>
    <w:p w14:paraId="3FAC14FF" w14:textId="77777777" w:rsidR="00A5034D" w:rsidRPr="008712A7" w:rsidRDefault="006B2CF5" w:rsidP="00A5034D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35" w:name="_Toc70968073"/>
      <w:bookmarkStart w:id="36" w:name="_Toc120865397"/>
      <w:r w:rsidRPr="008712A7">
        <w:rPr>
          <w:rFonts w:ascii="Times New Roman" w:hAnsi="Times New Roman"/>
          <w:bCs w:val="0"/>
          <w:i w:val="0"/>
          <w:lang w:val="ru-RU"/>
        </w:rPr>
        <w:t>2</w:t>
      </w:r>
      <w:r w:rsidR="00A5034D" w:rsidRPr="008712A7">
        <w:rPr>
          <w:rFonts w:ascii="Times New Roman" w:hAnsi="Times New Roman"/>
          <w:bCs w:val="0"/>
          <w:i w:val="0"/>
          <w:lang w:val="ru-RU"/>
        </w:rPr>
        <w:t xml:space="preserve">.4. </w:t>
      </w:r>
      <w:r w:rsidRPr="008712A7">
        <w:rPr>
          <w:rFonts w:ascii="Times New Roman" w:hAnsi="Times New Roman"/>
          <w:i w:val="0"/>
        </w:rPr>
        <w:t>Обращение с отходами производства и потребления</w:t>
      </w:r>
      <w:bookmarkEnd w:id="35"/>
      <w:bookmarkEnd w:id="36"/>
    </w:p>
    <w:p w14:paraId="47AE542D" w14:textId="77777777" w:rsidR="006D7ADA" w:rsidRPr="008712A7" w:rsidRDefault="006D7ADA" w:rsidP="006D7ADA">
      <w:pPr>
        <w:pStyle w:val="af9"/>
      </w:pPr>
      <w:r w:rsidRPr="008712A7">
        <w:t xml:space="preserve">Накопление значительного количества отходов, в случае несвоевременной и недостаточно полной их утилизации, значительно ухудшает санитарно-экологическое состояние мест проживания населения. Неудовлетворительное качество захоронения и складирования отходов, несоблюдение технологии эксплуатации полигонов, а также мест временного </w:t>
      </w:r>
      <w:r w:rsidRPr="008712A7">
        <w:lastRenderedPageBreak/>
        <w:t xml:space="preserve">размещения отходов оказывает вредное, а порой и губительное влияние на сложившиеся экосистемы. </w:t>
      </w:r>
    </w:p>
    <w:p w14:paraId="05E01E83" w14:textId="77777777" w:rsidR="006D7ADA" w:rsidRPr="008712A7" w:rsidRDefault="006D7ADA" w:rsidP="006D7ADA">
      <w:pPr>
        <w:pStyle w:val="af9"/>
      </w:pPr>
      <w:r w:rsidRPr="008712A7">
        <w:t>Вопрос обращения с отходами производства и потребления из всех вопросов состояния окружающей среды сельского поселения является самым визуально заметным (мусор, ТКО и др. отходы видны везде), самым массовым по влиянию (в обращении с отходами задействовано все поселение – все предприятия, учреждения, организации, все население) и из-за массовости, как следствие этого, наиболее неконтролируемым в части установления нарушителей природоохранного законодательства.</w:t>
      </w:r>
    </w:p>
    <w:p w14:paraId="01FF4B1B" w14:textId="689AE5A7" w:rsidR="006D7ADA" w:rsidRPr="008712A7" w:rsidRDefault="006D7ADA" w:rsidP="006D7ADA">
      <w:pPr>
        <w:pStyle w:val="af9"/>
      </w:pPr>
      <w:r w:rsidRPr="008712A7">
        <w:t xml:space="preserve"> В</w:t>
      </w:r>
      <w:r w:rsidR="00BE6BF1" w:rsidRPr="008712A7">
        <w:t xml:space="preserve"> </w:t>
      </w:r>
      <w:r w:rsidR="007840D4" w:rsidRPr="008712A7">
        <w:t>Ворошиловском</w:t>
      </w:r>
      <w:r w:rsidRPr="008712A7">
        <w:t xml:space="preserve"> сельском поселении предприятия и жилой сектор являются источниками образования отходов производства и потребления.</w:t>
      </w:r>
    </w:p>
    <w:p w14:paraId="39F0F12C" w14:textId="77777777" w:rsidR="00F33D2D" w:rsidRPr="008712A7" w:rsidRDefault="00F33D2D" w:rsidP="006D7ADA">
      <w:pPr>
        <w:pStyle w:val="af9"/>
        <w:rPr>
          <w:sz w:val="6"/>
        </w:rPr>
      </w:pPr>
    </w:p>
    <w:p w14:paraId="6B60FED3" w14:textId="77777777" w:rsidR="00B064CA" w:rsidRPr="008712A7" w:rsidRDefault="006D7ADA" w:rsidP="00B064CA">
      <w:pPr>
        <w:pStyle w:val="af9"/>
        <w:widowControl w:val="0"/>
        <w:jc w:val="center"/>
        <w:rPr>
          <w:u w:val="single"/>
        </w:rPr>
      </w:pPr>
      <w:r w:rsidRPr="008712A7">
        <w:rPr>
          <w:u w:val="single"/>
        </w:rPr>
        <w:t>П</w:t>
      </w:r>
      <w:r w:rsidR="00B064CA" w:rsidRPr="008712A7">
        <w:rPr>
          <w:u w:val="single"/>
        </w:rPr>
        <w:t>ромышленные отходы</w:t>
      </w:r>
    </w:p>
    <w:p w14:paraId="031CCD55" w14:textId="77777777" w:rsidR="006D7ADA" w:rsidRPr="008712A7" w:rsidRDefault="006D7ADA" w:rsidP="006D7ADA">
      <w:pPr>
        <w:pStyle w:val="af9"/>
        <w:widowControl w:val="0"/>
      </w:pPr>
      <w:r w:rsidRPr="008712A7">
        <w:t xml:space="preserve">Источниками образования промышленных отходов являются промышленные предприятия. Среди промышленных отходов лидируют отходы </w:t>
      </w:r>
      <w:r w:rsidRPr="008712A7">
        <w:rPr>
          <w:lang w:val="en-US"/>
        </w:rPr>
        <w:t>III</w:t>
      </w:r>
      <w:r w:rsidRPr="008712A7">
        <w:t>-</w:t>
      </w:r>
      <w:r w:rsidRPr="008712A7">
        <w:rPr>
          <w:lang w:val="en-US"/>
        </w:rPr>
        <w:t>V</w:t>
      </w:r>
      <w:r w:rsidRPr="008712A7">
        <w:t>-го классов опасности, на долю которых приходится примерно 95 %.</w:t>
      </w:r>
    </w:p>
    <w:p w14:paraId="6083EA07" w14:textId="03D43147" w:rsidR="006D7ADA" w:rsidRPr="008712A7" w:rsidRDefault="006D7ADA" w:rsidP="001940F1">
      <w:pPr>
        <w:pStyle w:val="af9"/>
        <w:widowControl w:val="0"/>
      </w:pPr>
      <w:r w:rsidRPr="008712A7">
        <w:t xml:space="preserve">Среди промышленных отходов </w:t>
      </w:r>
      <w:r w:rsidRPr="008712A7">
        <w:rPr>
          <w:lang w:val="en-US"/>
        </w:rPr>
        <w:t>IV</w:t>
      </w:r>
      <w:r w:rsidRPr="008712A7">
        <w:t>-го класса опасности встречаются смет с территории, отходы полимерных материалов и тканей, древесная пыль, воздушные фильтры, стекло от переработки ламп, лом черных цветных металлов, макулатура, стружки, опилки, отходы древесины, изношенные автомобильные покрышки и камеры, шины.</w:t>
      </w:r>
    </w:p>
    <w:p w14:paraId="611144A1" w14:textId="0275134D" w:rsidR="00783F1C" w:rsidRPr="008712A7" w:rsidRDefault="001940F1" w:rsidP="001940F1">
      <w:pPr>
        <w:pStyle w:val="af9"/>
        <w:widowControl w:val="0"/>
      </w:pPr>
      <w:r w:rsidRPr="008712A7">
        <w:t>На территории присутствуют места складирования производственных</w:t>
      </w:r>
      <w:r w:rsidR="006D7ADA" w:rsidRPr="008712A7">
        <w:t xml:space="preserve"> отходов. Временное складирование и транспортировка промышленных отходов определяется проектом развития промышленного предприятия или самостоятельным проектом обращения с отходами.</w:t>
      </w:r>
    </w:p>
    <w:p w14:paraId="4155B31F" w14:textId="77777777" w:rsidR="00F33D2D" w:rsidRPr="008712A7" w:rsidRDefault="00F33D2D" w:rsidP="006D7ADA">
      <w:pPr>
        <w:pStyle w:val="af9"/>
        <w:widowControl w:val="0"/>
        <w:rPr>
          <w:sz w:val="8"/>
          <w:szCs w:val="8"/>
        </w:rPr>
      </w:pPr>
    </w:p>
    <w:p w14:paraId="0FC57A57" w14:textId="77777777" w:rsidR="0093423D" w:rsidRPr="008712A7" w:rsidRDefault="006D7ADA" w:rsidP="0093423D">
      <w:pPr>
        <w:pStyle w:val="af9"/>
        <w:jc w:val="center"/>
        <w:rPr>
          <w:i/>
        </w:rPr>
      </w:pPr>
      <w:r w:rsidRPr="008712A7">
        <w:rPr>
          <w:u w:val="single"/>
        </w:rPr>
        <w:t>Отходы животноводства</w:t>
      </w:r>
    </w:p>
    <w:p w14:paraId="25F3196C" w14:textId="18F0AD66" w:rsidR="006D7ADA" w:rsidRPr="008712A7" w:rsidRDefault="006D7ADA" w:rsidP="006D7ADA">
      <w:pPr>
        <w:pStyle w:val="af9"/>
      </w:pPr>
      <w:r w:rsidRPr="008712A7">
        <w:t xml:space="preserve">Источниками образования данного вида отходов являются личные хозяйства и животноводческие фермы. Образовавшийся навоз от личных хозяйств временно складируется на их территориях, далее используется в качестве органического удобрения. </w:t>
      </w:r>
    </w:p>
    <w:p w14:paraId="6438D3F4" w14:textId="003C4FED" w:rsidR="00783F1C" w:rsidRPr="008712A7" w:rsidRDefault="00783F1C" w:rsidP="00783F1C">
      <w:pPr>
        <w:pStyle w:val="af9"/>
      </w:pPr>
      <w:r w:rsidRPr="008712A7">
        <w:t xml:space="preserve">В соответствии с СанПиН 2.2.1/2.1.1.1200-03 «Санитарно-защитные зоны и санитарная классификация предприятий, сооружений и иных объектов», Ветеринарно-санитарными правилами сбора, утилизации и уничтожения биологических отходов размер санитарно-защитной зоны скотомогильника составляют 1000 м. Санитарно-защитные зоны вышеупомянутых скотомогильников не накрывают территорию </w:t>
      </w:r>
      <w:r w:rsidR="001940F1" w:rsidRPr="008712A7">
        <w:t>Ворошиловского сельского поселения</w:t>
      </w:r>
      <w:r w:rsidRPr="008712A7">
        <w:t>.</w:t>
      </w:r>
    </w:p>
    <w:p w14:paraId="7A231873" w14:textId="77777777" w:rsidR="00F33D2D" w:rsidRPr="008712A7" w:rsidRDefault="00F33D2D" w:rsidP="006D7ADA">
      <w:pPr>
        <w:pStyle w:val="af9"/>
        <w:rPr>
          <w:sz w:val="6"/>
        </w:rPr>
      </w:pPr>
    </w:p>
    <w:p w14:paraId="2F6DFA46" w14:textId="77777777" w:rsidR="00F33D2D" w:rsidRPr="008712A7" w:rsidRDefault="00B064CA" w:rsidP="00B064CA">
      <w:pPr>
        <w:pStyle w:val="af9"/>
        <w:jc w:val="center"/>
        <w:rPr>
          <w:u w:val="single"/>
        </w:rPr>
      </w:pPr>
      <w:r w:rsidRPr="008712A7">
        <w:rPr>
          <w:u w:val="single"/>
        </w:rPr>
        <w:t>Твердые коммунальные отходы</w:t>
      </w:r>
    </w:p>
    <w:p w14:paraId="29272B12" w14:textId="13CB6563" w:rsidR="006D7ADA" w:rsidRPr="008712A7" w:rsidRDefault="00F33D2D" w:rsidP="00F33D2D">
      <w:pPr>
        <w:pStyle w:val="af9"/>
      </w:pPr>
      <w:r w:rsidRPr="008712A7">
        <w:t xml:space="preserve">На территории сельского поселения </w:t>
      </w:r>
      <w:r w:rsidR="00E149F3" w:rsidRPr="008712A7">
        <w:t>отсутствуют полигоны ТКО.</w:t>
      </w:r>
    </w:p>
    <w:p w14:paraId="5EAC0AA2" w14:textId="77777777" w:rsidR="00F33D2D" w:rsidRPr="008712A7" w:rsidRDefault="00F33D2D" w:rsidP="00F33D2D">
      <w:pPr>
        <w:pStyle w:val="af9"/>
        <w:rPr>
          <w:b/>
          <w:color w:val="FF0000"/>
          <w:sz w:val="6"/>
          <w:szCs w:val="28"/>
        </w:rPr>
      </w:pPr>
    </w:p>
    <w:p w14:paraId="0920D26E" w14:textId="77777777" w:rsidR="00B064CA" w:rsidRPr="008712A7" w:rsidRDefault="00B064CA" w:rsidP="00B064CA">
      <w:pPr>
        <w:pStyle w:val="af9"/>
        <w:jc w:val="center"/>
        <w:rPr>
          <w:u w:val="single"/>
        </w:rPr>
      </w:pPr>
      <w:r w:rsidRPr="008712A7">
        <w:rPr>
          <w:u w:val="single"/>
        </w:rPr>
        <w:t>Биологические отходы</w:t>
      </w:r>
    </w:p>
    <w:p w14:paraId="4B3576D0" w14:textId="77777777" w:rsidR="006D7ADA" w:rsidRPr="008712A7" w:rsidRDefault="006D7ADA" w:rsidP="006D7ADA">
      <w:pPr>
        <w:pStyle w:val="af9"/>
      </w:pPr>
      <w:r w:rsidRPr="008712A7">
        <w:t>Местами захоронения биологических отходов являются скотомогильники.</w:t>
      </w:r>
    </w:p>
    <w:p w14:paraId="5D1BF3E2" w14:textId="4C71C1BF" w:rsidR="006D7ADA" w:rsidRPr="008712A7" w:rsidRDefault="00D431F3" w:rsidP="006D7ADA">
      <w:pPr>
        <w:pStyle w:val="af9"/>
        <w:rPr>
          <w:color w:val="FF0000"/>
        </w:rPr>
      </w:pPr>
      <w:r w:rsidRPr="008712A7">
        <w:lastRenderedPageBreak/>
        <w:t xml:space="preserve">На территории </w:t>
      </w:r>
      <w:r w:rsidR="007840D4" w:rsidRPr="008712A7">
        <w:t>Ворошиловского</w:t>
      </w:r>
      <w:r w:rsidRPr="008712A7">
        <w:t xml:space="preserve"> сельского поселения </w:t>
      </w:r>
      <w:r w:rsidR="007840D4" w:rsidRPr="008712A7">
        <w:t>Полтавского</w:t>
      </w:r>
      <w:r w:rsidRPr="008712A7">
        <w:t xml:space="preserve"> муниципального района </w:t>
      </w:r>
      <w:r w:rsidR="00D4129A" w:rsidRPr="008712A7">
        <w:t xml:space="preserve">присутствуют </w:t>
      </w:r>
      <w:r w:rsidR="00D42DC8" w:rsidRPr="008712A7">
        <w:t>5 сибиреязвенных скотомогильников</w:t>
      </w:r>
      <w:r w:rsidRPr="008712A7">
        <w:t>.</w:t>
      </w:r>
    </w:p>
    <w:p w14:paraId="14681BA4" w14:textId="77777777" w:rsidR="00CE2743" w:rsidRPr="008712A7" w:rsidRDefault="00CE2743" w:rsidP="00CE2743">
      <w:pPr>
        <w:pStyle w:val="af9"/>
        <w:rPr>
          <w:color w:val="92D050"/>
          <w:sz w:val="8"/>
          <w:szCs w:val="8"/>
        </w:rPr>
      </w:pPr>
    </w:p>
    <w:p w14:paraId="78F923B0" w14:textId="77777777" w:rsidR="00A5034D" w:rsidRPr="008712A7" w:rsidRDefault="006B2CF5" w:rsidP="00E36165">
      <w:pPr>
        <w:pStyle w:val="2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i w:val="0"/>
          <w:lang w:val="ru-RU"/>
        </w:rPr>
      </w:pPr>
      <w:bookmarkStart w:id="37" w:name="_Toc70968074"/>
      <w:bookmarkStart w:id="38" w:name="_Toc120865398"/>
      <w:r w:rsidRPr="008712A7">
        <w:rPr>
          <w:rFonts w:ascii="Times New Roman" w:hAnsi="Times New Roman"/>
          <w:bCs w:val="0"/>
          <w:i w:val="0"/>
          <w:lang w:val="ru-RU"/>
        </w:rPr>
        <w:t>2</w:t>
      </w:r>
      <w:r w:rsidR="00A5034D" w:rsidRPr="008712A7">
        <w:rPr>
          <w:rFonts w:ascii="Times New Roman" w:hAnsi="Times New Roman"/>
          <w:bCs w:val="0"/>
          <w:i w:val="0"/>
          <w:lang w:val="ru-RU"/>
        </w:rPr>
        <w:t xml:space="preserve">.5. </w:t>
      </w:r>
      <w:r w:rsidRPr="008712A7">
        <w:rPr>
          <w:rFonts w:ascii="Times New Roman" w:hAnsi="Times New Roman"/>
          <w:i w:val="0"/>
        </w:rPr>
        <w:t>Ситуация с кладбищами</w:t>
      </w:r>
      <w:bookmarkEnd w:id="37"/>
      <w:bookmarkEnd w:id="38"/>
    </w:p>
    <w:p w14:paraId="08DB1139" w14:textId="7A38C0A8" w:rsidR="003944BF" w:rsidRPr="008712A7" w:rsidRDefault="00AB6263" w:rsidP="00AB6263">
      <w:pPr>
        <w:pStyle w:val="ac"/>
        <w:spacing w:after="0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A7">
        <w:rPr>
          <w:rFonts w:ascii="Times New Roman" w:hAnsi="Times New Roman" w:cs="Times New Roman"/>
          <w:sz w:val="28"/>
          <w:szCs w:val="28"/>
        </w:rPr>
        <w:t>На территории</w:t>
      </w:r>
      <w:r w:rsidR="001C0353" w:rsidRPr="008712A7">
        <w:rPr>
          <w:rFonts w:ascii="Times New Roman" w:hAnsi="Times New Roman" w:cs="Times New Roman"/>
          <w:sz w:val="28"/>
          <w:szCs w:val="28"/>
        </w:rPr>
        <w:t xml:space="preserve"> </w:t>
      </w:r>
      <w:r w:rsidR="007840D4" w:rsidRPr="008712A7">
        <w:rPr>
          <w:rFonts w:ascii="Times New Roman" w:hAnsi="Times New Roman" w:cs="Times New Roman"/>
          <w:sz w:val="28"/>
          <w:szCs w:val="28"/>
        </w:rPr>
        <w:t>Ворошиловского</w:t>
      </w:r>
      <w:r w:rsidRPr="008712A7">
        <w:rPr>
          <w:rFonts w:ascii="Times New Roman" w:hAnsi="Times New Roman" w:cs="Times New Roman"/>
          <w:sz w:val="28"/>
          <w:szCs w:val="28"/>
        </w:rPr>
        <w:t xml:space="preserve"> с</w:t>
      </w:r>
      <w:r w:rsidR="001C0353" w:rsidRPr="008712A7">
        <w:rPr>
          <w:rFonts w:ascii="Times New Roman" w:hAnsi="Times New Roman" w:cs="Times New Roman"/>
          <w:sz w:val="28"/>
          <w:szCs w:val="28"/>
        </w:rPr>
        <w:t>ельского поселения расположено</w:t>
      </w:r>
      <w:r w:rsidR="00C56379">
        <w:rPr>
          <w:rFonts w:ascii="Times New Roman" w:hAnsi="Times New Roman" w:cs="Times New Roman"/>
          <w:sz w:val="28"/>
          <w:szCs w:val="28"/>
        </w:rPr>
        <w:t xml:space="preserve"> 10 </w:t>
      </w:r>
      <w:r w:rsidRPr="008712A7">
        <w:rPr>
          <w:rFonts w:ascii="Times New Roman" w:hAnsi="Times New Roman" w:cs="Times New Roman"/>
          <w:sz w:val="28"/>
          <w:szCs w:val="28"/>
        </w:rPr>
        <w:t xml:space="preserve">действующих </w:t>
      </w:r>
      <w:r w:rsidR="00DC3387" w:rsidRPr="008712A7">
        <w:rPr>
          <w:rFonts w:ascii="Times New Roman" w:hAnsi="Times New Roman" w:cs="Times New Roman"/>
          <w:sz w:val="28"/>
          <w:szCs w:val="28"/>
        </w:rPr>
        <w:t>и 1</w:t>
      </w:r>
      <w:r w:rsidR="002A2FD3" w:rsidRPr="008712A7">
        <w:rPr>
          <w:rFonts w:ascii="Times New Roman" w:hAnsi="Times New Roman" w:cs="Times New Roman"/>
          <w:sz w:val="28"/>
          <w:szCs w:val="28"/>
        </w:rPr>
        <w:t xml:space="preserve"> </w:t>
      </w:r>
      <w:r w:rsidR="00DC3387" w:rsidRPr="008712A7">
        <w:rPr>
          <w:rFonts w:ascii="Times New Roman" w:hAnsi="Times New Roman" w:cs="Times New Roman"/>
          <w:sz w:val="28"/>
          <w:szCs w:val="28"/>
        </w:rPr>
        <w:t>недействующие</w:t>
      </w:r>
      <w:r w:rsidR="002A2FD3" w:rsidRPr="008712A7">
        <w:rPr>
          <w:rFonts w:ascii="Times New Roman" w:hAnsi="Times New Roman" w:cs="Times New Roman"/>
          <w:sz w:val="28"/>
          <w:szCs w:val="28"/>
        </w:rPr>
        <w:t xml:space="preserve"> </w:t>
      </w:r>
      <w:r w:rsidR="00DC3387" w:rsidRPr="008712A7">
        <w:rPr>
          <w:rFonts w:ascii="Times New Roman" w:hAnsi="Times New Roman" w:cs="Times New Roman"/>
          <w:sz w:val="28"/>
          <w:szCs w:val="28"/>
        </w:rPr>
        <w:t>кладбище</w:t>
      </w:r>
      <w:r w:rsidRPr="008712A7">
        <w:rPr>
          <w:rFonts w:ascii="Times New Roman" w:hAnsi="Times New Roman" w:cs="Times New Roman"/>
          <w:sz w:val="28"/>
          <w:szCs w:val="28"/>
        </w:rPr>
        <w:t>.</w:t>
      </w:r>
    </w:p>
    <w:p w14:paraId="57307BF7" w14:textId="76610790" w:rsidR="00AB6263" w:rsidRPr="008712A7" w:rsidRDefault="00AB6263" w:rsidP="00AB6263">
      <w:pPr>
        <w:pStyle w:val="af9"/>
        <w:rPr>
          <w:szCs w:val="28"/>
        </w:rPr>
      </w:pPr>
      <w:r w:rsidRPr="008712A7">
        <w:rPr>
          <w:szCs w:val="28"/>
        </w:rPr>
        <w:t>Санитарно-защитные зоны кладбищ согласно СанПиН 2</w:t>
      </w:r>
      <w:r w:rsidR="00DC3387" w:rsidRPr="008712A7">
        <w:rPr>
          <w:szCs w:val="28"/>
        </w:rPr>
        <w:t>.2.1/2.1.1.1200-03 составляют 50 м</w:t>
      </w:r>
      <w:r w:rsidR="001C0353" w:rsidRPr="008712A7">
        <w:rPr>
          <w:szCs w:val="28"/>
        </w:rPr>
        <w:t>.</w:t>
      </w:r>
    </w:p>
    <w:p w14:paraId="7A109EC6" w14:textId="77777777" w:rsidR="0093423D" w:rsidRPr="008712A7" w:rsidRDefault="0093423D" w:rsidP="00AB6263">
      <w:pPr>
        <w:pStyle w:val="af9"/>
        <w:rPr>
          <w:sz w:val="8"/>
          <w:szCs w:val="8"/>
        </w:rPr>
      </w:pPr>
    </w:p>
    <w:p w14:paraId="6AA80F48" w14:textId="77777777" w:rsidR="00A5034D" w:rsidRPr="008712A7" w:rsidRDefault="006B2CF5" w:rsidP="00E36165">
      <w:pPr>
        <w:pStyle w:val="2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i w:val="0"/>
          <w:lang w:val="ru-RU"/>
        </w:rPr>
      </w:pPr>
      <w:bookmarkStart w:id="39" w:name="_Toc70968075"/>
      <w:bookmarkStart w:id="40" w:name="_Toc120865399"/>
      <w:r w:rsidRPr="008712A7">
        <w:rPr>
          <w:rFonts w:ascii="Times New Roman" w:hAnsi="Times New Roman"/>
          <w:bCs w:val="0"/>
          <w:i w:val="0"/>
          <w:lang w:val="ru-RU"/>
        </w:rPr>
        <w:t>2</w:t>
      </w:r>
      <w:r w:rsidR="00A5034D" w:rsidRPr="008712A7">
        <w:rPr>
          <w:rFonts w:ascii="Times New Roman" w:hAnsi="Times New Roman"/>
          <w:bCs w:val="0"/>
          <w:i w:val="0"/>
          <w:lang w:val="ru-RU"/>
        </w:rPr>
        <w:t xml:space="preserve">.6. </w:t>
      </w:r>
      <w:r w:rsidRPr="008712A7">
        <w:rPr>
          <w:rFonts w:ascii="Times New Roman" w:hAnsi="Times New Roman"/>
          <w:i w:val="0"/>
        </w:rPr>
        <w:t>Акустический режим. Радиационно-гигиеническая обстановка и электромагнитные излучения</w:t>
      </w:r>
      <w:bookmarkEnd w:id="39"/>
      <w:bookmarkEnd w:id="40"/>
    </w:p>
    <w:p w14:paraId="4C5F3903" w14:textId="71F655AF" w:rsidR="00AB6263" w:rsidRPr="008712A7" w:rsidRDefault="00AB6263" w:rsidP="003F34BF">
      <w:pPr>
        <w:pStyle w:val="af9"/>
        <w:rPr>
          <w:szCs w:val="28"/>
        </w:rPr>
      </w:pPr>
      <w:bookmarkStart w:id="41" w:name="_Toc522951989"/>
      <w:bookmarkStart w:id="42" w:name="_Toc522952063"/>
      <w:bookmarkStart w:id="43" w:name="_Toc522952138"/>
      <w:bookmarkStart w:id="44" w:name="_Toc522952278"/>
      <w:bookmarkStart w:id="45" w:name="_Toc522952514"/>
      <w:bookmarkStart w:id="46" w:name="_Toc522952587"/>
      <w:bookmarkStart w:id="47" w:name="_Toc522952662"/>
      <w:bookmarkStart w:id="48" w:name="_Toc522953366"/>
      <w:bookmarkStart w:id="49" w:name="_Toc522953519"/>
      <w:bookmarkStart w:id="50" w:name="_Toc522959590"/>
      <w:r w:rsidRPr="008712A7">
        <w:rPr>
          <w:szCs w:val="28"/>
          <w:u w:val="single"/>
        </w:rPr>
        <w:t xml:space="preserve">Шум </w:t>
      </w:r>
      <w:r w:rsidRPr="008712A7">
        <w:rPr>
          <w:szCs w:val="28"/>
        </w:rPr>
        <w:t xml:space="preserve">является одним из наиболее распространенных и неблагоприятных факторов воздействия на окружающую среду и здоровье населения. Основными источниками шума в </w:t>
      </w:r>
      <w:r w:rsidR="007840D4" w:rsidRPr="008712A7">
        <w:rPr>
          <w:szCs w:val="28"/>
        </w:rPr>
        <w:t>Ворошиловском</w:t>
      </w:r>
      <w:r w:rsidR="003F34BF" w:rsidRPr="008712A7">
        <w:rPr>
          <w:szCs w:val="28"/>
        </w:rPr>
        <w:t xml:space="preserve"> </w:t>
      </w:r>
      <w:r w:rsidRPr="008712A7">
        <w:rPr>
          <w:szCs w:val="28"/>
        </w:rPr>
        <w:t xml:space="preserve">сельском поселении являются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8712A7">
        <w:rPr>
          <w:szCs w:val="28"/>
        </w:rPr>
        <w:t xml:space="preserve">автомобильные дороги, которые являются потенциальными источниками акустического дискомфорта, что требует проведения </w:t>
      </w:r>
      <w:proofErr w:type="spellStart"/>
      <w:r w:rsidRPr="008712A7">
        <w:rPr>
          <w:szCs w:val="28"/>
        </w:rPr>
        <w:t>шумозащитных</w:t>
      </w:r>
      <w:proofErr w:type="spellEnd"/>
      <w:r w:rsidRPr="008712A7">
        <w:rPr>
          <w:szCs w:val="28"/>
        </w:rPr>
        <w:t xml:space="preserve"> мероприятий, в том числе посадку зеленых насаждений и т.д.</w:t>
      </w:r>
    </w:p>
    <w:p w14:paraId="7C1B0B97" w14:textId="77777777" w:rsidR="005425F0" w:rsidRPr="008712A7" w:rsidRDefault="00AB6263" w:rsidP="005425F0">
      <w:pPr>
        <w:pStyle w:val="ac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12A7">
        <w:rPr>
          <w:rFonts w:ascii="Times New Roman" w:hAnsi="Times New Roman" w:cs="Times New Roman"/>
          <w:sz w:val="28"/>
          <w:szCs w:val="28"/>
        </w:rPr>
        <w:t>Шумовое воздействие объектов производственной и инженерной инфраструктуры ограничивается санитарно-защ</w:t>
      </w:r>
      <w:r w:rsidR="005425F0" w:rsidRPr="008712A7">
        <w:rPr>
          <w:rFonts w:ascii="Times New Roman" w:hAnsi="Times New Roman" w:cs="Times New Roman"/>
          <w:sz w:val="28"/>
          <w:szCs w:val="28"/>
        </w:rPr>
        <w:t xml:space="preserve">итными зонами данных объектов. </w:t>
      </w:r>
    </w:p>
    <w:p w14:paraId="3498A873" w14:textId="77777777" w:rsidR="00B064CA" w:rsidRPr="008712A7" w:rsidRDefault="00B064CA" w:rsidP="00B064CA">
      <w:pPr>
        <w:pStyle w:val="ac"/>
        <w:spacing w:after="0"/>
        <w:ind w:left="0" w:firstLine="7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712A7">
        <w:rPr>
          <w:rFonts w:ascii="Times New Roman" w:hAnsi="Times New Roman" w:cs="Times New Roman"/>
          <w:sz w:val="28"/>
          <w:szCs w:val="28"/>
          <w:u w:val="single"/>
        </w:rPr>
        <w:t>Радиационная обстановка</w:t>
      </w:r>
    </w:p>
    <w:p w14:paraId="44D77F47" w14:textId="1DEB112C" w:rsidR="00AB6263" w:rsidRPr="008712A7" w:rsidRDefault="00AB6263" w:rsidP="00AB6263">
      <w:pPr>
        <w:pStyle w:val="af9"/>
        <w:widowControl w:val="0"/>
        <w:rPr>
          <w:szCs w:val="28"/>
        </w:rPr>
      </w:pPr>
      <w:r w:rsidRPr="008712A7">
        <w:rPr>
          <w:szCs w:val="28"/>
        </w:rPr>
        <w:t xml:space="preserve">При отводе для строительства здания участка с плотностью потока радона более 80 </w:t>
      </w:r>
      <w:proofErr w:type="spellStart"/>
      <w:r w:rsidRPr="008712A7">
        <w:rPr>
          <w:szCs w:val="28"/>
        </w:rPr>
        <w:t>мБк</w:t>
      </w:r>
      <w:proofErr w:type="spellEnd"/>
      <w:r w:rsidRPr="008712A7">
        <w:rPr>
          <w:szCs w:val="28"/>
        </w:rPr>
        <w:t>/м</w:t>
      </w:r>
      <w:r w:rsidRPr="008712A7">
        <w:rPr>
          <w:szCs w:val="28"/>
          <w:vertAlign w:val="superscript"/>
        </w:rPr>
        <w:t>2</w:t>
      </w:r>
      <w:r w:rsidRPr="008712A7">
        <w:rPr>
          <w:szCs w:val="28"/>
        </w:rPr>
        <w:t xml:space="preserve">с в проекте зданий должна быть предусмотрена система защиты от радона. Необходимость </w:t>
      </w:r>
      <w:proofErr w:type="spellStart"/>
      <w:r w:rsidRPr="008712A7">
        <w:rPr>
          <w:szCs w:val="28"/>
        </w:rPr>
        <w:t>радонозащитных</w:t>
      </w:r>
      <w:proofErr w:type="spellEnd"/>
      <w:r w:rsidRPr="008712A7">
        <w:rPr>
          <w:szCs w:val="28"/>
        </w:rPr>
        <w:t xml:space="preserve"> мероприятий при плотности потока радона с поверхности грунта менее 80 </w:t>
      </w:r>
      <w:proofErr w:type="spellStart"/>
      <w:r w:rsidRPr="008712A7">
        <w:rPr>
          <w:szCs w:val="28"/>
        </w:rPr>
        <w:t>мБк</w:t>
      </w:r>
      <w:proofErr w:type="spellEnd"/>
      <w:r w:rsidRPr="008712A7">
        <w:rPr>
          <w:szCs w:val="28"/>
        </w:rPr>
        <w:t>/м</w:t>
      </w:r>
      <w:r w:rsidRPr="008712A7">
        <w:rPr>
          <w:szCs w:val="28"/>
          <w:vertAlign w:val="superscript"/>
        </w:rPr>
        <w:t>2</w:t>
      </w:r>
      <w:r w:rsidRPr="008712A7">
        <w:rPr>
          <w:szCs w:val="28"/>
        </w:rPr>
        <w:t xml:space="preserve">с определяется в каждом отдельном случае по согласованию с органами </w:t>
      </w:r>
      <w:proofErr w:type="spellStart"/>
      <w:r w:rsidRPr="008712A7">
        <w:rPr>
          <w:szCs w:val="28"/>
        </w:rPr>
        <w:t>Роспотребнадзора</w:t>
      </w:r>
      <w:proofErr w:type="spellEnd"/>
      <w:r w:rsidRPr="008712A7">
        <w:rPr>
          <w:szCs w:val="28"/>
        </w:rPr>
        <w:t>.</w:t>
      </w:r>
    </w:p>
    <w:p w14:paraId="1A3A947F" w14:textId="77777777" w:rsidR="005425F0" w:rsidRPr="008712A7" w:rsidRDefault="00AB6263" w:rsidP="005425F0">
      <w:pPr>
        <w:pStyle w:val="af9"/>
        <w:widowControl w:val="0"/>
        <w:rPr>
          <w:szCs w:val="28"/>
        </w:rPr>
      </w:pPr>
      <w:r w:rsidRPr="008712A7">
        <w:rPr>
          <w:szCs w:val="28"/>
        </w:rPr>
        <w:t>Производственный радиационный контроль должен осуществляться на всех стадиях строительства, реконструкции, капитального ремонта и эксплуатации жилых домов и зданий социально-бытового назначения с целью проверки соответствия действующим нормативам. В случае обнаружения превышения нормативных значений должен проводиться анализ возможных при</w:t>
      </w:r>
      <w:r w:rsidR="005425F0" w:rsidRPr="008712A7">
        <w:rPr>
          <w:szCs w:val="28"/>
        </w:rPr>
        <w:t>чин.</w:t>
      </w:r>
    </w:p>
    <w:p w14:paraId="545F8D79" w14:textId="77777777" w:rsidR="0093423D" w:rsidRPr="008712A7" w:rsidRDefault="0093423D" w:rsidP="005425F0">
      <w:pPr>
        <w:pStyle w:val="af9"/>
        <w:widowControl w:val="0"/>
        <w:rPr>
          <w:sz w:val="8"/>
          <w:szCs w:val="8"/>
        </w:rPr>
      </w:pPr>
    </w:p>
    <w:p w14:paraId="70C343C7" w14:textId="77777777" w:rsidR="0093423D" w:rsidRPr="008712A7" w:rsidRDefault="005425F0" w:rsidP="0093423D">
      <w:pPr>
        <w:pStyle w:val="af9"/>
        <w:widowControl w:val="0"/>
        <w:jc w:val="center"/>
        <w:rPr>
          <w:szCs w:val="28"/>
        </w:rPr>
      </w:pPr>
      <w:r w:rsidRPr="008712A7">
        <w:rPr>
          <w:spacing w:val="-2"/>
          <w:szCs w:val="28"/>
          <w:u w:val="single"/>
        </w:rPr>
        <w:t>Электромагнитное излучение</w:t>
      </w:r>
    </w:p>
    <w:p w14:paraId="0E0C2DEB" w14:textId="77777777" w:rsidR="00AB6263" w:rsidRPr="008712A7" w:rsidRDefault="00AB6263" w:rsidP="005425F0">
      <w:pPr>
        <w:pStyle w:val="af9"/>
        <w:widowControl w:val="0"/>
        <w:rPr>
          <w:szCs w:val="28"/>
        </w:rPr>
      </w:pPr>
      <w:r w:rsidRPr="008712A7">
        <w:rPr>
          <w:szCs w:val="28"/>
        </w:rPr>
        <w:t>В связи со значительным развитием технических средств радиорелейных систем прямой видимости, тропосферных радиорелейных систем и спутниковых систем радиовещания, телевидения и радиосвязи возросло влияние электромагнитных полей на организм человека.</w:t>
      </w:r>
    </w:p>
    <w:p w14:paraId="2DC62D13" w14:textId="77777777" w:rsidR="0081763F" w:rsidRPr="008712A7" w:rsidRDefault="0081763F" w:rsidP="0081763F">
      <w:pPr>
        <w:pStyle w:val="af9"/>
        <w:rPr>
          <w:szCs w:val="28"/>
        </w:rPr>
      </w:pPr>
      <w:r w:rsidRPr="008712A7">
        <w:rPr>
          <w:szCs w:val="28"/>
        </w:rPr>
        <w:t>В связи со значительным развитием технических средств радиорелейных систем прямой видимости, тропосферных радиорелейных систем и спутниковых систем радиовещания, телевидения и радиосвязи возросло влияние электромагнитных полей на организм человека.</w:t>
      </w:r>
    </w:p>
    <w:p w14:paraId="26BC03F3" w14:textId="77777777" w:rsidR="0081763F" w:rsidRPr="008712A7" w:rsidRDefault="0081763F" w:rsidP="0081763F">
      <w:pPr>
        <w:pStyle w:val="af9"/>
        <w:rPr>
          <w:szCs w:val="28"/>
        </w:rPr>
      </w:pPr>
    </w:p>
    <w:p w14:paraId="404C066D" w14:textId="0EBBB4E9" w:rsidR="0081763F" w:rsidRPr="008712A7" w:rsidRDefault="0081763F" w:rsidP="004D07BD">
      <w:pPr>
        <w:pStyle w:val="af9"/>
        <w:rPr>
          <w:szCs w:val="28"/>
        </w:rPr>
      </w:pPr>
      <w:r w:rsidRPr="008712A7">
        <w:rPr>
          <w:szCs w:val="28"/>
        </w:rPr>
        <w:lastRenderedPageBreak/>
        <w:t xml:space="preserve">Потенциальными источниками электромагнитного загрязнения в </w:t>
      </w:r>
      <w:r w:rsidR="007840D4" w:rsidRPr="008712A7">
        <w:rPr>
          <w:szCs w:val="28"/>
        </w:rPr>
        <w:t>Ворошиловском</w:t>
      </w:r>
      <w:r w:rsidRPr="008712A7">
        <w:rPr>
          <w:szCs w:val="28"/>
        </w:rPr>
        <w:t xml:space="preserve"> сельском поселении могут являться:</w:t>
      </w:r>
    </w:p>
    <w:p w14:paraId="5DFBD870" w14:textId="26C30B68" w:rsidR="0081763F" w:rsidRPr="008712A7" w:rsidRDefault="0081763F" w:rsidP="001A2828">
      <w:pPr>
        <w:pStyle w:val="af9"/>
        <w:numPr>
          <w:ilvl w:val="0"/>
          <w:numId w:val="30"/>
        </w:numPr>
        <w:rPr>
          <w:szCs w:val="28"/>
        </w:rPr>
      </w:pPr>
      <w:r w:rsidRPr="008712A7">
        <w:rPr>
          <w:szCs w:val="28"/>
        </w:rPr>
        <w:t>Базовые станции сотовой связи</w:t>
      </w:r>
      <w:r w:rsidR="00EF3CC2" w:rsidRPr="008712A7">
        <w:rPr>
          <w:szCs w:val="28"/>
          <w:lang w:val="en-US"/>
        </w:rPr>
        <w:t>;</w:t>
      </w:r>
    </w:p>
    <w:p w14:paraId="3F027DBD" w14:textId="23994C88" w:rsidR="0081763F" w:rsidRPr="008712A7" w:rsidRDefault="0081763F" w:rsidP="001A2828">
      <w:pPr>
        <w:pStyle w:val="af9"/>
        <w:numPr>
          <w:ilvl w:val="0"/>
          <w:numId w:val="30"/>
        </w:numPr>
        <w:rPr>
          <w:szCs w:val="28"/>
        </w:rPr>
      </w:pPr>
      <w:r w:rsidRPr="008712A7">
        <w:rPr>
          <w:szCs w:val="28"/>
        </w:rPr>
        <w:t>Радиорелейные станции</w:t>
      </w:r>
      <w:r w:rsidR="00EF3CC2" w:rsidRPr="008712A7">
        <w:rPr>
          <w:szCs w:val="28"/>
          <w:lang w:val="en-US"/>
        </w:rPr>
        <w:t>;</w:t>
      </w:r>
    </w:p>
    <w:p w14:paraId="25871BF2" w14:textId="7C4CF96F" w:rsidR="0081763F" w:rsidRPr="008712A7" w:rsidRDefault="0081763F" w:rsidP="001A2828">
      <w:pPr>
        <w:pStyle w:val="af9"/>
        <w:numPr>
          <w:ilvl w:val="0"/>
          <w:numId w:val="30"/>
        </w:numPr>
        <w:rPr>
          <w:szCs w:val="28"/>
        </w:rPr>
      </w:pPr>
      <w:r w:rsidRPr="008712A7">
        <w:rPr>
          <w:szCs w:val="28"/>
        </w:rPr>
        <w:t>Телевизионные ретрансляторы</w:t>
      </w:r>
      <w:r w:rsidR="00EF3CC2" w:rsidRPr="008712A7">
        <w:rPr>
          <w:szCs w:val="28"/>
          <w:lang w:val="en-US"/>
        </w:rPr>
        <w:t>;</w:t>
      </w:r>
    </w:p>
    <w:p w14:paraId="33050BE1" w14:textId="300A1069" w:rsidR="00E36165" w:rsidRPr="008712A7" w:rsidRDefault="0081763F" w:rsidP="001A2828">
      <w:pPr>
        <w:pStyle w:val="af9"/>
        <w:numPr>
          <w:ilvl w:val="0"/>
          <w:numId w:val="30"/>
        </w:numPr>
        <w:rPr>
          <w:sz w:val="8"/>
          <w:szCs w:val="8"/>
        </w:rPr>
      </w:pPr>
      <w:r w:rsidRPr="008712A7">
        <w:rPr>
          <w:szCs w:val="28"/>
        </w:rPr>
        <w:t>Воздушные линии электропередачи</w:t>
      </w:r>
      <w:r w:rsidR="00EF3CC2" w:rsidRPr="008712A7">
        <w:rPr>
          <w:szCs w:val="28"/>
        </w:rPr>
        <w:t>.</w:t>
      </w:r>
    </w:p>
    <w:p w14:paraId="63A592D3" w14:textId="77777777" w:rsidR="00A5034D" w:rsidRPr="008712A7" w:rsidRDefault="006B2CF5" w:rsidP="00A5034D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51" w:name="_Toc70968076"/>
      <w:bookmarkStart w:id="52" w:name="_Toc120865400"/>
      <w:r w:rsidRPr="008712A7">
        <w:rPr>
          <w:rFonts w:ascii="Times New Roman" w:hAnsi="Times New Roman"/>
          <w:bCs w:val="0"/>
          <w:i w:val="0"/>
          <w:lang w:val="ru-RU"/>
        </w:rPr>
        <w:t>2</w:t>
      </w:r>
      <w:r w:rsidR="00A5034D" w:rsidRPr="008712A7">
        <w:rPr>
          <w:rFonts w:ascii="Times New Roman" w:hAnsi="Times New Roman"/>
          <w:bCs w:val="0"/>
          <w:i w:val="0"/>
          <w:lang w:val="ru-RU"/>
        </w:rPr>
        <w:t xml:space="preserve">.7. </w:t>
      </w:r>
      <w:r w:rsidRPr="008712A7">
        <w:rPr>
          <w:rFonts w:ascii="Times New Roman" w:hAnsi="Times New Roman"/>
          <w:i w:val="0"/>
        </w:rPr>
        <w:t>Оценка состояния озелененных территорий</w:t>
      </w:r>
      <w:bookmarkEnd w:id="51"/>
      <w:bookmarkEnd w:id="52"/>
    </w:p>
    <w:p w14:paraId="61FE8B8E" w14:textId="6839A0C2" w:rsidR="00AB6263" w:rsidRPr="008712A7" w:rsidRDefault="00AB6263" w:rsidP="00AB6263">
      <w:pPr>
        <w:ind w:firstLine="720"/>
        <w:jc w:val="both"/>
        <w:rPr>
          <w:sz w:val="28"/>
          <w:szCs w:val="28"/>
        </w:rPr>
      </w:pPr>
      <w:bookmarkStart w:id="53" w:name="_Toc70968077"/>
      <w:r w:rsidRPr="008712A7">
        <w:rPr>
          <w:sz w:val="28"/>
          <w:szCs w:val="28"/>
        </w:rPr>
        <w:t xml:space="preserve">В создании благоприятных гигиенических условий на территории </w:t>
      </w:r>
      <w:r w:rsidR="007840D4" w:rsidRPr="008712A7">
        <w:rPr>
          <w:sz w:val="28"/>
          <w:szCs w:val="28"/>
        </w:rPr>
        <w:t>Ворошиловского</w:t>
      </w:r>
      <w:r w:rsidR="003F34BF" w:rsidRPr="008712A7">
        <w:rPr>
          <w:sz w:val="28"/>
          <w:szCs w:val="28"/>
        </w:rPr>
        <w:t xml:space="preserve"> </w:t>
      </w:r>
      <w:r w:rsidRPr="008712A7">
        <w:rPr>
          <w:sz w:val="28"/>
          <w:szCs w:val="28"/>
        </w:rPr>
        <w:t>сельского поселения участвуют зеленые насаждения. Они поддерживают ход естественных биосферных процессов, оказывают климаторегулирующее влияние, снижают антропогенное воздействие на окружающую среду, улучшая условия хозяйственной деятельности, проживания и отдыха населения.</w:t>
      </w:r>
    </w:p>
    <w:p w14:paraId="7D3CBDCB" w14:textId="77777777" w:rsidR="00AB6263" w:rsidRPr="008712A7" w:rsidRDefault="00AB6263" w:rsidP="00AB6263">
      <w:pPr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Система озеленения сельского поселения представлена лесами, лугами, защитными лесополосами, зарослями кустарников и т.д.</w:t>
      </w:r>
    </w:p>
    <w:p w14:paraId="1E4A1493" w14:textId="77777777" w:rsidR="00AB6263" w:rsidRPr="008712A7" w:rsidRDefault="00AB6263" w:rsidP="00AB6263">
      <w:pPr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В настоящее время система зеленых насаждений сельского поселения сформирована не полностью. Не везде есть озеленение вдоль дорог, не озеленены санитарно-защитные зоны, отсутствует озеленение общего пользования в населенных пунктах.</w:t>
      </w:r>
    </w:p>
    <w:p w14:paraId="1B0420C0" w14:textId="77777777" w:rsidR="00AB6263" w:rsidRPr="008712A7" w:rsidRDefault="00AB6263" w:rsidP="00AB626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Основная проблема природно-экологического каркаса поселения – это недостаточная связь территориальных единиц каркаса. Для улучшения ситуации на территории поселения необходимо проведение мероприятий по созданию экологических коридоров (озеленение вдоль улиц, автомобильных дорог, организация лесолуговых поясов вокруг населенных пунктов).</w:t>
      </w:r>
    </w:p>
    <w:p w14:paraId="086914F5" w14:textId="77777777" w:rsidR="00E36165" w:rsidRPr="008712A7" w:rsidRDefault="00E36165" w:rsidP="00AB6263">
      <w:pPr>
        <w:autoSpaceDE w:val="0"/>
        <w:autoSpaceDN w:val="0"/>
        <w:adjustRightInd w:val="0"/>
        <w:ind w:firstLine="720"/>
        <w:jc w:val="both"/>
        <w:rPr>
          <w:sz w:val="8"/>
          <w:szCs w:val="8"/>
        </w:rPr>
      </w:pPr>
    </w:p>
    <w:p w14:paraId="4255BF1D" w14:textId="77777777" w:rsidR="00785C25" w:rsidRPr="008712A7" w:rsidRDefault="006B2CF5" w:rsidP="00A5034D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bCs w:val="0"/>
          <w:i w:val="0"/>
          <w:lang w:val="ru-RU"/>
        </w:rPr>
      </w:pPr>
      <w:bookmarkStart w:id="54" w:name="_Toc120865401"/>
      <w:bookmarkStart w:id="55" w:name="_Toc70968078"/>
      <w:bookmarkEnd w:id="53"/>
      <w:r w:rsidRPr="008712A7">
        <w:rPr>
          <w:rFonts w:ascii="Times New Roman" w:hAnsi="Times New Roman"/>
          <w:bCs w:val="0"/>
          <w:i w:val="0"/>
          <w:lang w:val="ru-RU"/>
        </w:rPr>
        <w:t>2</w:t>
      </w:r>
      <w:r w:rsidR="00A5034D" w:rsidRPr="008712A7">
        <w:rPr>
          <w:rFonts w:ascii="Times New Roman" w:hAnsi="Times New Roman"/>
          <w:bCs w:val="0"/>
          <w:i w:val="0"/>
          <w:lang w:val="ru-RU"/>
        </w:rPr>
        <w:t>.</w:t>
      </w:r>
      <w:r w:rsidR="00E92813" w:rsidRPr="008712A7">
        <w:rPr>
          <w:rFonts w:ascii="Times New Roman" w:hAnsi="Times New Roman"/>
          <w:bCs w:val="0"/>
          <w:i w:val="0"/>
          <w:lang w:val="ru-RU"/>
        </w:rPr>
        <w:t>8</w:t>
      </w:r>
      <w:r w:rsidR="00A5034D" w:rsidRPr="008712A7">
        <w:rPr>
          <w:rFonts w:ascii="Times New Roman" w:hAnsi="Times New Roman"/>
          <w:bCs w:val="0"/>
          <w:i w:val="0"/>
          <w:lang w:val="ru-RU"/>
        </w:rPr>
        <w:t xml:space="preserve">. </w:t>
      </w:r>
      <w:r w:rsidR="00785C25" w:rsidRPr="008712A7">
        <w:rPr>
          <w:rFonts w:ascii="Times New Roman" w:hAnsi="Times New Roman"/>
          <w:i w:val="0"/>
        </w:rPr>
        <w:t>Оценка состояния животного и растительного мира</w:t>
      </w:r>
      <w:bookmarkEnd w:id="54"/>
    </w:p>
    <w:p w14:paraId="1ADA4F75" w14:textId="04FD23F5" w:rsidR="000A3508" w:rsidRPr="008712A7" w:rsidRDefault="000A3508" w:rsidP="000A3508">
      <w:pPr>
        <w:tabs>
          <w:tab w:val="left" w:pos="1770"/>
        </w:tabs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Животный мир района довольно богат и разнообразен. Это определяется наличием как лесных, так и обширных открытых территорий. Из лесных обитателей встречаются лось, волк, лесной хорек, барсук, лиса, беляк, белка обыкновенная, полевка рыжая. В лиственных лесах встречаются черные хорьки. Наиболее типичными животными для степных участков являются суслик, сурок, полевая мышь, ласка, мышь-малютка, полевка обыкновенная, заяц-русак.</w:t>
      </w:r>
    </w:p>
    <w:p w14:paraId="5C667E21" w14:textId="7301A46D" w:rsidR="000A3508" w:rsidRPr="008712A7" w:rsidRDefault="000A3508" w:rsidP="000A3508">
      <w:pPr>
        <w:tabs>
          <w:tab w:val="left" w:pos="1770"/>
        </w:tabs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В классе птиц района превалирует синантропный комплекс (ворона серая, голубь сизый, воробей полевой и др.), что объясняется высокой освоенностью региона. Из лесных видов встречаются тетерев, </w:t>
      </w:r>
      <w:proofErr w:type="spellStart"/>
      <w:r w:rsidRPr="008712A7">
        <w:rPr>
          <w:sz w:val="28"/>
          <w:szCs w:val="28"/>
        </w:rPr>
        <w:t>клинтук</w:t>
      </w:r>
      <w:proofErr w:type="spellEnd"/>
      <w:r w:rsidRPr="008712A7">
        <w:rPr>
          <w:sz w:val="28"/>
          <w:szCs w:val="28"/>
        </w:rPr>
        <w:t>, ястреб, сова ушастая, серая ворона, дятел, кукушка, сорока, филин и много других. В тополиных лесополосах отмечены иволга, соловей восточный, пеночка-</w:t>
      </w:r>
      <w:proofErr w:type="spellStart"/>
      <w:r w:rsidRPr="008712A7">
        <w:rPr>
          <w:sz w:val="28"/>
          <w:szCs w:val="28"/>
        </w:rPr>
        <w:t>теньковка</w:t>
      </w:r>
      <w:proofErr w:type="spellEnd"/>
      <w:r w:rsidRPr="008712A7">
        <w:rPr>
          <w:sz w:val="28"/>
          <w:szCs w:val="28"/>
        </w:rPr>
        <w:t>, славка серая и другие виды. Для открытых биотопов характерны чибисы, трясогузка желтая, трясогузка белая.</w:t>
      </w:r>
    </w:p>
    <w:p w14:paraId="53CD35D8" w14:textId="45B76542" w:rsidR="00F860D9" w:rsidRPr="008712A7" w:rsidRDefault="000A3508" w:rsidP="00EF3CC2">
      <w:pPr>
        <w:tabs>
          <w:tab w:val="left" w:pos="1770"/>
        </w:tabs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Из видов </w:t>
      </w:r>
      <w:proofErr w:type="spellStart"/>
      <w:r w:rsidRPr="008712A7">
        <w:rPr>
          <w:sz w:val="28"/>
          <w:szCs w:val="28"/>
        </w:rPr>
        <w:t>герпетофауны</w:t>
      </w:r>
      <w:proofErr w:type="spellEnd"/>
      <w:r w:rsidRPr="008712A7">
        <w:rPr>
          <w:sz w:val="28"/>
          <w:szCs w:val="28"/>
        </w:rPr>
        <w:t xml:space="preserve"> в районе обычны: зеленая жаба, озерная и остромордая лягушка, прыткая ящерица, уж обыкновенный. Возможны также </w:t>
      </w:r>
      <w:r w:rsidRPr="008712A7">
        <w:rPr>
          <w:sz w:val="28"/>
          <w:szCs w:val="28"/>
        </w:rPr>
        <w:lastRenderedPageBreak/>
        <w:t xml:space="preserve">встречи веретеницы ломкой и гадюки обыкновенной, поскольку на прилегающих территориях имеются </w:t>
      </w:r>
      <w:r w:rsidR="00EF3CC2" w:rsidRPr="008712A7">
        <w:rPr>
          <w:sz w:val="28"/>
          <w:szCs w:val="28"/>
        </w:rPr>
        <w:t>находки этих видов.</w:t>
      </w:r>
    </w:p>
    <w:p w14:paraId="69FDF6E2" w14:textId="77777777" w:rsidR="00E37E06" w:rsidRPr="008712A7" w:rsidRDefault="000A3508" w:rsidP="00E37E06">
      <w:pPr>
        <w:tabs>
          <w:tab w:val="left" w:pos="1770"/>
        </w:tabs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Под воздействием многовекового сельскохозяйственного </w:t>
      </w:r>
      <w:r w:rsidR="00E37E06" w:rsidRPr="008712A7">
        <w:rPr>
          <w:sz w:val="28"/>
          <w:szCs w:val="28"/>
        </w:rPr>
        <w:t>ос</w:t>
      </w:r>
      <w:r w:rsidRPr="008712A7">
        <w:rPr>
          <w:sz w:val="28"/>
          <w:szCs w:val="28"/>
        </w:rPr>
        <w:t>воения естественная растительность района значи</w:t>
      </w:r>
      <w:r w:rsidR="00E37E06" w:rsidRPr="008712A7">
        <w:rPr>
          <w:sz w:val="28"/>
          <w:szCs w:val="28"/>
        </w:rPr>
        <w:t xml:space="preserve">тельно изменена. На сегодняшний </w:t>
      </w:r>
      <w:r w:rsidRPr="008712A7">
        <w:rPr>
          <w:sz w:val="28"/>
          <w:szCs w:val="28"/>
        </w:rPr>
        <w:t>день естественная растительность района представл</w:t>
      </w:r>
      <w:r w:rsidR="00E37E06" w:rsidRPr="008712A7">
        <w:rPr>
          <w:sz w:val="28"/>
          <w:szCs w:val="28"/>
        </w:rPr>
        <w:t>ена лесами, лугами, кустарнико</w:t>
      </w:r>
      <w:r w:rsidRPr="008712A7">
        <w:rPr>
          <w:sz w:val="28"/>
          <w:szCs w:val="28"/>
        </w:rPr>
        <w:t>выми зарослями и сельскохозяйственными угодьями.</w:t>
      </w:r>
    </w:p>
    <w:p w14:paraId="12F32EBA" w14:textId="26CA0CE0" w:rsidR="00E37E06" w:rsidRPr="008712A7" w:rsidRDefault="000A3508" w:rsidP="00E37E06">
      <w:pPr>
        <w:tabs>
          <w:tab w:val="left" w:pos="1770"/>
        </w:tabs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В настоящее время вследствие хозяйственной </w:t>
      </w:r>
      <w:r w:rsidR="00E37E06" w:rsidRPr="008712A7">
        <w:rPr>
          <w:sz w:val="28"/>
          <w:szCs w:val="28"/>
        </w:rPr>
        <w:t>деятельности человека леса име</w:t>
      </w:r>
      <w:r w:rsidRPr="008712A7">
        <w:rPr>
          <w:sz w:val="28"/>
          <w:szCs w:val="28"/>
        </w:rPr>
        <w:t>ют мелкий островной характер и сохранились на уча</w:t>
      </w:r>
      <w:r w:rsidR="00EF3CC2" w:rsidRPr="008712A7">
        <w:rPr>
          <w:sz w:val="28"/>
          <w:szCs w:val="28"/>
        </w:rPr>
        <w:t>стках водораздельных плато.</w:t>
      </w:r>
    </w:p>
    <w:p w14:paraId="32D232CA" w14:textId="77777777" w:rsidR="00E37E06" w:rsidRPr="008712A7" w:rsidRDefault="000A3508" w:rsidP="00F860D9">
      <w:pPr>
        <w:tabs>
          <w:tab w:val="left" w:pos="1770"/>
        </w:tabs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По поймам рек, склонам оврагов и по болота</w:t>
      </w:r>
      <w:r w:rsidR="00E37E06" w:rsidRPr="008712A7">
        <w:rPr>
          <w:sz w:val="28"/>
          <w:szCs w:val="28"/>
        </w:rPr>
        <w:t>м разбросаны мелкие участки кус</w:t>
      </w:r>
      <w:r w:rsidRPr="008712A7">
        <w:rPr>
          <w:sz w:val="28"/>
          <w:szCs w:val="28"/>
        </w:rPr>
        <w:t>тарников, состоящие из ольхи, ивы, черемухи и других пород.</w:t>
      </w:r>
    </w:p>
    <w:p w14:paraId="478371F7" w14:textId="77777777" w:rsidR="00E37E06" w:rsidRPr="008712A7" w:rsidRDefault="000A3508" w:rsidP="00F860D9">
      <w:pPr>
        <w:tabs>
          <w:tab w:val="left" w:pos="1770"/>
        </w:tabs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В результате интенсивного освоения в настоящее время большая часть нелесной</w:t>
      </w:r>
      <w:r w:rsidR="00E37E06" w:rsidRPr="008712A7">
        <w:rPr>
          <w:sz w:val="28"/>
          <w:szCs w:val="28"/>
        </w:rPr>
        <w:t xml:space="preserve"> </w:t>
      </w:r>
      <w:r w:rsidRPr="008712A7">
        <w:rPr>
          <w:sz w:val="28"/>
          <w:szCs w:val="28"/>
        </w:rPr>
        <w:t>территории района распахана и занята сельскохозяйственными кул</w:t>
      </w:r>
      <w:r w:rsidR="00E37E06" w:rsidRPr="008712A7">
        <w:rPr>
          <w:sz w:val="28"/>
          <w:szCs w:val="28"/>
        </w:rPr>
        <w:t>ьтурами. Естест</w:t>
      </w:r>
      <w:r w:rsidRPr="008712A7">
        <w:rPr>
          <w:sz w:val="28"/>
          <w:szCs w:val="28"/>
        </w:rPr>
        <w:t>венная травянистая растительность сохранилась лишь на участках, не удобных для</w:t>
      </w:r>
      <w:r w:rsidR="00E37E06" w:rsidRPr="008712A7">
        <w:rPr>
          <w:sz w:val="28"/>
          <w:szCs w:val="28"/>
        </w:rPr>
        <w:t xml:space="preserve"> </w:t>
      </w:r>
      <w:r w:rsidRPr="008712A7">
        <w:rPr>
          <w:sz w:val="28"/>
          <w:szCs w:val="28"/>
        </w:rPr>
        <w:t>сельскохозяйственного использования – крутых скл</w:t>
      </w:r>
      <w:r w:rsidR="00E37E06" w:rsidRPr="008712A7">
        <w:rPr>
          <w:sz w:val="28"/>
          <w:szCs w:val="28"/>
        </w:rPr>
        <w:t>онах долин, оврагов и балок. Ос</w:t>
      </w:r>
      <w:r w:rsidRPr="008712A7">
        <w:rPr>
          <w:sz w:val="28"/>
          <w:szCs w:val="28"/>
        </w:rPr>
        <w:t>новную площадь всех сенокосов и пастбищ составляют злаково-разнотравные луга.</w:t>
      </w:r>
    </w:p>
    <w:p w14:paraId="229F7B56" w14:textId="77777777" w:rsidR="00C56379" w:rsidRDefault="000A3508" w:rsidP="00C56379">
      <w:pPr>
        <w:tabs>
          <w:tab w:val="left" w:pos="1770"/>
        </w:tabs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Болотная растительность, приуроченная к </w:t>
      </w:r>
      <w:r w:rsidR="00E37E06" w:rsidRPr="008712A7">
        <w:rPr>
          <w:sz w:val="28"/>
          <w:szCs w:val="28"/>
        </w:rPr>
        <w:t>берегам многочисленных озер, ни</w:t>
      </w:r>
      <w:r w:rsidRPr="008712A7">
        <w:rPr>
          <w:sz w:val="28"/>
          <w:szCs w:val="28"/>
        </w:rPr>
        <w:t>зинным болотам, представлена камышом, рогозом, осокой.</w:t>
      </w:r>
    </w:p>
    <w:p w14:paraId="63E61C30" w14:textId="1CC3E7C7" w:rsidR="000A3508" w:rsidRPr="008712A7" w:rsidRDefault="00E37E06" w:rsidP="00C56379">
      <w:pPr>
        <w:tabs>
          <w:tab w:val="left" w:pos="1770"/>
        </w:tabs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О</w:t>
      </w:r>
      <w:r w:rsidR="000A3508" w:rsidRPr="008712A7">
        <w:rPr>
          <w:sz w:val="28"/>
          <w:szCs w:val="28"/>
        </w:rPr>
        <w:t>сновная часть терр</w:t>
      </w:r>
      <w:r w:rsidRPr="008712A7">
        <w:rPr>
          <w:sz w:val="28"/>
          <w:szCs w:val="28"/>
        </w:rPr>
        <w:t>иторий района занята распаханны</w:t>
      </w:r>
      <w:r w:rsidR="000A3508" w:rsidRPr="008712A7">
        <w:rPr>
          <w:sz w:val="28"/>
          <w:szCs w:val="28"/>
        </w:rPr>
        <w:t>ми территориями, где выращивают сельскохозяйств</w:t>
      </w:r>
      <w:r w:rsidR="00EF3CC2" w:rsidRPr="008712A7">
        <w:rPr>
          <w:sz w:val="28"/>
          <w:szCs w:val="28"/>
        </w:rPr>
        <w:t>енные культуры.</w:t>
      </w:r>
    </w:p>
    <w:p w14:paraId="51683C69" w14:textId="77777777" w:rsidR="00785C25" w:rsidRPr="008712A7" w:rsidRDefault="00785C25" w:rsidP="00EF3CC2">
      <w:pPr>
        <w:pStyle w:val="ac"/>
        <w:ind w:left="0"/>
        <w:rPr>
          <w:rFonts w:ascii="Times New Roman" w:hAnsi="Times New Roman" w:cs="Times New Roman"/>
          <w:sz w:val="8"/>
          <w:szCs w:val="8"/>
        </w:rPr>
      </w:pPr>
    </w:p>
    <w:p w14:paraId="26E2577F" w14:textId="77777777" w:rsidR="00A5034D" w:rsidRPr="008712A7" w:rsidRDefault="00785C25" w:rsidP="00A5034D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56" w:name="_Toc120865402"/>
      <w:r w:rsidRPr="008712A7">
        <w:rPr>
          <w:rFonts w:ascii="Times New Roman" w:hAnsi="Times New Roman"/>
          <w:i w:val="0"/>
          <w:lang w:val="ru-RU"/>
        </w:rPr>
        <w:t xml:space="preserve">2.9. </w:t>
      </w:r>
      <w:r w:rsidR="006B2CF5" w:rsidRPr="008712A7">
        <w:rPr>
          <w:rFonts w:ascii="Times New Roman" w:hAnsi="Times New Roman"/>
          <w:i w:val="0"/>
        </w:rPr>
        <w:t>Оценка риска для здоровья населения</w:t>
      </w:r>
      <w:bookmarkEnd w:id="55"/>
      <w:bookmarkEnd w:id="56"/>
    </w:p>
    <w:p w14:paraId="54436453" w14:textId="77777777" w:rsidR="00AB6263" w:rsidRPr="008712A7" w:rsidRDefault="00AB6263" w:rsidP="00AB6263">
      <w:pPr>
        <w:pStyle w:val="af9"/>
      </w:pPr>
      <w:r w:rsidRPr="008712A7">
        <w:t>Важнейшим показателем санитарно-эпидемиологического благополучия территории является состояние здоровья населения. На процесс его формирования влияет целый ряд биологических, социально-экономических, антропогенных, природно-климатических, медико-санитарных факторов, отражающих уровень техногенного загрязнения среды, рациональность архитектурно-планировочной организации территории, и др.</w:t>
      </w:r>
    </w:p>
    <w:p w14:paraId="3A1E2923" w14:textId="77777777" w:rsidR="00E92813" w:rsidRPr="008712A7" w:rsidRDefault="00E92813" w:rsidP="009B0A8B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bCs w:val="0"/>
          <w:i w:val="0"/>
          <w:lang w:val="ru-RU"/>
        </w:rPr>
        <w:sectPr w:rsidR="00E92813" w:rsidRPr="008712A7" w:rsidSect="008712A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57" w:name="_Toc70966402"/>
      <w:bookmarkStart w:id="58" w:name="_Toc70968079"/>
    </w:p>
    <w:p w14:paraId="321CE9C6" w14:textId="77777777" w:rsidR="003944BF" w:rsidRPr="008712A7" w:rsidRDefault="00A5034D" w:rsidP="009B0A8B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</w:rPr>
      </w:pPr>
      <w:bookmarkStart w:id="59" w:name="_Toc120865403"/>
      <w:r w:rsidRPr="008712A7">
        <w:rPr>
          <w:rFonts w:ascii="Times New Roman" w:hAnsi="Times New Roman"/>
          <w:bCs w:val="0"/>
          <w:i w:val="0"/>
          <w:lang w:val="ru-RU"/>
        </w:rPr>
        <w:lastRenderedPageBreak/>
        <w:t>3</w:t>
      </w:r>
      <w:r w:rsidR="00F3325E" w:rsidRPr="008712A7">
        <w:rPr>
          <w:rFonts w:ascii="Times New Roman" w:hAnsi="Times New Roman"/>
          <w:bCs w:val="0"/>
          <w:i w:val="0"/>
          <w:lang w:val="ru-RU"/>
        </w:rPr>
        <w:t xml:space="preserve">. </w:t>
      </w:r>
      <w:r w:rsidR="00F3325E" w:rsidRPr="008712A7">
        <w:rPr>
          <w:rFonts w:ascii="Times New Roman" w:hAnsi="Times New Roman"/>
          <w:bCs w:val="0"/>
          <w:i w:val="0"/>
        </w:rPr>
        <w:t>ЗЕМЛИ ЛЕСНОГО ФОНДА</w:t>
      </w:r>
      <w:bookmarkEnd w:id="57"/>
      <w:bookmarkEnd w:id="58"/>
      <w:bookmarkEnd w:id="59"/>
    </w:p>
    <w:p w14:paraId="1A412467" w14:textId="3539666D" w:rsidR="002672E2" w:rsidRPr="008712A7" w:rsidRDefault="002672E2" w:rsidP="002672E2">
      <w:pPr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На территории </w:t>
      </w:r>
      <w:r w:rsidR="007840D4" w:rsidRPr="008712A7">
        <w:rPr>
          <w:sz w:val="28"/>
          <w:szCs w:val="28"/>
        </w:rPr>
        <w:t>Ворошиловского</w:t>
      </w:r>
      <w:r w:rsidRPr="008712A7">
        <w:rPr>
          <w:sz w:val="28"/>
          <w:szCs w:val="28"/>
        </w:rPr>
        <w:t xml:space="preserve"> сельского поселения расположены защитные леса.</w:t>
      </w:r>
    </w:p>
    <w:p w14:paraId="140B0257" w14:textId="6CFA274B" w:rsidR="002672E2" w:rsidRPr="008712A7" w:rsidRDefault="002672E2" w:rsidP="00823E66">
      <w:pPr>
        <w:ind w:firstLine="720"/>
        <w:jc w:val="both"/>
        <w:rPr>
          <w:sz w:val="28"/>
          <w:szCs w:val="28"/>
        </w:rPr>
      </w:pPr>
      <w:r w:rsidRPr="00C56379">
        <w:rPr>
          <w:sz w:val="28"/>
          <w:szCs w:val="28"/>
        </w:rPr>
        <w:t>Защитные леса</w:t>
      </w:r>
      <w:r w:rsidRPr="008712A7">
        <w:rPr>
          <w:sz w:val="28"/>
          <w:szCs w:val="28"/>
        </w:rPr>
        <w:t xml:space="preserve"> подлежат освоению в целях сохранения </w:t>
      </w:r>
      <w:proofErr w:type="spellStart"/>
      <w:r w:rsidRPr="008712A7">
        <w:rPr>
          <w:sz w:val="28"/>
          <w:szCs w:val="28"/>
        </w:rPr>
        <w:t>средообразующих</w:t>
      </w:r>
      <w:proofErr w:type="spellEnd"/>
      <w:r w:rsidRPr="008712A7">
        <w:rPr>
          <w:sz w:val="28"/>
          <w:szCs w:val="28"/>
        </w:rPr>
        <w:t xml:space="preserve">, </w:t>
      </w:r>
      <w:proofErr w:type="spellStart"/>
      <w:r w:rsidRPr="008712A7">
        <w:rPr>
          <w:sz w:val="28"/>
          <w:szCs w:val="28"/>
        </w:rPr>
        <w:t>водоохранных</w:t>
      </w:r>
      <w:proofErr w:type="spellEnd"/>
      <w:r w:rsidRPr="008712A7">
        <w:rPr>
          <w:sz w:val="28"/>
          <w:szCs w:val="28"/>
        </w:rPr>
        <w:t>, защитных, санитарно-гигиенических, оздоровительных и иных полезных функций лесов с одновременным использованием лесов при условии, если это использование совместимо с целевым назначением защитных лесов и выполн</w:t>
      </w:r>
      <w:r w:rsidR="00823E66">
        <w:rPr>
          <w:sz w:val="28"/>
          <w:szCs w:val="28"/>
        </w:rPr>
        <w:t>яемыми ими полезными функциями.</w:t>
      </w:r>
    </w:p>
    <w:p w14:paraId="0565785C" w14:textId="77777777" w:rsidR="002672E2" w:rsidRPr="008712A7" w:rsidRDefault="002672E2" w:rsidP="002672E2">
      <w:pPr>
        <w:pStyle w:val="af9"/>
        <w:ind w:firstLine="720"/>
      </w:pPr>
      <w:r w:rsidRPr="008712A7">
        <w:t>Особенности их использования, охраны, защиты, воспроизводства представлены в таблице 3.1.</w:t>
      </w:r>
    </w:p>
    <w:p w14:paraId="20C7101B" w14:textId="77777777" w:rsidR="003944BF" w:rsidRPr="008712A7" w:rsidRDefault="003944BF" w:rsidP="009B0A8B">
      <w:pPr>
        <w:pStyle w:val="ac"/>
        <w:ind w:left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712A7">
        <w:rPr>
          <w:rFonts w:ascii="Times New Roman" w:hAnsi="Times New Roman" w:cs="Times New Roman"/>
          <w:sz w:val="28"/>
          <w:szCs w:val="28"/>
        </w:rPr>
        <w:t>Таблица 3.</w:t>
      </w:r>
      <w:r w:rsidR="002672E2" w:rsidRPr="008712A7">
        <w:rPr>
          <w:rFonts w:ascii="Times New Roman" w:hAnsi="Times New Roman" w:cs="Times New Roman"/>
          <w:sz w:val="28"/>
          <w:szCs w:val="28"/>
        </w:rPr>
        <w:t>1</w:t>
      </w:r>
    </w:p>
    <w:p w14:paraId="0FC19582" w14:textId="06DCD440" w:rsidR="003944BF" w:rsidRPr="008712A7" w:rsidRDefault="003944BF" w:rsidP="003944BF">
      <w:pPr>
        <w:pStyle w:val="ac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712A7">
        <w:rPr>
          <w:rFonts w:ascii="Times New Roman" w:hAnsi="Times New Roman" w:cs="Times New Roman"/>
          <w:sz w:val="28"/>
          <w:szCs w:val="28"/>
        </w:rPr>
        <w:t xml:space="preserve">Правовой режим использования земель лесного фонда, расположенных на территории </w:t>
      </w:r>
      <w:r w:rsidR="007840D4" w:rsidRPr="008712A7">
        <w:rPr>
          <w:rFonts w:ascii="Times New Roman" w:hAnsi="Times New Roman" w:cs="Times New Roman"/>
          <w:sz w:val="28"/>
          <w:szCs w:val="28"/>
        </w:rPr>
        <w:t>Ворошиловского</w:t>
      </w:r>
      <w:r w:rsidR="00E37864" w:rsidRPr="008712A7">
        <w:rPr>
          <w:rFonts w:ascii="Times New Roman" w:hAnsi="Times New Roman" w:cs="Times New Roman"/>
          <w:sz w:val="28"/>
          <w:szCs w:val="28"/>
        </w:rPr>
        <w:t xml:space="preserve"> </w:t>
      </w:r>
      <w:r w:rsidR="009B0A8B" w:rsidRPr="008712A7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8712A7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143C4" w:rsidRPr="008712A7">
        <w:rPr>
          <w:rFonts w:ascii="Times New Roman" w:hAnsi="Times New Roman" w:cs="Times New Roman"/>
          <w:sz w:val="28"/>
          <w:szCs w:val="28"/>
        </w:rPr>
        <w:t>Полтавского</w:t>
      </w:r>
      <w:r w:rsidR="00E37864" w:rsidRPr="008712A7">
        <w:rPr>
          <w:rFonts w:ascii="Times New Roman" w:hAnsi="Times New Roman" w:cs="Times New Roman"/>
          <w:sz w:val="28"/>
          <w:szCs w:val="28"/>
        </w:rPr>
        <w:t xml:space="preserve"> </w:t>
      </w:r>
      <w:r w:rsidRPr="008712A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D4129A" w:rsidRPr="008712A7">
        <w:rPr>
          <w:rFonts w:ascii="Times New Roman" w:hAnsi="Times New Roman" w:cs="Times New Roman"/>
          <w:sz w:val="28"/>
          <w:szCs w:val="28"/>
        </w:rPr>
        <w:t>Омской области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0"/>
        <w:gridCol w:w="1795"/>
        <w:gridCol w:w="5039"/>
        <w:gridCol w:w="1970"/>
      </w:tblGrid>
      <w:tr w:rsidR="00250181" w:rsidRPr="008712A7" w14:paraId="7ED262EF" w14:textId="77777777" w:rsidTr="005D12E8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4A76" w14:textId="77777777" w:rsidR="003944BF" w:rsidRPr="008712A7" w:rsidRDefault="003944BF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12A7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2471E" w14:textId="77777777" w:rsidR="003944BF" w:rsidRPr="008712A7" w:rsidRDefault="003944BF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12A7">
              <w:rPr>
                <w:rFonts w:ascii="Times New Roman" w:hAnsi="Times New Roman" w:cs="Times New Roman"/>
                <w:sz w:val="24"/>
                <w:szCs w:val="28"/>
              </w:rPr>
              <w:t>Наименование зоны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10DA" w14:textId="77777777" w:rsidR="003944BF" w:rsidRPr="008712A7" w:rsidRDefault="003944BF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12A7">
              <w:rPr>
                <w:rFonts w:ascii="Times New Roman" w:hAnsi="Times New Roman" w:cs="Times New Roman"/>
                <w:sz w:val="24"/>
                <w:szCs w:val="28"/>
              </w:rPr>
              <w:t>Правовой режим использования участка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67BEB" w14:textId="77777777" w:rsidR="003944BF" w:rsidRPr="008712A7" w:rsidRDefault="003944BF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12A7">
              <w:rPr>
                <w:rFonts w:ascii="Times New Roman" w:hAnsi="Times New Roman" w:cs="Times New Roman"/>
                <w:sz w:val="24"/>
                <w:szCs w:val="28"/>
              </w:rPr>
              <w:t>Обоснование</w:t>
            </w:r>
          </w:p>
          <w:p w14:paraId="7E8CE8F8" w14:textId="77777777" w:rsidR="003944BF" w:rsidRPr="008712A7" w:rsidRDefault="003944BF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12A7">
              <w:rPr>
                <w:rFonts w:ascii="Times New Roman" w:hAnsi="Times New Roman" w:cs="Times New Roman"/>
                <w:sz w:val="24"/>
                <w:szCs w:val="28"/>
              </w:rPr>
              <w:t>(нормативные документы)</w:t>
            </w:r>
          </w:p>
        </w:tc>
      </w:tr>
      <w:tr w:rsidR="00250181" w:rsidRPr="008712A7" w14:paraId="20E95CC9" w14:textId="77777777" w:rsidTr="005D12E8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A59F1" w14:textId="77777777" w:rsidR="003944BF" w:rsidRPr="008712A7" w:rsidRDefault="003944BF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12A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5AC7" w14:textId="77777777" w:rsidR="003944BF" w:rsidRPr="008712A7" w:rsidRDefault="00AB6263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Защитные леса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512C" w14:textId="77777777" w:rsidR="00AB6263" w:rsidRPr="008712A7" w:rsidRDefault="00AB6263" w:rsidP="00AB6263">
            <w:pPr>
              <w:autoSpaceDE w:val="0"/>
              <w:autoSpaceDN w:val="0"/>
              <w:adjustRightInd w:val="0"/>
              <w:ind w:firstLine="247"/>
              <w:jc w:val="both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В защитных лесах </w:t>
            </w:r>
            <w:r w:rsidRPr="008712A7">
              <w:rPr>
                <w:sz w:val="24"/>
                <w:szCs w:val="24"/>
                <w:u w:val="single"/>
              </w:rPr>
              <w:t>запрещается</w:t>
            </w:r>
            <w:r w:rsidRPr="008712A7">
              <w:rPr>
                <w:sz w:val="24"/>
                <w:szCs w:val="24"/>
              </w:rPr>
              <w:t xml:space="preserve"> осуществление деятельности, несовместимой с их целевым назначением и полезными функциями.</w:t>
            </w:r>
          </w:p>
          <w:p w14:paraId="0BB2C666" w14:textId="77777777" w:rsidR="00AB6263" w:rsidRPr="008712A7" w:rsidRDefault="00AB6263" w:rsidP="00AB6263">
            <w:pPr>
              <w:autoSpaceDE w:val="0"/>
              <w:autoSpaceDN w:val="0"/>
              <w:adjustRightInd w:val="0"/>
              <w:ind w:firstLine="247"/>
              <w:jc w:val="both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Запрещается изменение целевого назначения лесных участков, на которых расположены защитные леса, за исключением случаев, предусмотренных федеральными законами.</w:t>
            </w:r>
          </w:p>
          <w:p w14:paraId="6472007C" w14:textId="77777777" w:rsidR="00AB6263" w:rsidRPr="008712A7" w:rsidRDefault="00AB6263" w:rsidP="00AB6263">
            <w:pPr>
              <w:autoSpaceDE w:val="0"/>
              <w:autoSpaceDN w:val="0"/>
              <w:adjustRightInd w:val="0"/>
              <w:ind w:firstLine="247"/>
              <w:jc w:val="both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  <w:u w:val="single"/>
              </w:rPr>
              <w:t xml:space="preserve">Допускаются </w:t>
            </w:r>
            <w:r w:rsidRPr="008712A7">
              <w:rPr>
                <w:sz w:val="24"/>
                <w:szCs w:val="24"/>
              </w:rPr>
              <w:t>выборочные рубки и сплошные рубки деревьев, кустарников, лиан, в том числе в охранных зонах и санитарно-защитных зонах, предназначенных для обеспечения безопасности граждан и создания необходимых условий для эксплуатации соответствующих объектов, если строительство, реконструкция, эксплуатация объектов, не связанных с созданием лесной инфраструктуры, не запрещены или не ограничены в соответствии с законодательством Российской Федерации в следующих целях:</w:t>
            </w:r>
          </w:p>
          <w:p w14:paraId="04896F31" w14:textId="77777777" w:rsidR="00AB6263" w:rsidRPr="008712A7" w:rsidRDefault="00AB6263" w:rsidP="001A2828">
            <w:pPr>
              <w:pStyle w:val="a2"/>
              <w:numPr>
                <w:ilvl w:val="0"/>
                <w:numId w:val="7"/>
              </w:numPr>
              <w:ind w:left="460" w:hanging="284"/>
              <w:rPr>
                <w:rFonts w:ascii="Times New Roman" w:hAnsi="Times New Roman"/>
                <w:b w:val="0"/>
                <w:snapToGrid w:val="0"/>
                <w:sz w:val="24"/>
                <w:szCs w:val="24"/>
              </w:rPr>
            </w:pPr>
            <w:r w:rsidRPr="008712A7">
              <w:rPr>
                <w:rFonts w:ascii="Times New Roman" w:hAnsi="Times New Roman"/>
                <w:b w:val="0"/>
                <w:snapToGrid w:val="0"/>
                <w:sz w:val="24"/>
                <w:szCs w:val="24"/>
              </w:rPr>
              <w:t>осуществления геологического изучения недр, разведки и добычи полезных ископаемых;</w:t>
            </w:r>
          </w:p>
          <w:p w14:paraId="277B4B9F" w14:textId="77777777" w:rsidR="00AB6263" w:rsidRPr="008712A7" w:rsidRDefault="00AB6263" w:rsidP="001A2828">
            <w:pPr>
              <w:pStyle w:val="a2"/>
              <w:numPr>
                <w:ilvl w:val="0"/>
                <w:numId w:val="7"/>
              </w:numPr>
              <w:ind w:left="460" w:hanging="284"/>
              <w:rPr>
                <w:rFonts w:ascii="Times New Roman" w:hAnsi="Times New Roman"/>
                <w:b w:val="0"/>
                <w:snapToGrid w:val="0"/>
                <w:sz w:val="24"/>
                <w:szCs w:val="24"/>
              </w:rPr>
            </w:pPr>
            <w:r w:rsidRPr="008712A7">
              <w:rPr>
                <w:rFonts w:ascii="Times New Roman" w:hAnsi="Times New Roman"/>
                <w:b w:val="0"/>
                <w:snapToGrid w:val="0"/>
                <w:sz w:val="24"/>
                <w:szCs w:val="24"/>
              </w:rPr>
              <w:t>использования водохранилищ и иных искусственных водных объектов, а также гидротехнических сооружений, морских портов, морских терминалов, речных портов, причалов;</w:t>
            </w:r>
          </w:p>
          <w:p w14:paraId="4010DBAB" w14:textId="77777777" w:rsidR="00AB6263" w:rsidRPr="008712A7" w:rsidRDefault="00AB6263" w:rsidP="001A2828">
            <w:pPr>
              <w:pStyle w:val="a2"/>
              <w:numPr>
                <w:ilvl w:val="0"/>
                <w:numId w:val="7"/>
              </w:numPr>
              <w:ind w:left="460" w:hanging="284"/>
              <w:rPr>
                <w:rFonts w:ascii="Times New Roman" w:hAnsi="Times New Roman"/>
                <w:b w:val="0"/>
                <w:snapToGrid w:val="0"/>
                <w:sz w:val="24"/>
                <w:szCs w:val="24"/>
              </w:rPr>
            </w:pPr>
            <w:r w:rsidRPr="008712A7">
              <w:rPr>
                <w:rFonts w:ascii="Times New Roman" w:hAnsi="Times New Roman"/>
                <w:b w:val="0"/>
                <w:snapToGrid w:val="0"/>
                <w:sz w:val="24"/>
                <w:szCs w:val="24"/>
              </w:rPr>
              <w:lastRenderedPageBreak/>
              <w:t>использования линий электропередачи, линий связи, дорог, трубопроводов и других линейных объектов, а также сооружений, являющихся неотъемлемой технологической частью указанных объектов</w:t>
            </w:r>
          </w:p>
          <w:p w14:paraId="61C7FED8" w14:textId="77777777" w:rsidR="003944BF" w:rsidRPr="008712A7" w:rsidRDefault="00AB6263" w:rsidP="00AB6263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Также проведение сплошных рубок в защитных лесах осуществляется в случаях, если выборочные рубки не обеспечивают замену лесных насаждений, утрачивающих свои </w:t>
            </w: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средообразующие</w:t>
            </w:r>
            <w:proofErr w:type="spellEnd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водоохранные</w:t>
            </w:r>
            <w:proofErr w:type="spellEnd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, санитарно-гигиенические, оздоровительные и иные полезные функции, на лесные насаждения, обеспечивающие сохранение целевого назначения защитных лесов и выполняемых ими полезных функций, если иное не установлено Лесным Кодексом.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887F" w14:textId="77777777" w:rsidR="003944BF" w:rsidRPr="008712A7" w:rsidRDefault="00AB6263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Лесной кодекс Российской Федерации</w:t>
            </w:r>
          </w:p>
        </w:tc>
      </w:tr>
    </w:tbl>
    <w:p w14:paraId="33994D08" w14:textId="77777777" w:rsidR="009C793C" w:rsidRPr="008712A7" w:rsidRDefault="009C793C">
      <w:pPr>
        <w:spacing w:after="160" w:line="259" w:lineRule="auto"/>
        <w:rPr>
          <w:iCs/>
          <w:sz w:val="28"/>
          <w:szCs w:val="28"/>
          <w:lang w:eastAsia="x-none"/>
        </w:rPr>
      </w:pPr>
      <w:r w:rsidRPr="008712A7">
        <w:rPr>
          <w:bCs/>
          <w:sz w:val="28"/>
          <w:szCs w:val="28"/>
        </w:rPr>
        <w:lastRenderedPageBreak/>
        <w:br w:type="page"/>
      </w:r>
    </w:p>
    <w:p w14:paraId="1B2D06B9" w14:textId="77777777" w:rsidR="003944BF" w:rsidRPr="008712A7" w:rsidRDefault="00A5034D" w:rsidP="009B0A8B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</w:rPr>
      </w:pPr>
      <w:bookmarkStart w:id="60" w:name="_Toc70966403"/>
      <w:bookmarkStart w:id="61" w:name="_Toc70968080"/>
      <w:bookmarkStart w:id="62" w:name="_Toc120865404"/>
      <w:r w:rsidRPr="008712A7">
        <w:rPr>
          <w:rFonts w:ascii="Times New Roman" w:hAnsi="Times New Roman"/>
          <w:bCs w:val="0"/>
          <w:i w:val="0"/>
          <w:lang w:val="ru-RU"/>
        </w:rPr>
        <w:lastRenderedPageBreak/>
        <w:t>4</w:t>
      </w:r>
      <w:r w:rsidR="00F3325E" w:rsidRPr="008712A7">
        <w:rPr>
          <w:rFonts w:ascii="Times New Roman" w:hAnsi="Times New Roman"/>
          <w:bCs w:val="0"/>
          <w:i w:val="0"/>
          <w:lang w:val="ru-RU"/>
        </w:rPr>
        <w:t xml:space="preserve">. </w:t>
      </w:r>
      <w:r w:rsidR="00F3325E" w:rsidRPr="008712A7">
        <w:rPr>
          <w:rFonts w:ascii="Times New Roman" w:hAnsi="Times New Roman"/>
          <w:bCs w:val="0"/>
          <w:i w:val="0"/>
        </w:rPr>
        <w:t>ГОРНЫЕ ОТВОДЫ МЕСТОРОЖДЕНИЙ ПОЛЕЗНЫХ ИСКОПАЕМЫХ</w:t>
      </w:r>
      <w:bookmarkEnd w:id="60"/>
      <w:bookmarkEnd w:id="61"/>
      <w:bookmarkEnd w:id="62"/>
    </w:p>
    <w:p w14:paraId="41E17926" w14:textId="655B39A0" w:rsidR="006028C5" w:rsidRPr="008712A7" w:rsidRDefault="000A0970" w:rsidP="00EF3CC2">
      <w:pPr>
        <w:pStyle w:val="af0"/>
        <w:ind w:firstLine="700"/>
        <w:jc w:val="both"/>
        <w:rPr>
          <w:rFonts w:ascii="Times New Roman" w:hAnsi="Times New Roman" w:cs="Times New Roman"/>
          <w:shd w:val="clear" w:color="auto" w:fill="FFFFFF"/>
          <w:lang w:val="ru-RU"/>
        </w:rPr>
      </w:pPr>
      <w:bookmarkStart w:id="63" w:name="_Toc70966404"/>
      <w:bookmarkStart w:id="64" w:name="_Toc70968081"/>
      <w:r w:rsidRPr="008712A7">
        <w:rPr>
          <w:rFonts w:ascii="Times New Roman" w:hAnsi="Times New Roman" w:cs="Times New Roman"/>
          <w:szCs w:val="28"/>
        </w:rPr>
        <w:t xml:space="preserve">На территории </w:t>
      </w:r>
      <w:r w:rsidR="007840D4" w:rsidRPr="008712A7">
        <w:rPr>
          <w:rFonts w:ascii="Times New Roman" w:hAnsi="Times New Roman" w:cs="Times New Roman"/>
          <w:szCs w:val="28"/>
          <w:lang w:val="ru-RU"/>
        </w:rPr>
        <w:t>Ворошиловского</w:t>
      </w:r>
      <w:r w:rsidRPr="008712A7">
        <w:rPr>
          <w:rFonts w:ascii="Times New Roman" w:hAnsi="Times New Roman" w:cs="Times New Roman"/>
          <w:szCs w:val="28"/>
          <w:lang w:val="ru-RU"/>
        </w:rPr>
        <w:t xml:space="preserve"> </w:t>
      </w:r>
      <w:r w:rsidRPr="008712A7">
        <w:rPr>
          <w:rFonts w:ascii="Times New Roman" w:hAnsi="Times New Roman" w:cs="Times New Roman"/>
          <w:szCs w:val="28"/>
        </w:rPr>
        <w:t xml:space="preserve">сельского поселения </w:t>
      </w:r>
      <w:r w:rsidR="00151CAF" w:rsidRPr="008712A7">
        <w:rPr>
          <w:rFonts w:ascii="Times New Roman" w:hAnsi="Times New Roman" w:cs="Times New Roman"/>
          <w:szCs w:val="28"/>
          <w:lang w:val="ru-RU"/>
        </w:rPr>
        <w:t>отсутствуют данные виды объектов</w:t>
      </w:r>
    </w:p>
    <w:p w14:paraId="3C2711C5" w14:textId="77777777" w:rsidR="006028C5" w:rsidRPr="008712A7" w:rsidRDefault="006028C5" w:rsidP="006028C5">
      <w:pPr>
        <w:pStyle w:val="Normal0"/>
        <w:rPr>
          <w:shd w:val="clear" w:color="auto" w:fill="FFFFFF"/>
          <w:lang w:val="ru-RU"/>
        </w:rPr>
      </w:pPr>
    </w:p>
    <w:p w14:paraId="0780736C" w14:textId="77777777" w:rsidR="0007203F" w:rsidRPr="008712A7" w:rsidRDefault="0007203F" w:rsidP="0007203F">
      <w:pPr>
        <w:tabs>
          <w:tab w:val="left" w:pos="1134"/>
        </w:tabs>
        <w:jc w:val="both"/>
        <w:rPr>
          <w:sz w:val="28"/>
          <w:szCs w:val="28"/>
        </w:rPr>
      </w:pPr>
    </w:p>
    <w:p w14:paraId="65D8A2F7" w14:textId="77777777" w:rsidR="0007203F" w:rsidRPr="008712A7" w:rsidRDefault="0007203F" w:rsidP="0007203F">
      <w:pPr>
        <w:tabs>
          <w:tab w:val="left" w:pos="1134"/>
        </w:tabs>
        <w:jc w:val="both"/>
        <w:rPr>
          <w:sz w:val="28"/>
          <w:szCs w:val="28"/>
        </w:rPr>
      </w:pPr>
    </w:p>
    <w:p w14:paraId="42F0C86E" w14:textId="77777777" w:rsidR="0007203F" w:rsidRPr="008712A7" w:rsidRDefault="0007203F" w:rsidP="0007203F">
      <w:pPr>
        <w:tabs>
          <w:tab w:val="left" w:pos="1134"/>
        </w:tabs>
        <w:jc w:val="both"/>
        <w:rPr>
          <w:sz w:val="28"/>
          <w:szCs w:val="28"/>
        </w:rPr>
      </w:pPr>
    </w:p>
    <w:p w14:paraId="2A45F09D" w14:textId="77777777" w:rsidR="0007203F" w:rsidRPr="008712A7" w:rsidRDefault="0007203F" w:rsidP="0007203F">
      <w:pPr>
        <w:tabs>
          <w:tab w:val="left" w:pos="1134"/>
        </w:tabs>
        <w:jc w:val="both"/>
        <w:rPr>
          <w:sz w:val="28"/>
          <w:szCs w:val="28"/>
        </w:rPr>
      </w:pPr>
    </w:p>
    <w:p w14:paraId="582C89E8" w14:textId="77777777" w:rsidR="0007203F" w:rsidRPr="008712A7" w:rsidRDefault="0007203F" w:rsidP="009B0A8B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bCs w:val="0"/>
          <w:i w:val="0"/>
          <w:lang w:val="ru-RU"/>
        </w:rPr>
        <w:sectPr w:rsidR="0007203F" w:rsidRPr="008712A7" w:rsidSect="008712A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3FB35F13" w14:textId="77777777" w:rsidR="003944BF" w:rsidRPr="008712A7" w:rsidRDefault="00A5034D" w:rsidP="009B0A8B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</w:rPr>
      </w:pPr>
      <w:bookmarkStart w:id="65" w:name="_Toc120865405"/>
      <w:r w:rsidRPr="008712A7">
        <w:rPr>
          <w:rFonts w:ascii="Times New Roman" w:hAnsi="Times New Roman"/>
          <w:bCs w:val="0"/>
          <w:i w:val="0"/>
          <w:lang w:val="ru-RU"/>
        </w:rPr>
        <w:lastRenderedPageBreak/>
        <w:t>5</w:t>
      </w:r>
      <w:r w:rsidR="00F3325E" w:rsidRPr="008712A7">
        <w:rPr>
          <w:rFonts w:ascii="Times New Roman" w:hAnsi="Times New Roman"/>
          <w:bCs w:val="0"/>
          <w:i w:val="0"/>
          <w:lang w:val="ru-RU"/>
        </w:rPr>
        <w:t xml:space="preserve">. </w:t>
      </w:r>
      <w:r w:rsidR="00F3325E" w:rsidRPr="008712A7">
        <w:rPr>
          <w:rFonts w:ascii="Times New Roman" w:hAnsi="Times New Roman"/>
          <w:bCs w:val="0"/>
          <w:i w:val="0"/>
        </w:rPr>
        <w:t>ОСОБО ОХРАНЯЕМЫЕ ПРИРОДНЫЕ ТЕРРИТОРИИ</w:t>
      </w:r>
      <w:bookmarkEnd w:id="63"/>
      <w:bookmarkEnd w:id="64"/>
      <w:bookmarkEnd w:id="65"/>
    </w:p>
    <w:p w14:paraId="5F5334EA" w14:textId="19CD149B" w:rsidR="0077374B" w:rsidRPr="008712A7" w:rsidRDefault="0077374B" w:rsidP="001A2828">
      <w:pPr>
        <w:numPr>
          <w:ilvl w:val="0"/>
          <w:numId w:val="2"/>
        </w:numPr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На территории </w:t>
      </w:r>
      <w:r w:rsidR="007840D4" w:rsidRPr="008712A7">
        <w:rPr>
          <w:sz w:val="28"/>
          <w:szCs w:val="28"/>
        </w:rPr>
        <w:t>Ворошиловского</w:t>
      </w:r>
      <w:r w:rsidRPr="008712A7">
        <w:rPr>
          <w:sz w:val="28"/>
          <w:szCs w:val="28"/>
        </w:rPr>
        <w:t xml:space="preserve"> сельского </w:t>
      </w:r>
      <w:r w:rsidR="00151CAF" w:rsidRPr="008712A7">
        <w:rPr>
          <w:sz w:val="28"/>
          <w:szCs w:val="28"/>
        </w:rPr>
        <w:t>Полтавского</w:t>
      </w:r>
      <w:r w:rsidRPr="008712A7">
        <w:rPr>
          <w:sz w:val="28"/>
          <w:szCs w:val="28"/>
        </w:rPr>
        <w:t xml:space="preserve"> муниципального района </w:t>
      </w:r>
      <w:r w:rsidR="00D4129A" w:rsidRPr="008712A7">
        <w:rPr>
          <w:sz w:val="28"/>
          <w:szCs w:val="28"/>
        </w:rPr>
        <w:t>Омской области</w:t>
      </w:r>
      <w:r w:rsidRPr="008712A7">
        <w:rPr>
          <w:sz w:val="28"/>
          <w:szCs w:val="28"/>
        </w:rPr>
        <w:t xml:space="preserve"> поселения особо охраняемых природных территории</w:t>
      </w:r>
      <w:r w:rsidR="00D20782" w:rsidRPr="008712A7">
        <w:rPr>
          <w:sz w:val="28"/>
          <w:szCs w:val="28"/>
        </w:rPr>
        <w:t xml:space="preserve"> не имеется</w:t>
      </w:r>
      <w:r w:rsidRPr="008712A7">
        <w:rPr>
          <w:sz w:val="28"/>
          <w:szCs w:val="28"/>
        </w:rPr>
        <w:t>.</w:t>
      </w:r>
    </w:p>
    <w:p w14:paraId="1621ED1F" w14:textId="77777777" w:rsidR="00AB6263" w:rsidRPr="008712A7" w:rsidRDefault="00AB6263" w:rsidP="00AB6263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bCs w:val="0"/>
          <w:i w:val="0"/>
          <w:lang w:val="ru-RU"/>
        </w:rPr>
        <w:sectPr w:rsidR="00AB6263" w:rsidRPr="008712A7" w:rsidSect="008712A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2E927842" w14:textId="77777777" w:rsidR="003944BF" w:rsidRPr="008712A7" w:rsidRDefault="00A5034D" w:rsidP="009B0A8B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</w:rPr>
      </w:pPr>
      <w:bookmarkStart w:id="66" w:name="_Toc70966405"/>
      <w:bookmarkStart w:id="67" w:name="_Toc70968082"/>
      <w:bookmarkStart w:id="68" w:name="_Toc120865406"/>
      <w:r w:rsidRPr="008712A7">
        <w:rPr>
          <w:rFonts w:ascii="Times New Roman" w:hAnsi="Times New Roman"/>
          <w:bCs w:val="0"/>
          <w:i w:val="0"/>
          <w:lang w:val="ru-RU"/>
        </w:rPr>
        <w:lastRenderedPageBreak/>
        <w:t>6</w:t>
      </w:r>
      <w:r w:rsidR="00F3325E" w:rsidRPr="008712A7">
        <w:rPr>
          <w:rFonts w:ascii="Times New Roman" w:hAnsi="Times New Roman"/>
          <w:bCs w:val="0"/>
          <w:i w:val="0"/>
          <w:lang w:val="ru-RU"/>
        </w:rPr>
        <w:t xml:space="preserve">. </w:t>
      </w:r>
      <w:r w:rsidR="00F3325E" w:rsidRPr="008712A7">
        <w:rPr>
          <w:rFonts w:ascii="Times New Roman" w:hAnsi="Times New Roman"/>
          <w:bCs w:val="0"/>
          <w:i w:val="0"/>
        </w:rPr>
        <w:t>ЗОНЫ С ОСОБЫМИ УСЛОВИЯМИ ИСПОЛЬЗОВАНИЯ ТЕРРИТОРИИ</w:t>
      </w:r>
      <w:bookmarkEnd w:id="66"/>
      <w:bookmarkEnd w:id="67"/>
      <w:bookmarkEnd w:id="68"/>
    </w:p>
    <w:p w14:paraId="441C4615" w14:textId="77777777" w:rsidR="00C46C2F" w:rsidRPr="008712A7" w:rsidRDefault="00F97A37" w:rsidP="00C46C2F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В соответствии с Земельным кодексом Российской Федерации зоны с особыми условиями использования терр</w:t>
      </w:r>
      <w:r w:rsidR="00C46C2F" w:rsidRPr="008712A7">
        <w:rPr>
          <w:sz w:val="28"/>
          <w:szCs w:val="28"/>
        </w:rPr>
        <w:t>иторий устанавливаются в целях:</w:t>
      </w:r>
    </w:p>
    <w:p w14:paraId="0BB95FC2" w14:textId="77777777" w:rsidR="00C46C2F" w:rsidRPr="008712A7" w:rsidRDefault="00C46C2F" w:rsidP="00C46C2F">
      <w:pPr>
        <w:tabs>
          <w:tab w:val="left" w:pos="1134"/>
        </w:tabs>
        <w:ind w:firstLine="720"/>
        <w:jc w:val="both"/>
        <w:rPr>
          <w:sz w:val="28"/>
          <w:szCs w:val="28"/>
        </w:rPr>
      </w:pPr>
      <w:bookmarkStart w:id="69" w:name="_Hlk80017491"/>
      <w:r w:rsidRPr="008712A7">
        <w:rPr>
          <w:sz w:val="28"/>
          <w:szCs w:val="28"/>
        </w:rPr>
        <w:t xml:space="preserve">- </w:t>
      </w:r>
      <w:r w:rsidR="00F97A37" w:rsidRPr="008712A7">
        <w:rPr>
          <w:sz w:val="28"/>
          <w:szCs w:val="28"/>
        </w:rPr>
        <w:t>защиты жизни и здоровья граждан;</w:t>
      </w:r>
    </w:p>
    <w:p w14:paraId="619B5DEE" w14:textId="77777777" w:rsidR="00C46C2F" w:rsidRPr="008712A7" w:rsidRDefault="00C46C2F" w:rsidP="00C46C2F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- </w:t>
      </w:r>
      <w:r w:rsidR="00F97A37" w:rsidRPr="008712A7">
        <w:rPr>
          <w:sz w:val="28"/>
          <w:szCs w:val="28"/>
        </w:rPr>
        <w:t>безопасной эксплуатации объектов транспорта, связи, энергетики, объектов обороны стр</w:t>
      </w:r>
      <w:r w:rsidRPr="008712A7">
        <w:rPr>
          <w:sz w:val="28"/>
          <w:szCs w:val="28"/>
        </w:rPr>
        <w:t>аны и безопасности государства;</w:t>
      </w:r>
    </w:p>
    <w:p w14:paraId="206F661A" w14:textId="77777777" w:rsidR="00C46C2F" w:rsidRPr="008712A7" w:rsidRDefault="00C46C2F" w:rsidP="00C46C2F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- </w:t>
      </w:r>
      <w:r w:rsidR="00F97A37" w:rsidRPr="008712A7">
        <w:rPr>
          <w:sz w:val="28"/>
          <w:szCs w:val="28"/>
        </w:rPr>
        <w:t>обеспечения сохранности</w:t>
      </w:r>
      <w:r w:rsidRPr="008712A7">
        <w:rPr>
          <w:sz w:val="28"/>
          <w:szCs w:val="28"/>
        </w:rPr>
        <w:t xml:space="preserve"> объектов культурного наследия;</w:t>
      </w:r>
    </w:p>
    <w:p w14:paraId="6CACC9D6" w14:textId="77777777" w:rsidR="00C46C2F" w:rsidRPr="008712A7" w:rsidRDefault="00C46C2F" w:rsidP="00C46C2F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- </w:t>
      </w:r>
      <w:r w:rsidR="00F97A37" w:rsidRPr="008712A7">
        <w:rPr>
          <w:sz w:val="28"/>
          <w:szCs w:val="28"/>
        </w:rPr>
        <w:t xml:space="preserve">охраны окружающей среды, в том числе защиты и сохранения природных лечебных ресурсов, предотвращения загрязнения, засорения, заиления водных объектов и истощения их вод, сохранения среды обитания водных биологических ресурсов и других объектов </w:t>
      </w:r>
      <w:r w:rsidRPr="008712A7">
        <w:rPr>
          <w:sz w:val="28"/>
          <w:szCs w:val="28"/>
        </w:rPr>
        <w:t>животного и растительного мира;</w:t>
      </w:r>
    </w:p>
    <w:p w14:paraId="3BC80124" w14:textId="77777777" w:rsidR="00F97A37" w:rsidRPr="008712A7" w:rsidRDefault="00C46C2F" w:rsidP="00C46C2F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- </w:t>
      </w:r>
      <w:r w:rsidR="00F97A37" w:rsidRPr="008712A7">
        <w:rPr>
          <w:sz w:val="28"/>
          <w:szCs w:val="28"/>
        </w:rPr>
        <w:t>обеспечения обороны страны и безопасности государства.</w:t>
      </w:r>
    </w:p>
    <w:bookmarkEnd w:id="69"/>
    <w:p w14:paraId="02E09939" w14:textId="77777777" w:rsidR="00F97A37" w:rsidRPr="008712A7" w:rsidRDefault="00F97A37" w:rsidP="00F97A37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В границах зон с особыми условиями использования территорий устанавливаются ограничения использования земельных участков, которые распространяются на все, что находится над и под поверхностью земель, если иное не предусмотрено законами </w:t>
      </w:r>
      <w:hyperlink r:id="rId12" w:history="1">
        <w:r w:rsidRPr="008712A7">
          <w:rPr>
            <w:sz w:val="28"/>
            <w:szCs w:val="28"/>
          </w:rPr>
          <w:t>о недрах</w:t>
        </w:r>
      </w:hyperlink>
      <w:r w:rsidRPr="008712A7">
        <w:rPr>
          <w:sz w:val="28"/>
          <w:szCs w:val="28"/>
        </w:rPr>
        <w:t xml:space="preserve">, </w:t>
      </w:r>
      <w:hyperlink r:id="rId13" w:history="1">
        <w:r w:rsidRPr="008712A7">
          <w:rPr>
            <w:sz w:val="28"/>
            <w:szCs w:val="28"/>
          </w:rPr>
          <w:t>воздушным</w:t>
        </w:r>
      </w:hyperlink>
      <w:r w:rsidRPr="008712A7">
        <w:rPr>
          <w:sz w:val="28"/>
          <w:szCs w:val="28"/>
        </w:rPr>
        <w:t xml:space="preserve"> и </w:t>
      </w:r>
      <w:hyperlink r:id="rId14" w:history="1">
        <w:r w:rsidRPr="008712A7">
          <w:rPr>
            <w:sz w:val="28"/>
            <w:szCs w:val="28"/>
          </w:rPr>
          <w:t>водным законодательством</w:t>
        </w:r>
      </w:hyperlink>
      <w:r w:rsidRPr="008712A7">
        <w:rPr>
          <w:sz w:val="28"/>
          <w:szCs w:val="28"/>
        </w:rPr>
        <w:t>, и ограничивают или запрещают размещение и (или) использование расположенных на таких земельных участках объектов недвижимого имущества и (или) ограничивают или запрещают использование земельных участков для осуществления иных видов деятельности, которые несовместимы с целями установления зон с особыми условиями использования территорий.</w:t>
      </w:r>
    </w:p>
    <w:p w14:paraId="7D62DCB2" w14:textId="324395CE" w:rsidR="00F97A37" w:rsidRPr="008712A7" w:rsidRDefault="00F97A37" w:rsidP="00F97A37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Перечень видов зон с особыми условиями использования территории установлен статьей 105 Земельного кодекса Российской Федерации. В соответствии с этим перечнем в Генеральном плане </w:t>
      </w:r>
      <w:r w:rsidR="007840D4" w:rsidRPr="008712A7">
        <w:rPr>
          <w:sz w:val="28"/>
          <w:szCs w:val="28"/>
        </w:rPr>
        <w:t>Ворошиловского</w:t>
      </w:r>
      <w:r w:rsidR="003F34BF" w:rsidRPr="008712A7">
        <w:rPr>
          <w:sz w:val="28"/>
          <w:szCs w:val="28"/>
        </w:rPr>
        <w:t xml:space="preserve"> </w:t>
      </w:r>
      <w:r w:rsidRPr="008712A7">
        <w:rPr>
          <w:sz w:val="28"/>
          <w:szCs w:val="28"/>
        </w:rPr>
        <w:t>сельского поселения выделены следующие зоны с особыми условиями использования:</w:t>
      </w:r>
    </w:p>
    <w:p w14:paraId="54B99353" w14:textId="77777777" w:rsidR="00F97A37" w:rsidRPr="008712A7" w:rsidRDefault="00F97A37" w:rsidP="001A2828">
      <w:pPr>
        <w:numPr>
          <w:ilvl w:val="0"/>
          <w:numId w:val="4"/>
        </w:numPr>
        <w:tabs>
          <w:tab w:val="clear" w:pos="1440"/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санитарно-защитные зоны; </w:t>
      </w:r>
    </w:p>
    <w:p w14:paraId="6E55AEE4" w14:textId="77777777" w:rsidR="00F97A37" w:rsidRPr="008712A7" w:rsidRDefault="00F97A37" w:rsidP="001A2828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охранные зоны объектов электроэнергетики;</w:t>
      </w:r>
    </w:p>
    <w:p w14:paraId="68235590" w14:textId="77777777" w:rsidR="00F97A37" w:rsidRPr="008712A7" w:rsidRDefault="00F97A37" w:rsidP="001A2828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охранные зоны газораспределительных сетей;</w:t>
      </w:r>
    </w:p>
    <w:p w14:paraId="2E967584" w14:textId="77777777" w:rsidR="00F97A37" w:rsidRPr="008712A7" w:rsidRDefault="00F97A37" w:rsidP="001A2828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proofErr w:type="spellStart"/>
      <w:r w:rsidRPr="008712A7">
        <w:rPr>
          <w:sz w:val="28"/>
          <w:szCs w:val="28"/>
        </w:rPr>
        <w:t>водоохранные</w:t>
      </w:r>
      <w:proofErr w:type="spellEnd"/>
      <w:r w:rsidRPr="008712A7">
        <w:rPr>
          <w:sz w:val="28"/>
          <w:szCs w:val="28"/>
        </w:rPr>
        <w:t xml:space="preserve"> зоны; </w:t>
      </w:r>
    </w:p>
    <w:p w14:paraId="5D271AA0" w14:textId="77777777" w:rsidR="00F97A37" w:rsidRPr="008712A7" w:rsidRDefault="00F97A37" w:rsidP="001A2828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прибрежные защитные полосы; </w:t>
      </w:r>
    </w:p>
    <w:p w14:paraId="40354584" w14:textId="77777777" w:rsidR="00F97A37" w:rsidRPr="008712A7" w:rsidRDefault="00F97A37" w:rsidP="001A2828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зоны санитарной охраны источников питьевого и хозяйственно-бытового водоснабжения;</w:t>
      </w:r>
    </w:p>
    <w:p w14:paraId="56B8A72D" w14:textId="77777777" w:rsidR="00F97A37" w:rsidRPr="008712A7" w:rsidRDefault="00F97A37" w:rsidP="001A2828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придорожные полосы автомобильных дорог.</w:t>
      </w:r>
    </w:p>
    <w:p w14:paraId="04F25B78" w14:textId="77777777" w:rsidR="00F97A37" w:rsidRPr="008712A7" w:rsidRDefault="00F97A37" w:rsidP="00F97A37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Дополнительно в Генеральном плане выделены зоны, не относящиеся к зонам с особыми условиями использования территории, но накладывающие ограничения на использование земельных участков: </w:t>
      </w:r>
    </w:p>
    <w:p w14:paraId="60ABB035" w14:textId="77777777" w:rsidR="00F97A37" w:rsidRPr="008712A7" w:rsidRDefault="00F97A37" w:rsidP="001A2828">
      <w:pPr>
        <w:numPr>
          <w:ilvl w:val="0"/>
          <w:numId w:val="4"/>
        </w:numPr>
        <w:tabs>
          <w:tab w:val="clear" w:pos="1440"/>
          <w:tab w:val="num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береговые полосы поверхностных водных объектов.</w:t>
      </w:r>
    </w:p>
    <w:p w14:paraId="3593C223" w14:textId="77777777" w:rsidR="006B2CF5" w:rsidRPr="008712A7" w:rsidRDefault="006B2CF5" w:rsidP="006B2CF5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70" w:name="_Toc70968083"/>
      <w:bookmarkStart w:id="71" w:name="_Toc120865407"/>
      <w:r w:rsidRPr="008712A7">
        <w:rPr>
          <w:rFonts w:ascii="Times New Roman" w:hAnsi="Times New Roman"/>
          <w:bCs w:val="0"/>
          <w:i w:val="0"/>
          <w:lang w:val="ru-RU"/>
        </w:rPr>
        <w:lastRenderedPageBreak/>
        <w:t xml:space="preserve">6.1. </w:t>
      </w:r>
      <w:r w:rsidR="00250181" w:rsidRPr="008712A7">
        <w:rPr>
          <w:rFonts w:ascii="Times New Roman" w:hAnsi="Times New Roman"/>
          <w:bCs w:val="0"/>
          <w:i w:val="0"/>
          <w:spacing w:val="2"/>
          <w:shd w:val="clear" w:color="auto" w:fill="FFFFFF"/>
        </w:rPr>
        <w:t>Санитарно-защитные зоны производственных и иных объектов</w:t>
      </w:r>
      <w:bookmarkEnd w:id="70"/>
      <w:bookmarkEnd w:id="71"/>
    </w:p>
    <w:p w14:paraId="008B8D3D" w14:textId="77777777" w:rsidR="00F97A37" w:rsidRPr="008712A7" w:rsidRDefault="00F97A37" w:rsidP="00F97A37">
      <w:pPr>
        <w:pStyle w:val="3"/>
        <w:spacing w:after="0"/>
        <w:ind w:firstLine="567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В целях обеспечения безопасности населения и в соответствии с Федеральным Законом «О санитарно-эпидемиологическом благополучии населения» от 30.03.1999 г. № 52-ФЗ вокруг объектов и производств, являющихся источниками воздействия на окружающую среду и здоровье человека устанавливается санитарно-защитная зона - специальная территория с особым режимом использования, размер которой обеспечивает уменьшение воздействия загрязнения на атмосферный воздух (химического, биологического, физического) до значений, установленных гигиеническими нормативами, а для предприятий I и II класса опасности – как до значений, установленных гигиеническими нормативами, так и до величин приемлемого риска для здоровья населения. 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 </w:t>
      </w:r>
    </w:p>
    <w:p w14:paraId="04B60C72" w14:textId="77777777" w:rsidR="00F97A37" w:rsidRPr="008712A7" w:rsidRDefault="00F97A37" w:rsidP="00F97A37">
      <w:pPr>
        <w:ind w:firstLine="567"/>
        <w:jc w:val="both"/>
        <w:rPr>
          <w:sz w:val="28"/>
          <w:szCs w:val="28"/>
        </w:rPr>
      </w:pPr>
      <w:r w:rsidRPr="008712A7">
        <w:rPr>
          <w:color w:val="000000"/>
          <w:sz w:val="28"/>
          <w:szCs w:val="28"/>
        </w:rPr>
        <w:t>Т</w:t>
      </w:r>
      <w:r w:rsidRPr="008712A7">
        <w:rPr>
          <w:sz w:val="28"/>
          <w:szCs w:val="28"/>
        </w:rPr>
        <w:t xml:space="preserve">ребования к размеру санитарно-защитных зон в зависимости от санитарной классификации предприятий устанавливают СанПиН 2.2.1/2.1.1.1200-03 «Санитарно-защитные зоны и санитарная классификация предприятий, сооружений и иных объектов». </w:t>
      </w:r>
    </w:p>
    <w:p w14:paraId="57081621" w14:textId="77777777" w:rsidR="00F97A37" w:rsidRPr="008712A7" w:rsidRDefault="00F97A37" w:rsidP="00F97A37">
      <w:pPr>
        <w:pStyle w:val="af9"/>
        <w:ind w:firstLine="567"/>
        <w:rPr>
          <w:color w:val="000000"/>
          <w:szCs w:val="28"/>
        </w:rPr>
      </w:pPr>
      <w:r w:rsidRPr="008712A7">
        <w:rPr>
          <w:color w:val="000000"/>
          <w:szCs w:val="28"/>
        </w:rPr>
        <w:t>В соответствии с классификацией предприятия и объекты относятся к одному из 5-ти классов со следующими размерами санитарно-защитных зон:</w:t>
      </w:r>
    </w:p>
    <w:p w14:paraId="6C45D579" w14:textId="77777777" w:rsidR="00F97A37" w:rsidRPr="008712A7" w:rsidRDefault="00F97A37" w:rsidP="001A2828">
      <w:pPr>
        <w:pStyle w:val="af9"/>
        <w:numPr>
          <w:ilvl w:val="0"/>
          <w:numId w:val="31"/>
        </w:numPr>
        <w:rPr>
          <w:color w:val="000000"/>
          <w:szCs w:val="28"/>
        </w:rPr>
      </w:pPr>
      <w:r w:rsidRPr="008712A7">
        <w:rPr>
          <w:color w:val="000000"/>
          <w:szCs w:val="28"/>
        </w:rPr>
        <w:t>для объектов I-</w:t>
      </w:r>
      <w:proofErr w:type="spellStart"/>
      <w:r w:rsidRPr="008712A7">
        <w:rPr>
          <w:color w:val="000000"/>
          <w:szCs w:val="28"/>
        </w:rPr>
        <w:t>го</w:t>
      </w:r>
      <w:proofErr w:type="spellEnd"/>
      <w:r w:rsidRPr="008712A7">
        <w:rPr>
          <w:color w:val="000000"/>
          <w:szCs w:val="28"/>
        </w:rPr>
        <w:t xml:space="preserve"> класса - </w:t>
      </w:r>
      <w:smartTag w:uri="urn:schemas-microsoft-com:office:smarttags" w:element="metricconverter">
        <w:smartTagPr>
          <w:attr w:name="ProductID" w:val="1000 м"/>
        </w:smartTagPr>
        <w:r w:rsidRPr="008712A7">
          <w:rPr>
            <w:color w:val="000000"/>
            <w:szCs w:val="28"/>
          </w:rPr>
          <w:t>1000 м</w:t>
        </w:r>
      </w:smartTag>
      <w:r w:rsidRPr="008712A7">
        <w:rPr>
          <w:color w:val="000000"/>
          <w:szCs w:val="28"/>
        </w:rPr>
        <w:t>;</w:t>
      </w:r>
    </w:p>
    <w:p w14:paraId="4E1B699C" w14:textId="77777777" w:rsidR="00F97A37" w:rsidRPr="008712A7" w:rsidRDefault="00F97A37" w:rsidP="001A2828">
      <w:pPr>
        <w:pStyle w:val="af9"/>
        <w:numPr>
          <w:ilvl w:val="0"/>
          <w:numId w:val="31"/>
        </w:numPr>
        <w:rPr>
          <w:color w:val="000000"/>
          <w:szCs w:val="28"/>
        </w:rPr>
      </w:pPr>
      <w:r w:rsidRPr="008712A7">
        <w:rPr>
          <w:color w:val="000000"/>
          <w:szCs w:val="28"/>
        </w:rPr>
        <w:t>для объектов II-</w:t>
      </w:r>
      <w:proofErr w:type="spellStart"/>
      <w:r w:rsidRPr="008712A7">
        <w:rPr>
          <w:color w:val="000000"/>
          <w:szCs w:val="28"/>
        </w:rPr>
        <w:t>го</w:t>
      </w:r>
      <w:proofErr w:type="spellEnd"/>
      <w:r w:rsidRPr="008712A7">
        <w:rPr>
          <w:color w:val="000000"/>
          <w:szCs w:val="28"/>
        </w:rPr>
        <w:t xml:space="preserve"> класса - </w:t>
      </w:r>
      <w:smartTag w:uri="urn:schemas-microsoft-com:office:smarttags" w:element="metricconverter">
        <w:smartTagPr>
          <w:attr w:name="ProductID" w:val="500 м"/>
        </w:smartTagPr>
        <w:r w:rsidRPr="008712A7">
          <w:rPr>
            <w:color w:val="000000"/>
            <w:szCs w:val="28"/>
          </w:rPr>
          <w:t>500 м</w:t>
        </w:r>
      </w:smartTag>
      <w:r w:rsidRPr="008712A7">
        <w:rPr>
          <w:color w:val="000000"/>
          <w:szCs w:val="28"/>
        </w:rPr>
        <w:t>;</w:t>
      </w:r>
    </w:p>
    <w:p w14:paraId="0CAF59D2" w14:textId="77777777" w:rsidR="00F97A37" w:rsidRPr="008712A7" w:rsidRDefault="00F97A37" w:rsidP="001A2828">
      <w:pPr>
        <w:pStyle w:val="af9"/>
        <w:numPr>
          <w:ilvl w:val="0"/>
          <w:numId w:val="31"/>
        </w:numPr>
        <w:rPr>
          <w:color w:val="000000"/>
          <w:szCs w:val="28"/>
        </w:rPr>
      </w:pPr>
      <w:r w:rsidRPr="008712A7">
        <w:rPr>
          <w:color w:val="000000"/>
          <w:szCs w:val="28"/>
        </w:rPr>
        <w:t>для объектов III-</w:t>
      </w:r>
      <w:proofErr w:type="spellStart"/>
      <w:r w:rsidRPr="008712A7">
        <w:rPr>
          <w:color w:val="000000"/>
          <w:szCs w:val="28"/>
        </w:rPr>
        <w:t>го</w:t>
      </w:r>
      <w:proofErr w:type="spellEnd"/>
      <w:r w:rsidRPr="008712A7">
        <w:rPr>
          <w:color w:val="000000"/>
          <w:szCs w:val="28"/>
        </w:rPr>
        <w:t xml:space="preserve"> класса - </w:t>
      </w:r>
      <w:smartTag w:uri="urn:schemas-microsoft-com:office:smarttags" w:element="metricconverter">
        <w:smartTagPr>
          <w:attr w:name="ProductID" w:val="300 м"/>
        </w:smartTagPr>
        <w:r w:rsidRPr="008712A7">
          <w:rPr>
            <w:color w:val="000000"/>
            <w:szCs w:val="28"/>
          </w:rPr>
          <w:t>300 м</w:t>
        </w:r>
      </w:smartTag>
      <w:r w:rsidRPr="008712A7">
        <w:rPr>
          <w:color w:val="000000"/>
          <w:szCs w:val="28"/>
        </w:rPr>
        <w:t>;</w:t>
      </w:r>
    </w:p>
    <w:p w14:paraId="3E158017" w14:textId="77777777" w:rsidR="00F97A37" w:rsidRPr="008712A7" w:rsidRDefault="00F97A37" w:rsidP="001A2828">
      <w:pPr>
        <w:pStyle w:val="af9"/>
        <w:numPr>
          <w:ilvl w:val="0"/>
          <w:numId w:val="31"/>
        </w:numPr>
        <w:rPr>
          <w:color w:val="000000"/>
          <w:szCs w:val="28"/>
        </w:rPr>
      </w:pPr>
      <w:r w:rsidRPr="008712A7">
        <w:rPr>
          <w:color w:val="000000"/>
          <w:szCs w:val="28"/>
        </w:rPr>
        <w:t>для объектов IV-</w:t>
      </w:r>
      <w:proofErr w:type="spellStart"/>
      <w:r w:rsidRPr="008712A7">
        <w:rPr>
          <w:color w:val="000000"/>
          <w:szCs w:val="28"/>
        </w:rPr>
        <w:t>гo</w:t>
      </w:r>
      <w:proofErr w:type="spellEnd"/>
      <w:r w:rsidRPr="008712A7">
        <w:rPr>
          <w:color w:val="000000"/>
          <w:szCs w:val="28"/>
        </w:rPr>
        <w:t xml:space="preserve"> класса - </w:t>
      </w:r>
      <w:smartTag w:uri="urn:schemas-microsoft-com:office:smarttags" w:element="metricconverter">
        <w:smartTagPr>
          <w:attr w:name="ProductID" w:val="100 м"/>
        </w:smartTagPr>
        <w:r w:rsidRPr="008712A7">
          <w:rPr>
            <w:color w:val="000000"/>
            <w:szCs w:val="28"/>
          </w:rPr>
          <w:t>100 м</w:t>
        </w:r>
      </w:smartTag>
      <w:r w:rsidRPr="008712A7">
        <w:rPr>
          <w:color w:val="000000"/>
          <w:szCs w:val="28"/>
        </w:rPr>
        <w:t>;</w:t>
      </w:r>
    </w:p>
    <w:p w14:paraId="59DFD20A" w14:textId="77777777" w:rsidR="00F97A37" w:rsidRPr="008712A7" w:rsidRDefault="00F97A37" w:rsidP="001A2828">
      <w:pPr>
        <w:pStyle w:val="af9"/>
        <w:numPr>
          <w:ilvl w:val="0"/>
          <w:numId w:val="31"/>
        </w:numPr>
        <w:rPr>
          <w:color w:val="000000"/>
          <w:szCs w:val="28"/>
        </w:rPr>
      </w:pPr>
      <w:r w:rsidRPr="008712A7">
        <w:rPr>
          <w:color w:val="000000"/>
          <w:szCs w:val="28"/>
        </w:rPr>
        <w:t>для объектов V-</w:t>
      </w:r>
      <w:proofErr w:type="spellStart"/>
      <w:r w:rsidRPr="008712A7">
        <w:rPr>
          <w:color w:val="000000"/>
          <w:szCs w:val="28"/>
        </w:rPr>
        <w:t>го</w:t>
      </w:r>
      <w:proofErr w:type="spellEnd"/>
      <w:r w:rsidRPr="008712A7">
        <w:rPr>
          <w:color w:val="000000"/>
          <w:szCs w:val="28"/>
        </w:rPr>
        <w:t xml:space="preserve"> класса - </w:t>
      </w:r>
      <w:smartTag w:uri="urn:schemas-microsoft-com:office:smarttags" w:element="metricconverter">
        <w:smartTagPr>
          <w:attr w:name="ProductID" w:val="50 м"/>
        </w:smartTagPr>
        <w:r w:rsidRPr="008712A7">
          <w:rPr>
            <w:color w:val="000000"/>
            <w:szCs w:val="28"/>
          </w:rPr>
          <w:t>50 м</w:t>
        </w:r>
      </w:smartTag>
      <w:r w:rsidRPr="008712A7">
        <w:rPr>
          <w:color w:val="000000"/>
          <w:szCs w:val="28"/>
        </w:rPr>
        <w:t>.</w:t>
      </w:r>
    </w:p>
    <w:p w14:paraId="7A89A1BF" w14:textId="1D6ED857" w:rsidR="00F97A37" w:rsidRPr="008712A7" w:rsidRDefault="00F97A37" w:rsidP="00F97A37">
      <w:pPr>
        <w:pStyle w:val="af9"/>
      </w:pPr>
      <w:r w:rsidRPr="008712A7">
        <w:rPr>
          <w:szCs w:val="28"/>
        </w:rPr>
        <w:t xml:space="preserve">В настоящее время для объектов, расположенных в </w:t>
      </w:r>
      <w:r w:rsidR="00EC5CBF" w:rsidRPr="008712A7">
        <w:rPr>
          <w:szCs w:val="28"/>
        </w:rPr>
        <w:t>Ворошиловском</w:t>
      </w:r>
      <w:r w:rsidR="0077374B" w:rsidRPr="008712A7">
        <w:rPr>
          <w:szCs w:val="28"/>
        </w:rPr>
        <w:t xml:space="preserve"> </w:t>
      </w:r>
      <w:r w:rsidRPr="008712A7">
        <w:rPr>
          <w:szCs w:val="28"/>
        </w:rPr>
        <w:t xml:space="preserve">сельском поселении, не разработаны проекты санитарно-защитных зон. В связи с этим в генеральном плане для них определены ориентировочные размеры санитарно-защитных зон согласно </w:t>
      </w:r>
      <w:r w:rsidRPr="008712A7">
        <w:t>СанПиН 2.2.1/2.1.1.1200-03.</w:t>
      </w:r>
    </w:p>
    <w:p w14:paraId="0D0F0D9B" w14:textId="77777777" w:rsidR="00F97A37" w:rsidRPr="008712A7" w:rsidRDefault="00F97A37" w:rsidP="00F97A37">
      <w:pPr>
        <w:pStyle w:val="af9"/>
      </w:pPr>
      <w:r w:rsidRPr="008712A7">
        <w:t xml:space="preserve">I этап - расчетная (предварительная) санитарно-защитная зона, выполненная на основании проекта с расчетами рассеивания загрязнения атмосферного воздуха и физического воздействия на атмосферный воздух (шум, вибрация, ЭМИ и др.); </w:t>
      </w:r>
    </w:p>
    <w:p w14:paraId="1589B878" w14:textId="77777777" w:rsidR="00F97A37" w:rsidRPr="008712A7" w:rsidRDefault="00F97A37" w:rsidP="00F97A37">
      <w:pPr>
        <w:pStyle w:val="af9"/>
      </w:pPr>
      <w:r w:rsidRPr="008712A7">
        <w:t>II этап – установленная (окончательная) санитарно-защитная зона, выполненная на основании результатов натурных наблюдений и измерений для подтверждения расчетных параметров.</w:t>
      </w:r>
    </w:p>
    <w:p w14:paraId="5F76A02B" w14:textId="77777777" w:rsidR="00F97A37" w:rsidRPr="008712A7" w:rsidRDefault="00F97A37" w:rsidP="00F97A37">
      <w:pPr>
        <w:pStyle w:val="af9"/>
      </w:pPr>
      <w:r w:rsidRPr="008712A7">
        <w:t>Установление, изменение размеров установленных санитарно-защитных зон для промышленных объектов и производств I и II класса опасности осуществляется Постановлением Главного государственного санитарного врача Российской Федерации на основании:</w:t>
      </w:r>
    </w:p>
    <w:p w14:paraId="64EB83E3" w14:textId="6B88508A" w:rsidR="00F97A37" w:rsidRPr="008712A7" w:rsidRDefault="00F97A37" w:rsidP="001A2828">
      <w:pPr>
        <w:numPr>
          <w:ilvl w:val="0"/>
          <w:numId w:val="5"/>
        </w:numPr>
        <w:tabs>
          <w:tab w:val="clear" w:pos="2433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8"/>
        </w:rPr>
      </w:pPr>
      <w:r w:rsidRPr="008712A7">
        <w:rPr>
          <w:sz w:val="28"/>
        </w:rPr>
        <w:t xml:space="preserve">предварительного заключения Управления </w:t>
      </w:r>
      <w:proofErr w:type="spellStart"/>
      <w:r w:rsidRPr="008712A7">
        <w:rPr>
          <w:sz w:val="28"/>
        </w:rPr>
        <w:t>Роспотребнадзора</w:t>
      </w:r>
      <w:proofErr w:type="spellEnd"/>
      <w:r w:rsidRPr="008712A7">
        <w:rPr>
          <w:sz w:val="28"/>
        </w:rPr>
        <w:t xml:space="preserve"> по </w:t>
      </w:r>
      <w:r w:rsidR="00D4129A" w:rsidRPr="008712A7">
        <w:rPr>
          <w:sz w:val="28"/>
        </w:rPr>
        <w:t>Омской области</w:t>
      </w:r>
      <w:r w:rsidRPr="008712A7">
        <w:rPr>
          <w:sz w:val="28"/>
        </w:rPr>
        <w:t>;</w:t>
      </w:r>
    </w:p>
    <w:p w14:paraId="3A2F7561" w14:textId="77777777" w:rsidR="00F97A37" w:rsidRPr="008712A7" w:rsidRDefault="00F97A37" w:rsidP="001A2828">
      <w:pPr>
        <w:numPr>
          <w:ilvl w:val="0"/>
          <w:numId w:val="5"/>
        </w:numPr>
        <w:tabs>
          <w:tab w:val="clear" w:pos="2433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8"/>
        </w:rPr>
      </w:pPr>
      <w:r w:rsidRPr="008712A7">
        <w:rPr>
          <w:sz w:val="28"/>
        </w:rPr>
        <w:t>действующих санитарно-эпидемиологических правил и нормативов;</w:t>
      </w:r>
    </w:p>
    <w:p w14:paraId="49B6E2E1" w14:textId="77777777" w:rsidR="00F97A37" w:rsidRPr="008712A7" w:rsidRDefault="00F97A37" w:rsidP="001A2828">
      <w:pPr>
        <w:numPr>
          <w:ilvl w:val="0"/>
          <w:numId w:val="5"/>
        </w:numPr>
        <w:tabs>
          <w:tab w:val="clear" w:pos="2433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8"/>
        </w:rPr>
      </w:pPr>
      <w:r w:rsidRPr="008712A7">
        <w:rPr>
          <w:sz w:val="28"/>
        </w:rPr>
        <w:lastRenderedPageBreak/>
        <w:t>экспертизы проекта санитарно-защитной зоны с расчетами рассеивания загрязнения атмосферного воздуха и физических воздействий на атмосферный воздух (шум, вибрация, электромагнитные поля (ЭМП) и др.), выполненной аккредитованными организациями;</w:t>
      </w:r>
    </w:p>
    <w:p w14:paraId="082AA703" w14:textId="77777777" w:rsidR="00F97A37" w:rsidRPr="008712A7" w:rsidRDefault="00F97A37" w:rsidP="001A2828">
      <w:pPr>
        <w:numPr>
          <w:ilvl w:val="0"/>
          <w:numId w:val="5"/>
        </w:numPr>
        <w:tabs>
          <w:tab w:val="clear" w:pos="2433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8"/>
        </w:rPr>
      </w:pPr>
      <w:r w:rsidRPr="008712A7">
        <w:rPr>
          <w:sz w:val="28"/>
        </w:rPr>
        <w:t xml:space="preserve">оценки риска здоровью населения. </w:t>
      </w:r>
    </w:p>
    <w:p w14:paraId="6755C653" w14:textId="64484581" w:rsidR="00F97A37" w:rsidRPr="008712A7" w:rsidRDefault="00F97A37" w:rsidP="00F97A37">
      <w:pPr>
        <w:autoSpaceDE w:val="0"/>
        <w:autoSpaceDN w:val="0"/>
        <w:adjustRightInd w:val="0"/>
        <w:jc w:val="both"/>
        <w:rPr>
          <w:sz w:val="28"/>
        </w:rPr>
      </w:pPr>
      <w:r w:rsidRPr="008712A7">
        <w:rPr>
          <w:sz w:val="28"/>
        </w:rPr>
        <w:t xml:space="preserve">Для промышленных объектов и производств III, IV и V классов опасности размеры санитарно-защитных зон могут быть установлены, изменены на основании решения и санитарно-эпидемиологического заключения Главного государственного санитарного врача </w:t>
      </w:r>
      <w:r w:rsidR="00D4129A" w:rsidRPr="008712A7">
        <w:rPr>
          <w:sz w:val="28"/>
        </w:rPr>
        <w:t>Омской области</w:t>
      </w:r>
      <w:r w:rsidRPr="008712A7">
        <w:rPr>
          <w:sz w:val="28"/>
        </w:rPr>
        <w:t xml:space="preserve"> или его заместителя на основании:</w:t>
      </w:r>
    </w:p>
    <w:p w14:paraId="60A64CBF" w14:textId="77777777" w:rsidR="00F97A37" w:rsidRPr="008712A7" w:rsidRDefault="00F97A37" w:rsidP="001A2828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</w:rPr>
      </w:pPr>
      <w:r w:rsidRPr="008712A7">
        <w:rPr>
          <w:sz w:val="28"/>
        </w:rPr>
        <w:t>действующих санитарно-эпидемиологических правил и нормативов;</w:t>
      </w:r>
    </w:p>
    <w:p w14:paraId="66DB191F" w14:textId="77777777" w:rsidR="00F97A37" w:rsidRPr="008712A7" w:rsidRDefault="00F97A37" w:rsidP="001A2828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</w:rPr>
      </w:pPr>
      <w:r w:rsidRPr="008712A7">
        <w:rPr>
          <w:sz w:val="28"/>
        </w:rPr>
        <w:t>результатов экспертизы проекта санитарно-защитной зоны с расчетами рассеивания загрязнения атмосферного воздуха и физических воздействий на атмосферный воздух (шум, вибрация, электромагнитные поля (ЭМП) и др.).</w:t>
      </w:r>
    </w:p>
    <w:p w14:paraId="7E5F9D04" w14:textId="77777777" w:rsidR="00F97A37" w:rsidRPr="008712A7" w:rsidRDefault="00F97A37" w:rsidP="00F97A37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 w:rsidRPr="008712A7">
        <w:rPr>
          <w:sz w:val="28"/>
          <w:szCs w:val="28"/>
        </w:rPr>
        <w:t xml:space="preserve">Для групп промышленных объектов и производств или промышленного узла (комплекса) устанавливается единая расчетная и окончательно установленная санитарно-защитная зона с учетом суммарных выбросов в атмосферный воздух и физического воздействия источников промышленных объектов и производств, входящих в единую зону </w:t>
      </w:r>
      <w:r w:rsidRPr="008712A7">
        <w:rPr>
          <w:snapToGrid w:val="0"/>
          <w:sz w:val="28"/>
          <w:szCs w:val="28"/>
        </w:rPr>
        <w:t>(СанПиН 2.2.1/2.1.1.1200-03)</w:t>
      </w:r>
      <w:r w:rsidRPr="008712A7">
        <w:rPr>
          <w:sz w:val="28"/>
          <w:szCs w:val="28"/>
        </w:rPr>
        <w:t>.</w:t>
      </w:r>
    </w:p>
    <w:p w14:paraId="35178BBA" w14:textId="77777777" w:rsidR="00F97A37" w:rsidRPr="008712A7" w:rsidRDefault="00F97A37" w:rsidP="00F97A37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 w:rsidRPr="008712A7">
        <w:rPr>
          <w:sz w:val="28"/>
          <w:szCs w:val="28"/>
        </w:rPr>
        <w:t>Санитарно-защитная зона не является резервной территорией для расширения предприятий. Временное сокращение объема производства не является основанием к пересмотру принятого размера санитарно-защитной зоны для максимальной проектной или фактически достигнутой мощности.</w:t>
      </w:r>
    </w:p>
    <w:p w14:paraId="6358405A" w14:textId="77777777" w:rsidR="00F97A37" w:rsidRPr="008712A7" w:rsidRDefault="00F97A37" w:rsidP="00F97A37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 w:rsidRPr="008712A7">
        <w:rPr>
          <w:sz w:val="28"/>
          <w:szCs w:val="24"/>
        </w:rPr>
        <w:t>Сведения о размерах санитарно-защитных зон производственных и иных объектов, расположенных в муниципальном образовании и на прилегающих к нему территориях, представлены в таблице 6.1.1 и 6.1.2.</w:t>
      </w:r>
    </w:p>
    <w:p w14:paraId="4BA9981C" w14:textId="77777777" w:rsidR="00241CCD" w:rsidRPr="008712A7" w:rsidRDefault="00241CCD" w:rsidP="00241CCD">
      <w:pPr>
        <w:rPr>
          <w:lang w:val="x-none" w:eastAsia="x-none"/>
        </w:rPr>
      </w:pPr>
    </w:p>
    <w:p w14:paraId="443D34BA" w14:textId="77777777" w:rsidR="00241CCD" w:rsidRPr="008712A7" w:rsidRDefault="00241CCD" w:rsidP="00241CCD">
      <w:pPr>
        <w:rPr>
          <w:lang w:val="x-none" w:eastAsia="x-none"/>
        </w:rPr>
      </w:pPr>
    </w:p>
    <w:p w14:paraId="7B1C9324" w14:textId="77777777" w:rsidR="00241CCD" w:rsidRPr="008712A7" w:rsidRDefault="00241CCD" w:rsidP="00241CCD">
      <w:pPr>
        <w:rPr>
          <w:lang w:val="x-none" w:eastAsia="x-none"/>
        </w:rPr>
      </w:pPr>
    </w:p>
    <w:p w14:paraId="1245C88A" w14:textId="77777777" w:rsidR="00241CCD" w:rsidRPr="008712A7" w:rsidRDefault="00241CCD" w:rsidP="00241CCD">
      <w:pPr>
        <w:rPr>
          <w:lang w:val="x-none" w:eastAsia="x-none"/>
        </w:rPr>
      </w:pPr>
    </w:p>
    <w:p w14:paraId="1A2AFE5F" w14:textId="77777777" w:rsidR="00241CCD" w:rsidRPr="008712A7" w:rsidRDefault="00241CCD" w:rsidP="00241CCD">
      <w:pPr>
        <w:rPr>
          <w:lang w:val="x-none" w:eastAsia="x-none"/>
        </w:rPr>
      </w:pPr>
    </w:p>
    <w:p w14:paraId="7E6D4ABD" w14:textId="77777777" w:rsidR="00241CCD" w:rsidRPr="008712A7" w:rsidRDefault="00241CCD" w:rsidP="00241CCD">
      <w:pPr>
        <w:rPr>
          <w:lang w:val="x-none" w:eastAsia="x-none"/>
        </w:rPr>
      </w:pPr>
    </w:p>
    <w:p w14:paraId="41D938C2" w14:textId="77777777" w:rsidR="00241CCD" w:rsidRPr="008712A7" w:rsidRDefault="00241CCD" w:rsidP="00241CCD">
      <w:pPr>
        <w:rPr>
          <w:lang w:val="x-none" w:eastAsia="x-none"/>
        </w:rPr>
      </w:pPr>
    </w:p>
    <w:p w14:paraId="45634D4F" w14:textId="77777777" w:rsidR="00241CCD" w:rsidRPr="008712A7" w:rsidRDefault="00241CCD" w:rsidP="00241CCD">
      <w:pPr>
        <w:rPr>
          <w:lang w:val="x-none" w:eastAsia="x-none"/>
        </w:rPr>
      </w:pPr>
    </w:p>
    <w:p w14:paraId="0D999995" w14:textId="77777777" w:rsidR="00241CCD" w:rsidRPr="008712A7" w:rsidRDefault="00241CCD" w:rsidP="00241CCD">
      <w:pPr>
        <w:rPr>
          <w:lang w:val="x-none" w:eastAsia="x-none"/>
        </w:rPr>
      </w:pPr>
    </w:p>
    <w:p w14:paraId="58A5A05A" w14:textId="77777777" w:rsidR="00241CCD" w:rsidRPr="008712A7" w:rsidRDefault="00241CCD" w:rsidP="00241CCD">
      <w:pPr>
        <w:rPr>
          <w:lang w:val="x-none" w:eastAsia="x-none"/>
        </w:rPr>
      </w:pPr>
    </w:p>
    <w:p w14:paraId="65057183" w14:textId="77777777" w:rsidR="00241CCD" w:rsidRPr="008712A7" w:rsidRDefault="00241CCD" w:rsidP="00241CCD">
      <w:pPr>
        <w:rPr>
          <w:lang w:val="x-none" w:eastAsia="x-none"/>
        </w:rPr>
      </w:pPr>
    </w:p>
    <w:p w14:paraId="1CE0A01C" w14:textId="77777777" w:rsidR="00241CCD" w:rsidRPr="008712A7" w:rsidRDefault="00241CCD" w:rsidP="00241CCD">
      <w:pPr>
        <w:rPr>
          <w:lang w:val="x-none" w:eastAsia="x-none"/>
        </w:rPr>
      </w:pPr>
    </w:p>
    <w:p w14:paraId="706B0CC3" w14:textId="77777777" w:rsidR="00241CCD" w:rsidRPr="008712A7" w:rsidRDefault="00241CCD" w:rsidP="00241CCD">
      <w:pPr>
        <w:rPr>
          <w:lang w:val="x-none" w:eastAsia="x-none"/>
        </w:rPr>
      </w:pPr>
    </w:p>
    <w:p w14:paraId="55D596B1" w14:textId="77777777" w:rsidR="00241CCD" w:rsidRPr="008712A7" w:rsidRDefault="00241CCD" w:rsidP="00241CCD">
      <w:pPr>
        <w:rPr>
          <w:lang w:val="x-none" w:eastAsia="x-none"/>
        </w:rPr>
      </w:pPr>
    </w:p>
    <w:p w14:paraId="7E02D5E5" w14:textId="77777777" w:rsidR="00241CCD" w:rsidRPr="008712A7" w:rsidRDefault="00241CCD" w:rsidP="00241CCD">
      <w:pPr>
        <w:rPr>
          <w:lang w:val="x-none" w:eastAsia="x-none"/>
        </w:rPr>
      </w:pPr>
    </w:p>
    <w:p w14:paraId="4DD4AAFA" w14:textId="77777777" w:rsidR="00241CCD" w:rsidRPr="008712A7" w:rsidRDefault="00241CCD" w:rsidP="00241CCD">
      <w:pPr>
        <w:rPr>
          <w:lang w:val="x-none" w:eastAsia="x-none"/>
        </w:rPr>
      </w:pPr>
    </w:p>
    <w:p w14:paraId="72B00B2A" w14:textId="77777777" w:rsidR="00241CCD" w:rsidRPr="008712A7" w:rsidRDefault="00241CCD" w:rsidP="00241CCD">
      <w:pPr>
        <w:rPr>
          <w:lang w:val="x-none" w:eastAsia="x-none"/>
        </w:rPr>
      </w:pPr>
    </w:p>
    <w:p w14:paraId="66A93BFF" w14:textId="77777777" w:rsidR="00241CCD" w:rsidRPr="008712A7" w:rsidRDefault="00241CCD" w:rsidP="00241CCD">
      <w:pPr>
        <w:rPr>
          <w:lang w:val="x-none" w:eastAsia="x-none"/>
        </w:rPr>
      </w:pPr>
    </w:p>
    <w:p w14:paraId="056F9BA7" w14:textId="77777777" w:rsidR="00241CCD" w:rsidRPr="008712A7" w:rsidRDefault="00241CCD" w:rsidP="00241CCD">
      <w:pPr>
        <w:rPr>
          <w:lang w:val="x-none" w:eastAsia="x-none"/>
        </w:rPr>
      </w:pPr>
    </w:p>
    <w:p w14:paraId="25B30C5E" w14:textId="77777777" w:rsidR="00241CCD" w:rsidRPr="008712A7" w:rsidRDefault="00241CCD" w:rsidP="00241CCD">
      <w:pPr>
        <w:rPr>
          <w:lang w:val="x-none" w:eastAsia="x-none"/>
        </w:rPr>
      </w:pPr>
    </w:p>
    <w:p w14:paraId="60EE3C8D" w14:textId="77777777" w:rsidR="00241CCD" w:rsidRPr="008712A7" w:rsidRDefault="00241CCD" w:rsidP="00241CCD">
      <w:pPr>
        <w:rPr>
          <w:lang w:val="x-none" w:eastAsia="x-none"/>
        </w:rPr>
      </w:pPr>
    </w:p>
    <w:p w14:paraId="2E95D539" w14:textId="77777777" w:rsidR="00241CCD" w:rsidRPr="008712A7" w:rsidRDefault="00241CCD" w:rsidP="00241CCD">
      <w:pPr>
        <w:pStyle w:val="ae"/>
        <w:ind w:firstLine="0"/>
        <w:jc w:val="left"/>
        <w:rPr>
          <w:rFonts w:ascii="Times New Roman" w:hAnsi="Times New Roman" w:cs="Times New Roman"/>
          <w:i w:val="0"/>
          <w:szCs w:val="28"/>
          <w:lang w:val="x-none" w:eastAsia="x-none"/>
        </w:rPr>
      </w:pPr>
    </w:p>
    <w:p w14:paraId="4521CA0B" w14:textId="77777777" w:rsidR="00241CCD" w:rsidRPr="008712A7" w:rsidRDefault="00241CCD" w:rsidP="00241CCD">
      <w:pPr>
        <w:pStyle w:val="af0"/>
        <w:ind w:left="1069"/>
        <w:rPr>
          <w:rFonts w:ascii="Times New Roman" w:hAnsi="Times New Roman" w:cs="Times New Roman"/>
          <w:szCs w:val="28"/>
        </w:rPr>
        <w:sectPr w:rsidR="00241CCD" w:rsidRPr="008712A7" w:rsidSect="008712A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3C50D5C6" w14:textId="77777777" w:rsidR="00241CCD" w:rsidRPr="008712A7" w:rsidRDefault="00241CCD" w:rsidP="00241CCD">
      <w:pPr>
        <w:pStyle w:val="af0"/>
        <w:ind w:left="1069"/>
        <w:rPr>
          <w:rFonts w:ascii="Times New Roman" w:hAnsi="Times New Roman" w:cs="Times New Roman"/>
          <w:szCs w:val="28"/>
          <w:lang w:val="ru-RU"/>
        </w:rPr>
      </w:pPr>
      <w:r w:rsidRPr="008712A7">
        <w:rPr>
          <w:rFonts w:ascii="Times New Roman" w:hAnsi="Times New Roman" w:cs="Times New Roman"/>
          <w:szCs w:val="28"/>
        </w:rPr>
        <w:lastRenderedPageBreak/>
        <w:t>Таблица 6.1.1</w:t>
      </w:r>
    </w:p>
    <w:p w14:paraId="0425D53D" w14:textId="5952052C" w:rsidR="00241CCD" w:rsidRPr="008712A7" w:rsidRDefault="00241CCD" w:rsidP="00241CCD">
      <w:pPr>
        <w:jc w:val="center"/>
        <w:rPr>
          <w:sz w:val="28"/>
          <w:szCs w:val="28"/>
        </w:rPr>
      </w:pPr>
      <w:r w:rsidRPr="008712A7">
        <w:rPr>
          <w:sz w:val="28"/>
          <w:szCs w:val="28"/>
        </w:rPr>
        <w:t xml:space="preserve">Санитарно-защитные зоны производственных и иных объектов, расположенных на территории </w:t>
      </w:r>
      <w:r w:rsidR="007840D4" w:rsidRPr="008712A7">
        <w:rPr>
          <w:sz w:val="28"/>
          <w:szCs w:val="28"/>
        </w:rPr>
        <w:t>Ворошиловского</w:t>
      </w:r>
      <w:r w:rsidR="0077374B" w:rsidRPr="008712A7">
        <w:rPr>
          <w:sz w:val="28"/>
          <w:szCs w:val="28"/>
        </w:rPr>
        <w:t xml:space="preserve"> </w:t>
      </w:r>
      <w:r w:rsidRPr="008712A7">
        <w:rPr>
          <w:sz w:val="28"/>
          <w:szCs w:val="28"/>
        </w:rPr>
        <w:t xml:space="preserve">сельского поселения </w:t>
      </w:r>
      <w:r w:rsidR="006143C4" w:rsidRPr="008712A7">
        <w:rPr>
          <w:sz w:val="28"/>
          <w:szCs w:val="28"/>
        </w:rPr>
        <w:t>Полтавского</w:t>
      </w:r>
      <w:r w:rsidRPr="008712A7">
        <w:rPr>
          <w:sz w:val="28"/>
          <w:szCs w:val="28"/>
        </w:rPr>
        <w:t xml:space="preserve"> муниципального района </w:t>
      </w:r>
      <w:r w:rsidR="00D4129A" w:rsidRPr="008712A7">
        <w:rPr>
          <w:sz w:val="28"/>
          <w:szCs w:val="28"/>
        </w:rPr>
        <w:t>Омской области</w:t>
      </w:r>
    </w:p>
    <w:tbl>
      <w:tblPr>
        <w:tblStyle w:val="af2"/>
        <w:tblW w:w="5440" w:type="pct"/>
        <w:jc w:val="center"/>
        <w:tblLayout w:type="fixed"/>
        <w:tblLook w:val="04A0" w:firstRow="1" w:lastRow="0" w:firstColumn="1" w:lastColumn="0" w:noHBand="0" w:noVBand="1"/>
      </w:tblPr>
      <w:tblGrid>
        <w:gridCol w:w="3466"/>
        <w:gridCol w:w="2600"/>
        <w:gridCol w:w="1392"/>
        <w:gridCol w:w="2740"/>
        <w:gridCol w:w="2302"/>
        <w:gridCol w:w="3010"/>
        <w:gridCol w:w="22"/>
      </w:tblGrid>
      <w:tr w:rsidR="00F73A78" w:rsidRPr="008712A7" w14:paraId="1EDE374B" w14:textId="77777777" w:rsidTr="00162C04">
        <w:trPr>
          <w:gridAfter w:val="1"/>
          <w:wAfter w:w="7" w:type="pct"/>
          <w:tblHeader/>
          <w:jc w:val="center"/>
        </w:trPr>
        <w:tc>
          <w:tcPr>
            <w:tcW w:w="1116" w:type="pct"/>
            <w:vAlign w:val="center"/>
          </w:tcPr>
          <w:p w14:paraId="2A97AF70" w14:textId="77777777" w:rsidR="00F73A78" w:rsidRPr="00C56379" w:rsidRDefault="00F73A78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837" w:type="pct"/>
            <w:vAlign w:val="center"/>
          </w:tcPr>
          <w:p w14:paraId="183237DA" w14:textId="77777777" w:rsidR="00F73A78" w:rsidRPr="00C56379" w:rsidRDefault="00F73A78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Вид СЗЗ (ориентировочная расчетная, установленная)</w:t>
            </w:r>
          </w:p>
        </w:tc>
        <w:tc>
          <w:tcPr>
            <w:tcW w:w="448" w:type="pct"/>
            <w:vAlign w:val="center"/>
          </w:tcPr>
          <w:p w14:paraId="599569B4" w14:textId="77777777" w:rsidR="00F73A78" w:rsidRPr="00C56379" w:rsidRDefault="00F73A78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Размер СЗЗ, м</w:t>
            </w:r>
          </w:p>
        </w:tc>
        <w:tc>
          <w:tcPr>
            <w:tcW w:w="882" w:type="pct"/>
            <w:vAlign w:val="center"/>
          </w:tcPr>
          <w:p w14:paraId="5405117B" w14:textId="77777777" w:rsidR="00F73A78" w:rsidRPr="00C56379" w:rsidRDefault="00F73A78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Сведения в ЕГРН об объекте, СЗЗ</w:t>
            </w:r>
          </w:p>
        </w:tc>
        <w:tc>
          <w:tcPr>
            <w:tcW w:w="741" w:type="pct"/>
            <w:vAlign w:val="center"/>
          </w:tcPr>
          <w:p w14:paraId="617C7585" w14:textId="77777777" w:rsidR="00F73A78" w:rsidRPr="00C56379" w:rsidRDefault="00F73A78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14:paraId="7EB56759" w14:textId="77777777" w:rsidR="00F73A78" w:rsidRPr="00C56379" w:rsidRDefault="00F73A78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(нормативные документы)</w:t>
            </w:r>
          </w:p>
        </w:tc>
        <w:tc>
          <w:tcPr>
            <w:tcW w:w="969" w:type="pct"/>
            <w:vAlign w:val="center"/>
          </w:tcPr>
          <w:p w14:paraId="104AC117" w14:textId="77777777" w:rsidR="00F73A78" w:rsidRPr="00C56379" w:rsidRDefault="00F73A78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Соблюдение режима СЗЗ объекта</w:t>
            </w:r>
          </w:p>
        </w:tc>
      </w:tr>
      <w:tr w:rsidR="00F73A78" w:rsidRPr="008712A7" w14:paraId="593D93F3" w14:textId="77777777" w:rsidTr="00162C04">
        <w:trPr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4DFC0AF7" w14:textId="77777777" w:rsidR="00F73A78" w:rsidRPr="00C56379" w:rsidRDefault="00F73A78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Объекты сельскохозяйственного производства</w:t>
            </w:r>
          </w:p>
        </w:tc>
      </w:tr>
      <w:tr w:rsidR="00F73A78" w:rsidRPr="008712A7" w14:paraId="033E6C40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009B" w14:textId="41204607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Склад на востоке от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д.Увальное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30020743" w14:textId="77777777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6939" w14:textId="1FD0C1E9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39C7E85D" w14:textId="3C764B07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55:22:190101:121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452A0BA1" w14:textId="77777777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п.2</w:t>
            </w:r>
          </w:p>
        </w:tc>
        <w:tc>
          <w:tcPr>
            <w:tcW w:w="969" w:type="pct"/>
            <w:vAlign w:val="center"/>
          </w:tcPr>
          <w:p w14:paraId="790D0324" w14:textId="6A671499" w:rsidR="00F73A78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F73A78" w:rsidRPr="008712A7" w14:paraId="1FFE13C9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8395" w14:textId="10373D7E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D5E24" w:rsidRPr="00C56379">
              <w:rPr>
                <w:rFonts w:ascii="Times New Roman" w:hAnsi="Times New Roman" w:cs="Times New Roman"/>
                <w:sz w:val="24"/>
                <w:szCs w:val="24"/>
              </w:rPr>
              <w:t>клад на западе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7683A4AC" w14:textId="77777777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5E80" w14:textId="26ABCF21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343BA80A" w14:textId="75659E63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6FAA5D6C" w14:textId="77777777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75CEF79C" w14:textId="0E41C2A8" w:rsidR="00F73A78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F73A78" w:rsidRPr="008712A7" w14:paraId="614E3D9E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280D" w14:textId="2CADC812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МТМ </w:t>
            </w:r>
            <w:r w:rsidR="00E149F3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КФХ «Серебренников» 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севере </w:t>
            </w:r>
            <w:proofErr w:type="spellStart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5E9F6B0A" w14:textId="6E8B9E42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4343" w14:textId="3661CC06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2DF232BB" w14:textId="145B5123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55:22:190102:264</w:t>
            </w:r>
          </w:p>
          <w:p w14:paraId="64533901" w14:textId="77777777" w:rsidR="00F73A78" w:rsidRPr="00C56379" w:rsidRDefault="00F73A78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67BEC922" w14:textId="341D6D21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D5E24"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1D36FB2A" w14:textId="459B2DAB" w:rsidR="00F73A78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E5DE3" w:rsidRPr="00C56379">
              <w:rPr>
                <w:rFonts w:ascii="Times New Roman" w:hAnsi="Times New Roman" w:cs="Times New Roman"/>
                <w:sz w:val="24"/>
                <w:szCs w:val="24"/>
              </w:rPr>
              <w:t>Бельдеж</w:t>
            </w:r>
            <w:proofErr w:type="spellEnd"/>
            <w:r w:rsidR="001E5DE3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</w:tr>
      <w:tr w:rsidR="00F73A78" w:rsidRPr="008712A7" w14:paraId="18722587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BB8E" w14:textId="53958D99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Зерноток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4D3D" w:rsidRPr="00C56379">
              <w:rPr>
                <w:rFonts w:ascii="Times New Roman" w:hAnsi="Times New Roman" w:cs="Times New Roman"/>
                <w:sz w:val="24"/>
                <w:szCs w:val="24"/>
              </w:rPr>
              <w:t>КФХ «Серебренников»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на юге </w:t>
            </w:r>
            <w:proofErr w:type="spellStart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118DF24F" w14:textId="7D433665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6B43" w14:textId="60DCC158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3F9100EE" w14:textId="4B59AA74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55:22:000000:132</w:t>
            </w:r>
          </w:p>
          <w:p w14:paraId="3840A369" w14:textId="77777777" w:rsidR="00F73A78" w:rsidRPr="00C56379" w:rsidRDefault="00F73A78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22C9C438" w14:textId="5BFBFFD5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D5E24"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3179605A" w14:textId="7A2AE246" w:rsidR="00F73A78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E5DE3" w:rsidRPr="00C56379">
              <w:rPr>
                <w:rFonts w:ascii="Times New Roman" w:hAnsi="Times New Roman" w:cs="Times New Roman"/>
                <w:sz w:val="24"/>
                <w:szCs w:val="24"/>
              </w:rPr>
              <w:t>Бельдеж</w:t>
            </w:r>
            <w:proofErr w:type="spellEnd"/>
            <w:r w:rsidR="001E5DE3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</w:tr>
      <w:tr w:rsidR="00F73A78" w:rsidRPr="008712A7" w14:paraId="0227A936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5EF7" w14:textId="01D4F04D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Склад на юге </w:t>
            </w:r>
            <w:proofErr w:type="spellStart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22C711F5" w14:textId="378CC412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B0E1" w14:textId="0FF22B88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A768F83" w14:textId="2E32963C" w:rsidR="00F73A78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73A78" w:rsidRPr="00C56379">
              <w:rPr>
                <w:rFonts w:ascii="Times New Roman" w:hAnsi="Times New Roman" w:cs="Times New Roman"/>
                <w:sz w:val="24"/>
                <w:szCs w:val="24"/>
              </w:rPr>
              <w:t>а ЗУ 55:22:190201:521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416C8462" w14:textId="1B3BDAA8" w:rsidR="00F73A78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7B1F7DBD" w14:textId="49005B24" w:rsidR="00F73A78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E5DE3" w:rsidRPr="00C56379">
              <w:rPr>
                <w:rFonts w:ascii="Times New Roman" w:hAnsi="Times New Roman" w:cs="Times New Roman"/>
                <w:sz w:val="24"/>
                <w:szCs w:val="24"/>
              </w:rPr>
              <w:t>Бельдеж</w:t>
            </w:r>
            <w:proofErr w:type="spellEnd"/>
            <w:r w:rsidR="001E5DE3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</w:tr>
      <w:tr w:rsidR="00DD5E24" w:rsidRPr="008712A7" w14:paraId="0C2A4DBF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B861" w14:textId="035CE951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Ферма </w:t>
            </w:r>
            <w:r w:rsidR="00864D3D" w:rsidRPr="00C56379">
              <w:rPr>
                <w:rFonts w:ascii="Times New Roman" w:hAnsi="Times New Roman" w:cs="Times New Roman"/>
                <w:sz w:val="24"/>
                <w:szCs w:val="24"/>
              </w:rPr>
              <w:t>КФХ «Серебренников»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на востоке от </w:t>
            </w:r>
            <w:proofErr w:type="spellStart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№12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0D5E3C81" w14:textId="68DB6025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DD7A" w14:textId="43044BA6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0D948F81" w14:textId="672624B4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1751F6D9" w14:textId="0E11773F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3E77920A" w14:textId="52CC5627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планируемая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E5DE3" w:rsidRPr="00C56379">
              <w:rPr>
                <w:rFonts w:ascii="Times New Roman" w:hAnsi="Times New Roman" w:cs="Times New Roman"/>
                <w:sz w:val="24"/>
                <w:szCs w:val="24"/>
              </w:rPr>
              <w:t>Бельдеж</w:t>
            </w:r>
            <w:proofErr w:type="spellEnd"/>
            <w:r w:rsidR="001E5DE3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№12</w:t>
            </w:r>
          </w:p>
        </w:tc>
      </w:tr>
      <w:tr w:rsidR="00DD5E24" w:rsidRPr="008712A7" w14:paraId="03DAC9A3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5022" w14:textId="36081D8E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Склад сена </w:t>
            </w:r>
            <w:r w:rsidR="00864D3D" w:rsidRPr="00C56379">
              <w:rPr>
                <w:rFonts w:ascii="Times New Roman" w:hAnsi="Times New Roman" w:cs="Times New Roman"/>
                <w:sz w:val="24"/>
                <w:szCs w:val="24"/>
              </w:rPr>
              <w:t>КФХ «Серебренников»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на востоке от </w:t>
            </w:r>
            <w:proofErr w:type="spellStart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№12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57100796" w14:textId="0B48D389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DA2A" w14:textId="03E7EB64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1E613A7A" w14:textId="733E0CC7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130D1D29" w14:textId="14B4E006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79246244" w14:textId="40733FEA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планируемая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E5DE3" w:rsidRPr="00C56379">
              <w:rPr>
                <w:rFonts w:ascii="Times New Roman" w:hAnsi="Times New Roman" w:cs="Times New Roman"/>
                <w:sz w:val="24"/>
                <w:szCs w:val="24"/>
              </w:rPr>
              <w:t>Бельдеж</w:t>
            </w:r>
            <w:proofErr w:type="spellEnd"/>
            <w:r w:rsidR="001E5DE3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№12</w:t>
            </w:r>
          </w:p>
        </w:tc>
      </w:tr>
      <w:tr w:rsidR="00DD5E24" w:rsidRPr="008712A7" w14:paraId="56332DBC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1A4C" w14:textId="123DA1C3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Ферма </w:t>
            </w:r>
            <w:r w:rsidR="00864D3D" w:rsidRPr="00C56379">
              <w:rPr>
                <w:rFonts w:ascii="Times New Roman" w:hAnsi="Times New Roman" w:cs="Times New Roman"/>
                <w:sz w:val="24"/>
                <w:szCs w:val="24"/>
              </w:rPr>
              <w:t>КФХ «Серебренников»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на севере от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д.Краснопутиловка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7CDBDCA0" w14:textId="7583CC85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F29E" w14:textId="5C4A0952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7487610D" w14:textId="1F546422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08A31EC5" w14:textId="67614294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74E02688" w14:textId="019C16D8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планируемая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Краснопутиловка</w:t>
            </w:r>
            <w:proofErr w:type="spellEnd"/>
          </w:p>
        </w:tc>
      </w:tr>
      <w:tr w:rsidR="00DD5E24" w:rsidRPr="008712A7" w14:paraId="77D7F659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24EB" w14:textId="2303C0F4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МТМ </w:t>
            </w:r>
            <w:r w:rsidR="00864D3D" w:rsidRPr="00C56379">
              <w:rPr>
                <w:rFonts w:ascii="Times New Roman" w:hAnsi="Times New Roman" w:cs="Times New Roman"/>
                <w:sz w:val="24"/>
                <w:szCs w:val="24"/>
              </w:rPr>
              <w:t>КФХ «Серебренников»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д.Новосергеевка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7647F2A1" w14:textId="1229196E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1196" w14:textId="4DC15DB0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05936E27" w14:textId="0E3402C8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03F58CAA" w14:textId="5D61C18F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7E21F599" w14:textId="40D30062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планируемая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 Новосергеевка</w:t>
            </w:r>
          </w:p>
        </w:tc>
      </w:tr>
      <w:tr w:rsidR="00DD5E24" w:rsidRPr="008712A7" w14:paraId="530AA72E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2B9A1" w14:textId="456DBB65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Склад в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д.Новосергеевка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706834B8" w14:textId="5A68C901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71E0" w14:textId="3018E3CB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7A0C821A" w14:textId="28AF4F14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4CE81695" w14:textId="30D164A7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7EB724C5" w14:textId="16697930" w:rsidR="00DD5E24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планируемая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 Новосергеевка</w:t>
            </w:r>
          </w:p>
        </w:tc>
      </w:tr>
      <w:tr w:rsidR="00DD5E24" w:rsidRPr="008712A7" w14:paraId="50E4DEFB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53D" w14:textId="4BDF8CB4" w:rsidR="00DD5E24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Склад в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д.Новосергеевка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0AEA83B9" w14:textId="00F41D69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0C86" w14:textId="14CD7287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6C0952FC" w14:textId="10125AD1" w:rsidR="00DD5E24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55:22:190501:92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3CC17360" w14:textId="6C0F15C9" w:rsidR="00DD5E24" w:rsidRPr="00C56379" w:rsidRDefault="00DD5E2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6473FE04" w14:textId="675AD7BD" w:rsidR="00DD5E24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планируемая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 Новосергеевка</w:t>
            </w:r>
          </w:p>
        </w:tc>
      </w:tr>
      <w:tr w:rsidR="00644457" w:rsidRPr="008712A7" w14:paraId="2A5A2785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1E86" w14:textId="6EA7A2B0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Склад в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с.Шахово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7717D93C" w14:textId="64CFD0FE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DBD7" w14:textId="13919A56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3AFFA97D" w14:textId="09001356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55:22:190401:128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D15E6D7" w14:textId="6B80FD5B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4C45BC6B" w14:textId="6499EADE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планируемая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Шахово</w:t>
            </w:r>
            <w:proofErr w:type="spellEnd"/>
          </w:p>
        </w:tc>
      </w:tr>
      <w:tr w:rsidR="00644457" w:rsidRPr="008712A7" w14:paraId="02DF53B9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DA34" w14:textId="52ABF76F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МТМ </w:t>
            </w:r>
            <w:r w:rsidR="00864D3D" w:rsidRPr="00C56379">
              <w:rPr>
                <w:rFonts w:ascii="Times New Roman" w:hAnsi="Times New Roman" w:cs="Times New Roman"/>
                <w:sz w:val="24"/>
                <w:szCs w:val="24"/>
              </w:rPr>
              <w:t>КФХ «Серебренников»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на востоке от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с.Шахово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3881E245" w14:textId="2D537275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41B0" w14:textId="755AACF2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22EE7DC" w14:textId="32A9B3D4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1C81C47B" w14:textId="03B274D4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395B6931" w14:textId="313054D4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планируемая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Шахово</w:t>
            </w:r>
            <w:proofErr w:type="spellEnd"/>
          </w:p>
        </w:tc>
      </w:tr>
      <w:tr w:rsidR="00644457" w:rsidRPr="008712A7" w14:paraId="09C43D09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884B" w14:textId="7F6E16F3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Ферма </w:t>
            </w:r>
            <w:r w:rsidR="00864D3D" w:rsidRPr="00C56379">
              <w:rPr>
                <w:rFonts w:ascii="Times New Roman" w:hAnsi="Times New Roman" w:cs="Times New Roman"/>
                <w:sz w:val="24"/>
                <w:szCs w:val="24"/>
              </w:rPr>
              <w:t>КФХ «Серебренников»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на востоке от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с.Шахово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05C885E9" w14:textId="1266CB41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5EBE5" w14:textId="0C903869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5BF7AF7E" w14:textId="13D0C5AD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481465FD" w14:textId="7B82346E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5199865B" w14:textId="26EA12A1" w:rsidR="00644457" w:rsidRPr="00C56379" w:rsidRDefault="00644457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планируемая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Шахово</w:t>
            </w:r>
            <w:proofErr w:type="spellEnd"/>
          </w:p>
        </w:tc>
      </w:tr>
      <w:tr w:rsidR="00644457" w:rsidRPr="008712A7" w14:paraId="6E1623BD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2BEE" w14:textId="47A09B13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Стоянка СХ техники, 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зерносклад в </w:t>
            </w:r>
            <w:proofErr w:type="spellStart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12B02301" w14:textId="0450C435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932A" w14:textId="2983DCA1" w:rsidR="00644457" w:rsidRPr="00C56379" w:rsidRDefault="00644457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2A8975C5" w14:textId="3FAFEA7C" w:rsidR="00644457" w:rsidRPr="00C56379" w:rsidRDefault="00E24C32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677D34A" w14:textId="6A5F9F72" w:rsidR="00644457" w:rsidRPr="00C56379" w:rsidRDefault="001E5DE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r w:rsidR="00644457" w:rsidRPr="00C56379">
              <w:rPr>
                <w:rFonts w:ascii="Times New Roman" w:hAnsi="Times New Roman" w:cs="Times New Roman"/>
                <w:sz w:val="24"/>
                <w:szCs w:val="24"/>
              </w:rPr>
              <w:t>2.2.1/2.1.1.1</w:t>
            </w:r>
            <w:r w:rsidR="00644457" w:rsidRPr="00C5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200-03 ч.7.1.11, </w:t>
            </w:r>
            <w:proofErr w:type="spellStart"/>
            <w:r w:rsidR="00644457"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644457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44457"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644457"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6DF1BE15" w14:textId="2E203287" w:rsidR="00644457" w:rsidRPr="00C56379" w:rsidRDefault="00644457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СЗЗ попадает 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планируемая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E5DE3" w:rsidRPr="00C56379">
              <w:rPr>
                <w:rFonts w:ascii="Times New Roman" w:hAnsi="Times New Roman" w:cs="Times New Roman"/>
                <w:sz w:val="24"/>
                <w:szCs w:val="24"/>
              </w:rPr>
              <w:t>Бельдеж</w:t>
            </w:r>
            <w:proofErr w:type="spellEnd"/>
            <w:r w:rsidR="001E5DE3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</w:p>
        </w:tc>
      </w:tr>
      <w:tr w:rsidR="007548C1" w:rsidRPr="008712A7" w14:paraId="3BEA247D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8277" w14:textId="671FB953" w:rsidR="007548C1" w:rsidRPr="00C56379" w:rsidRDefault="007548C1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Ферма КФХ «Серебренников» на юге от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д.Новосергеевка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32D7DECE" w14:textId="252DFC84" w:rsidR="007548C1" w:rsidRPr="00C56379" w:rsidRDefault="007548C1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5AEE" w14:textId="06132E99" w:rsidR="007548C1" w:rsidRPr="00C56379" w:rsidRDefault="001E5DE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632C2AFC" w14:textId="5220781D" w:rsidR="007548C1" w:rsidRPr="00C56379" w:rsidRDefault="001E5DE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3079ED2D" w14:textId="7BCE4F44" w:rsidR="007548C1" w:rsidRPr="00C56379" w:rsidRDefault="001E5DE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508C92D7" w14:textId="5C1586E4" w:rsidR="007548C1" w:rsidRPr="00C56379" w:rsidRDefault="001E5DE3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7548C1" w:rsidRPr="008712A7" w14:paraId="2ABF2791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95D8" w14:textId="22F45226" w:rsidR="007548C1" w:rsidRPr="00C56379" w:rsidRDefault="007548C1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Ферма КФХ «Серебренников» на севере от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д.Краснопутиловка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662F4F6A" w14:textId="703D1E6E" w:rsidR="007548C1" w:rsidRPr="00C56379" w:rsidRDefault="007548C1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8E71" w14:textId="4EF4C159" w:rsidR="007548C1" w:rsidRPr="00C56379" w:rsidRDefault="001E5DE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56936555" w14:textId="1239BC88" w:rsidR="007548C1" w:rsidRPr="00C56379" w:rsidRDefault="001E5DE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6FA35760" w14:textId="7FD5136B" w:rsidR="007548C1" w:rsidRPr="00C56379" w:rsidRDefault="001E5DE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685BF47C" w14:textId="20A87F2A" w:rsidR="007548C1" w:rsidRPr="00C56379" w:rsidRDefault="001E5DE3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Краснопутиловка</w:t>
            </w:r>
            <w:proofErr w:type="spellEnd"/>
          </w:p>
        </w:tc>
      </w:tr>
      <w:tr w:rsidR="007548C1" w:rsidRPr="008712A7" w14:paraId="0CFC3765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B618" w14:textId="0AFE1DCE" w:rsidR="007548C1" w:rsidRPr="00C56379" w:rsidRDefault="007548C1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Ферма КФХ «Серебренников» на </w:t>
            </w:r>
            <w:r w:rsidR="001E5DE3" w:rsidRPr="00C56379">
              <w:rPr>
                <w:rFonts w:ascii="Times New Roman" w:hAnsi="Times New Roman" w:cs="Times New Roman"/>
                <w:sz w:val="24"/>
                <w:szCs w:val="24"/>
              </w:rPr>
              <w:t>юге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от д. Новосергеевка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2302C010" w14:textId="0FC28866" w:rsidR="007548C1" w:rsidRPr="00C56379" w:rsidRDefault="007548C1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FDB4" w14:textId="1F6952EE" w:rsidR="007548C1" w:rsidRPr="00C56379" w:rsidRDefault="001E5DE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77A7BEB3" w14:textId="230E1020" w:rsidR="007548C1" w:rsidRPr="00C56379" w:rsidRDefault="001E5DE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94BD0D6" w14:textId="508E1B56" w:rsidR="007548C1" w:rsidRPr="00C56379" w:rsidRDefault="001E5DE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6C978CAA" w14:textId="780744D1" w:rsidR="007548C1" w:rsidRPr="00C56379" w:rsidRDefault="001E5DE3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7548C1" w:rsidRPr="008712A7" w14:paraId="005B640F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BC72" w14:textId="30FAB73D" w:rsidR="007548C1" w:rsidRPr="00C56379" w:rsidRDefault="007548C1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Стоянка СХ техники на западе от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611321ED" w14:textId="73C550ED" w:rsidR="007548C1" w:rsidRPr="00C56379" w:rsidRDefault="007548C1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6A00" w14:textId="068DFB09" w:rsidR="007548C1" w:rsidRPr="00C56379" w:rsidRDefault="001E5DE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223457DF" w14:textId="78A91A56" w:rsidR="007548C1" w:rsidRPr="00C56379" w:rsidRDefault="001E5DE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55:22:000000:380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4D1BBFA2" w14:textId="5071D854" w:rsidR="007548C1" w:rsidRPr="00C56379" w:rsidRDefault="001E5DE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3C93777A" w14:textId="3AE007F8" w:rsidR="007548C1" w:rsidRPr="00C56379" w:rsidRDefault="001E5DE3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Бельдеж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</w:p>
        </w:tc>
      </w:tr>
      <w:tr w:rsidR="007548C1" w:rsidRPr="008712A7" w14:paraId="4A2AA2CC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33AB" w14:textId="20C592E3" w:rsidR="007548C1" w:rsidRPr="00C56379" w:rsidRDefault="007548C1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Зерносклад на западе от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013D0503" w14:textId="73BE94BF" w:rsidR="007548C1" w:rsidRPr="00C56379" w:rsidRDefault="007548C1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F672" w14:textId="00B7DA34" w:rsidR="007548C1" w:rsidRPr="00C56379" w:rsidRDefault="001E5DE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22FC294A" w14:textId="305BC2A8" w:rsidR="007548C1" w:rsidRPr="00C56379" w:rsidRDefault="001E5DE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55:22:000000:380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3EC8D1DD" w14:textId="55B118AA" w:rsidR="007548C1" w:rsidRPr="00C56379" w:rsidRDefault="001E5DE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3927E28A" w14:textId="7BD1E963" w:rsidR="007548C1" w:rsidRPr="00C56379" w:rsidRDefault="001E5DE3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Бельдеж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</w:p>
        </w:tc>
      </w:tr>
      <w:tr w:rsidR="007548C1" w:rsidRPr="008712A7" w14:paraId="31E40C31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3DB4" w14:textId="6175C371" w:rsidR="007548C1" w:rsidRPr="00C56379" w:rsidRDefault="007548C1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Ферма КФХ «Серебренников» на западе от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7DB01B2C" w14:textId="715D5EF1" w:rsidR="007548C1" w:rsidRPr="00C56379" w:rsidRDefault="007548C1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F5FB1" w14:textId="7BDCC745" w:rsidR="007548C1" w:rsidRPr="00C56379" w:rsidRDefault="001E5DE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30D6FB1E" w14:textId="1ACB2E2A" w:rsidR="007548C1" w:rsidRPr="00C56379" w:rsidRDefault="001E5DE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426C845E" w14:textId="2E610FE6" w:rsidR="007548C1" w:rsidRPr="00C56379" w:rsidRDefault="001E5DE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581ED527" w14:textId="368A749B" w:rsidR="007548C1" w:rsidRPr="00C56379" w:rsidRDefault="001E5DE3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052B33" w:rsidRPr="008712A7" w14:paraId="2B731EEC" w14:textId="77777777" w:rsidTr="00162C04">
        <w:trPr>
          <w:gridAfter w:val="1"/>
          <w:wAfter w:w="7" w:type="pct"/>
          <w:jc w:val="center"/>
        </w:trPr>
        <w:tc>
          <w:tcPr>
            <w:tcW w:w="49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64A74E" w14:textId="641556C3" w:rsidR="00052B33" w:rsidRPr="00C56379" w:rsidRDefault="00052B33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Производственные объекты</w:t>
            </w:r>
          </w:p>
        </w:tc>
      </w:tr>
      <w:tr w:rsidR="00052B33" w:rsidRPr="008712A7" w14:paraId="7CFCC358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30C7" w14:textId="79D75178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Карьер на востоке от д. Новосергеевка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0A5231DD" w14:textId="4410B625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FB086" w14:textId="50288FEF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2233B1DD" w14:textId="7EF19F25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На ЗУ </w:t>
            </w:r>
            <w:r w:rsidRPr="00052B33">
              <w:rPr>
                <w:rFonts w:ascii="Times New Roman" w:hAnsi="Times New Roman" w:cs="Times New Roman"/>
                <w:sz w:val="24"/>
                <w:szCs w:val="24"/>
              </w:rPr>
              <w:t>55:22:190104:187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343B3311" w14:textId="47F9CEBD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5E22ED76" w14:textId="557D0C8A" w:rsidR="00052B33" w:rsidRPr="00C56379" w:rsidRDefault="00052B33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052B33" w:rsidRPr="008712A7" w14:paraId="56F4D9B5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145D" w14:textId="171A5C48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Карьер на востоке от д. Новосергеевка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141CDDF9" w14:textId="695301D5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570D" w14:textId="307A33C1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67244D09" w14:textId="59F0EE53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6AC3EC3" w14:textId="7D218D41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48F0BFA4" w14:textId="0B34F625" w:rsidR="00052B33" w:rsidRPr="00C56379" w:rsidRDefault="00052B33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Соблюдается</w:t>
            </w:r>
          </w:p>
        </w:tc>
      </w:tr>
      <w:tr w:rsidR="00052B33" w:rsidRPr="008712A7" w14:paraId="3C6E0DA6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DA83" w14:textId="0C3AF275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Карьер на востоке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Бельдеж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№12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5ADB7A54" w14:textId="5CD3D465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BED6" w14:textId="458815F6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1ED5D4D0" w14:textId="334C9822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На ЗУ </w:t>
            </w:r>
            <w:r w:rsidRPr="00052B33">
              <w:rPr>
                <w:rFonts w:ascii="Times New Roman" w:hAnsi="Times New Roman" w:cs="Times New Roman"/>
                <w:sz w:val="24"/>
                <w:szCs w:val="24"/>
              </w:rPr>
              <w:t>55:22:190104:72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0C51E477" w14:textId="1623AC63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3CB665D9" w14:textId="7199183F" w:rsidR="00052B33" w:rsidRPr="00C56379" w:rsidRDefault="00052B33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052B33" w:rsidRPr="008712A7" w14:paraId="40729DCB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6EA5" w14:textId="5C5FC4C6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Карьер на юге от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Черноморка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75B7ABDF" w14:textId="685C8178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747D" w14:textId="3FDFCF6E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7706973B" w14:textId="69F73194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ЗУ </w:t>
            </w:r>
            <w:r w:rsidRPr="00052B33">
              <w:rPr>
                <w:rFonts w:ascii="Times New Roman" w:hAnsi="Times New Roman" w:cs="Times New Roman"/>
                <w:sz w:val="24"/>
                <w:szCs w:val="24"/>
              </w:rPr>
              <w:t>55:22:190105:3452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52E498A3" w14:textId="2AC9A4ED" w:rsidR="00052B33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26C075C4" w14:textId="14C8EC3F" w:rsidR="00052B33" w:rsidRPr="00C56379" w:rsidRDefault="00052B33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394FDA" w:rsidRPr="008712A7" w14:paraId="1C0CAD11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691FB" w14:textId="792C99D5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Производственный объект на западе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 Полтавка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032B272C" w14:textId="06891A57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866C" w14:textId="00E74A59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253A2FF" w14:textId="450DDE2B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55:22:110101:443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1DA0DF3D" w14:textId="157827D1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3FA0EF64" w14:textId="1A8BA51A" w:rsidR="00394FDA" w:rsidRPr="00C56379" w:rsidRDefault="0074551D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 Полтавка</w:t>
            </w:r>
          </w:p>
        </w:tc>
      </w:tr>
      <w:tr w:rsidR="00394FDA" w:rsidRPr="008712A7" w14:paraId="46DD72EF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2192" w14:textId="2630513A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Производственный объект на северо-востоке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 Полтавка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290CA0F4" w14:textId="69A8C4BF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6BFB" w14:textId="6D583916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3A4676FE" w14:textId="4986DD5B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55:22:190105:3118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3C4FBCF3" w14:textId="409008C6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5A10857A" w14:textId="5FB27E8F" w:rsidR="00394FDA" w:rsidRPr="00C56379" w:rsidRDefault="00394FDA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394FDA" w:rsidRPr="008712A7" w14:paraId="44F54026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1DF5" w14:textId="40DC314F" w:rsidR="00394FDA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94FDA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роизводственный </w:t>
            </w:r>
            <w:r w:rsidR="0074551D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="00394FDA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северо-востоке объект </w:t>
            </w:r>
            <w:proofErr w:type="spellStart"/>
            <w:r w:rsidR="00394FDA" w:rsidRPr="00C56379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394FDA" w:rsidRPr="00C56379">
              <w:rPr>
                <w:rFonts w:ascii="Times New Roman" w:hAnsi="Times New Roman" w:cs="Times New Roman"/>
                <w:sz w:val="24"/>
                <w:szCs w:val="24"/>
              </w:rPr>
              <w:t>. Полтавка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657CFF64" w14:textId="76119295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E92CC" w14:textId="41E3B038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52324C10" w14:textId="60782DCE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6E9CE53D" w14:textId="06657E19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141356CA" w14:textId="445F1979" w:rsidR="00394FDA" w:rsidRPr="00C56379" w:rsidRDefault="00394FDA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394FDA" w:rsidRPr="008712A7" w14:paraId="339353FE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D790" w14:textId="39288860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Сельскохозяйственное предприятие на востоке 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 Полтавка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281C560D" w14:textId="3BB059A6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070A" w14:textId="5E7368FE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3500EE10" w14:textId="3A495945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55:22:110101:92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FB9B712" w14:textId="4285B134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12B136E3" w14:textId="19513DCF" w:rsidR="00394FDA" w:rsidRPr="00C56379" w:rsidRDefault="0074551D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 Полтавка</w:t>
            </w:r>
          </w:p>
        </w:tc>
      </w:tr>
      <w:tr w:rsidR="00394FDA" w:rsidRPr="008712A7" w14:paraId="7E74092C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A1396" w14:textId="6799B63D" w:rsidR="00394FDA" w:rsidRPr="00C56379" w:rsidRDefault="00052B33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94FDA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роизводственный </w:t>
            </w:r>
            <w:r w:rsidR="0074551D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="00394FDA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на востоке объект </w:t>
            </w:r>
            <w:proofErr w:type="spellStart"/>
            <w:r w:rsidR="00394FDA" w:rsidRPr="00C56379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394FDA" w:rsidRPr="00C56379">
              <w:rPr>
                <w:rFonts w:ascii="Times New Roman" w:hAnsi="Times New Roman" w:cs="Times New Roman"/>
                <w:sz w:val="24"/>
                <w:szCs w:val="24"/>
              </w:rPr>
              <w:t>. Полтавка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3B9E32F1" w14:textId="00EDB254" w:rsidR="00394FDA" w:rsidRPr="00C56379" w:rsidRDefault="00394F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0C09" w14:textId="206E5E36" w:rsidR="00394FDA" w:rsidRPr="00C56379" w:rsidRDefault="007567B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257B8FDC" w14:textId="1AB1780C" w:rsidR="00394FDA" w:rsidRPr="00C56379" w:rsidRDefault="007567B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55:22:110101:10934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104AB58E" w14:textId="30AC746C" w:rsidR="00394FDA" w:rsidRPr="00C56379" w:rsidRDefault="007567B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4551D"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1D23B8C4" w14:textId="5C596BD6" w:rsidR="00394FDA" w:rsidRPr="00C56379" w:rsidRDefault="0074551D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 Полтавка</w:t>
            </w:r>
          </w:p>
        </w:tc>
      </w:tr>
      <w:tr w:rsidR="0074551D" w:rsidRPr="008712A7" w14:paraId="4550465E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5C57" w14:textId="1A4938AA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Производственный объект на востоке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 Полтавка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6C1C2688" w14:textId="7EF919B9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20B3" w14:textId="78C0F66E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6C963F14" w14:textId="5B12C16F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55:22:190105:832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5AFECA1D" w14:textId="000CCE24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7B9CB171" w14:textId="753106EB" w:rsidR="0074551D" w:rsidRPr="00C56379" w:rsidRDefault="0074551D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74551D" w:rsidRPr="008712A7" w14:paraId="610ADEAA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69FA" w14:textId="20C82F3B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Объект сельскохозяйственного предприятия</w:t>
            </w:r>
            <w:r w:rsidR="00DB0E7F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на юге Ворошиловского сельского поселения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5EF66FE3" w14:textId="6DAA3685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5007" w14:textId="65C09BED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51DD9FC" w14:textId="3052DBC8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55:22:110102:1144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2540704A" w14:textId="42BA3554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ч.7.1.11,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</w:p>
        </w:tc>
        <w:tc>
          <w:tcPr>
            <w:tcW w:w="969" w:type="pct"/>
            <w:vAlign w:val="center"/>
          </w:tcPr>
          <w:p w14:paraId="34209542" w14:textId="733C9BCA" w:rsidR="0074551D" w:rsidRPr="00C56379" w:rsidRDefault="0074551D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 Полтавка</w:t>
            </w:r>
          </w:p>
        </w:tc>
      </w:tr>
      <w:tr w:rsidR="004806AA" w:rsidRPr="008712A7" w14:paraId="427E35F6" w14:textId="77777777" w:rsidTr="00162C04">
        <w:trPr>
          <w:gridAfter w:val="1"/>
          <w:wAfter w:w="7" w:type="pct"/>
          <w:jc w:val="center"/>
        </w:trPr>
        <w:tc>
          <w:tcPr>
            <w:tcW w:w="49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40EAD8" w14:textId="751AE595" w:rsidR="004806AA" w:rsidRPr="00C56379" w:rsidRDefault="004806AA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 инженерной инфраструктуры</w:t>
            </w:r>
          </w:p>
        </w:tc>
      </w:tr>
      <w:tr w:rsidR="000A7B6F" w:rsidRPr="008712A7" w14:paraId="1441B443" w14:textId="77777777" w:rsidTr="00162C04">
        <w:trPr>
          <w:gridAfter w:val="1"/>
          <w:wAfter w:w="7" w:type="pct"/>
          <w:jc w:val="center"/>
        </w:trPr>
        <w:tc>
          <w:tcPr>
            <w:tcW w:w="4993" w:type="pct"/>
            <w:gridSpan w:val="6"/>
            <w:shd w:val="clear" w:color="auto" w:fill="auto"/>
            <w:vAlign w:val="center"/>
          </w:tcPr>
          <w:p w14:paraId="5A15E010" w14:textId="6B4FC123" w:rsidR="000A7B6F" w:rsidRPr="00C56379" w:rsidRDefault="00E149F3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Существующие</w:t>
            </w:r>
          </w:p>
        </w:tc>
      </w:tr>
      <w:tr w:rsidR="004806AA" w:rsidRPr="008712A7" w14:paraId="563B8D4C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3DA48F18" w14:textId="701A3B8B" w:rsidR="004806AA" w:rsidRPr="00C56379" w:rsidRDefault="004806A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Дизельная электростанция (ДЭС)</w:t>
            </w:r>
            <w:r w:rsidR="00714BD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714BDA">
              <w:rPr>
                <w:rFonts w:ascii="Times New Roman" w:hAnsi="Times New Roman" w:cs="Times New Roman"/>
                <w:sz w:val="24"/>
                <w:szCs w:val="24"/>
              </w:rPr>
              <w:t>д.Черноморка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6D1258E4" w14:textId="1C76F00C" w:rsidR="004806AA" w:rsidRPr="00C56379" w:rsidRDefault="004806A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73E92679" w14:textId="19E3C9B0" w:rsidR="004806AA" w:rsidRPr="00C56379" w:rsidRDefault="004806A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5275F5B4" w14:textId="2038F0BD" w:rsidR="004806AA" w:rsidRPr="00C56379" w:rsidRDefault="004806A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125FDD13" w14:textId="7312096E" w:rsidR="004806AA" w:rsidRPr="00C56379" w:rsidRDefault="004806A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02B0DDD9" w14:textId="2205A776" w:rsidR="004806AA" w:rsidRPr="00C56379" w:rsidRDefault="004806A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планируемая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Черноморка</w:t>
            </w:r>
            <w:proofErr w:type="spellEnd"/>
          </w:p>
        </w:tc>
      </w:tr>
      <w:tr w:rsidR="00714BDA" w:rsidRPr="008712A7" w14:paraId="356175CA" w14:textId="77777777" w:rsidTr="00714BDA">
        <w:trPr>
          <w:gridAfter w:val="1"/>
          <w:wAfter w:w="7" w:type="pct"/>
          <w:jc w:val="center"/>
        </w:trPr>
        <w:tc>
          <w:tcPr>
            <w:tcW w:w="4993" w:type="pct"/>
            <w:gridSpan w:val="6"/>
            <w:shd w:val="clear" w:color="auto" w:fill="auto"/>
            <w:vAlign w:val="center"/>
          </w:tcPr>
          <w:p w14:paraId="11925206" w14:textId="285ACDD8" w:rsidR="00714BDA" w:rsidRPr="00C56379" w:rsidRDefault="00714B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</w:t>
            </w:r>
          </w:p>
        </w:tc>
      </w:tr>
      <w:tr w:rsidR="00714BDA" w:rsidRPr="008712A7" w14:paraId="64566915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2A1DC2CC" w14:textId="0C06F3D3" w:rsidR="00714BDA" w:rsidRPr="00C56379" w:rsidRDefault="00714B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Очистное сооружение (КОС) на севере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д.Черноморка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52C6C906" w14:textId="75DF3CED" w:rsidR="00714BDA" w:rsidRPr="00C56379" w:rsidRDefault="00714B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2F1ADEDF" w14:textId="476CAD4A" w:rsidR="00714BDA" w:rsidRPr="00C56379" w:rsidRDefault="00714B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34E4D5DF" w14:textId="75C1BC3B" w:rsidR="00714BDA" w:rsidRPr="00C56379" w:rsidRDefault="00714B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49EDA314" w14:textId="603D788A" w:rsidR="00714BDA" w:rsidRPr="00C56379" w:rsidRDefault="00714B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3C9612A7" w14:textId="5B3D2D49" w:rsidR="00714BDA" w:rsidRPr="00C56379" w:rsidRDefault="00714BD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DE2B3E" w:rsidRPr="008712A7" w14:paraId="464054EA" w14:textId="77777777" w:rsidTr="00162C04">
        <w:trPr>
          <w:gridAfter w:val="1"/>
          <w:wAfter w:w="7" w:type="pct"/>
          <w:jc w:val="center"/>
        </w:trPr>
        <w:tc>
          <w:tcPr>
            <w:tcW w:w="4993" w:type="pct"/>
            <w:gridSpan w:val="6"/>
            <w:shd w:val="clear" w:color="auto" w:fill="auto"/>
            <w:vAlign w:val="center"/>
          </w:tcPr>
          <w:p w14:paraId="45721FF2" w14:textId="777F92CA" w:rsidR="00DE2B3E" w:rsidRPr="00C56379" w:rsidRDefault="00DE2B3E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Объекты транспортной инфраструктуры</w:t>
            </w:r>
          </w:p>
        </w:tc>
      </w:tr>
      <w:tr w:rsidR="00F73A78" w:rsidRPr="008712A7" w14:paraId="01F70867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4E2787F0" w14:textId="3BC3793C" w:rsidR="00F73A78" w:rsidRPr="00C56379" w:rsidRDefault="00DE2B3E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Автозаправочная станция</w:t>
            </w:r>
            <w:r w:rsidR="00BB0E7D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на юго-востоке от </w:t>
            </w:r>
            <w:proofErr w:type="spellStart"/>
            <w:r w:rsidR="00BB0E7D" w:rsidRPr="00C56379">
              <w:rPr>
                <w:rFonts w:ascii="Times New Roman" w:hAnsi="Times New Roman" w:cs="Times New Roman"/>
                <w:sz w:val="24"/>
                <w:szCs w:val="24"/>
              </w:rPr>
              <w:t>д.Черноморка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5D96E158" w14:textId="77777777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004FE109" w14:textId="76F59E47" w:rsidR="00F73A78" w:rsidRPr="00C56379" w:rsidRDefault="00DE2B3E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1DF43E23" w14:textId="00B9CFF6" w:rsidR="00F73A78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55:22:190901:13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3E008AFB" w14:textId="77777777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35E08910" w14:textId="77777777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BB0E7D" w:rsidRPr="008712A7" w14:paraId="3CE38CC7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6A7E04AC" w14:textId="2B94727A" w:rsidR="00BB0E7D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Автозаправочная станция на юге от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д.Черноморка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7F861957" w14:textId="6EAABAA8" w:rsidR="00BB0E7D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56871D29" w14:textId="26C7A3F6" w:rsidR="00BB0E7D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18767FCB" w14:textId="21A6C974" w:rsidR="00BB0E7D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55:22:190105:156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151156AE" w14:textId="08AE4E45" w:rsidR="00BB0E7D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55371312" w14:textId="564A85C1" w:rsidR="00BB0E7D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74551D" w:rsidRPr="008712A7" w14:paraId="4C43C55C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2A242C89" w14:textId="0D2477BC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Автозаправочная станция на юге-западе от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48CD5FDB" w14:textId="4E5C835A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09E33778" w14:textId="17680C12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6CD3A113" w14:textId="7F08885E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55:22:110102:248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0DD755BC" w14:textId="7976F5E4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1900BC48" w14:textId="450999CB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 Полтавка</w:t>
            </w:r>
          </w:p>
        </w:tc>
      </w:tr>
      <w:tr w:rsidR="00BB0E7D" w:rsidRPr="008712A7" w14:paraId="39476C07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14B7825F" w14:textId="14EEA0BD" w:rsidR="00BB0E7D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Парковка на востоке от </w:t>
            </w:r>
            <w:proofErr w:type="spellStart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№12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5F112557" w14:textId="6D636351" w:rsidR="00BB0E7D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2FD2689A" w14:textId="18E6098C" w:rsidR="00BB0E7D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3603A84C" w14:textId="721B8A79" w:rsidR="00BB0E7D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55:22:190104:189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455C48F8" w14:textId="44658382" w:rsidR="00BB0E7D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00683860" w14:textId="0E3C653B" w:rsidR="00BB0E7D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DE2B3E" w:rsidRPr="008712A7" w14:paraId="3D727E1A" w14:textId="77777777" w:rsidTr="00162C04">
        <w:trPr>
          <w:gridAfter w:val="1"/>
          <w:wAfter w:w="7" w:type="pct"/>
          <w:jc w:val="center"/>
        </w:trPr>
        <w:tc>
          <w:tcPr>
            <w:tcW w:w="4993" w:type="pct"/>
            <w:gridSpan w:val="6"/>
            <w:shd w:val="clear" w:color="auto" w:fill="auto"/>
            <w:vAlign w:val="center"/>
          </w:tcPr>
          <w:p w14:paraId="55DA9427" w14:textId="7AE7A07F" w:rsidR="00DE2B3E" w:rsidRPr="00C56379" w:rsidRDefault="00DE2B3E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Кладбище</w:t>
            </w:r>
          </w:p>
        </w:tc>
      </w:tr>
      <w:tr w:rsidR="00F73A78" w:rsidRPr="008712A7" w14:paraId="706E2182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7D0A05DF" w14:textId="40033D68" w:rsidR="00F73A78" w:rsidRPr="00C56379" w:rsidRDefault="00DE2B3E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Кладбище на юге от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д.Увальное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04902D89" w14:textId="77777777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2A2F8C01" w14:textId="2354C6E0" w:rsidR="00F73A78" w:rsidRPr="00C56379" w:rsidRDefault="00DE2B3E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7D1AD4C8" w14:textId="148DE9F3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На ЗУ </w:t>
            </w:r>
            <w:r w:rsidR="00DE2B3E" w:rsidRPr="00C56379">
              <w:rPr>
                <w:rFonts w:ascii="Times New Roman" w:hAnsi="Times New Roman" w:cs="Times New Roman"/>
                <w:sz w:val="24"/>
                <w:szCs w:val="24"/>
              </w:rPr>
              <w:t>55:22:000000:587</w:t>
            </w:r>
          </w:p>
          <w:p w14:paraId="0961F55F" w14:textId="750CEEBD" w:rsidR="00F73A78" w:rsidRPr="00C56379" w:rsidRDefault="00F73A78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0E0EE29B" w14:textId="77777777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6C180469" w14:textId="26CE35F8" w:rsidR="00F73A78" w:rsidRPr="00C56379" w:rsidRDefault="00DE2B3E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F73A78" w:rsidRPr="008712A7" w14:paraId="36C0DFFE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4C0871AF" w14:textId="400A5595" w:rsidR="00F73A78" w:rsidRPr="00C56379" w:rsidRDefault="00DE2B3E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Кладбище на севере </w:t>
            </w:r>
            <w:proofErr w:type="spellStart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№3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7AFE3158" w14:textId="77777777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04B7F6F5" w14:textId="2C3C557D" w:rsidR="00F73A78" w:rsidRPr="00C56379" w:rsidRDefault="00DE2B3E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2089BD64" w14:textId="24006F98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На ЗУ </w:t>
            </w:r>
            <w:r w:rsidR="00DE2B3E" w:rsidRPr="00C56379">
              <w:rPr>
                <w:rFonts w:ascii="Times New Roman" w:hAnsi="Times New Roman" w:cs="Times New Roman"/>
                <w:sz w:val="24"/>
                <w:szCs w:val="24"/>
              </w:rPr>
              <w:t>55:22:190201:526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5F337B7E" w14:textId="77777777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55158CA1" w14:textId="2035D9A4" w:rsidR="00F73A78" w:rsidRPr="00C56379" w:rsidRDefault="00DE2B3E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СЗЗ попадает жилая 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E5DE3" w:rsidRPr="00C56379">
              <w:rPr>
                <w:rFonts w:ascii="Times New Roman" w:hAnsi="Times New Roman" w:cs="Times New Roman"/>
                <w:sz w:val="24"/>
                <w:szCs w:val="24"/>
              </w:rPr>
              <w:t>Бельдеж</w:t>
            </w:r>
            <w:proofErr w:type="spellEnd"/>
            <w:r w:rsidR="001E5DE3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</w:tr>
      <w:tr w:rsidR="00F73A78" w:rsidRPr="008712A7" w14:paraId="4ACBD160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205DF582" w14:textId="2972FD31" w:rsidR="00F73A78" w:rsidRPr="00C56379" w:rsidRDefault="00DE2B3E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Кладбище на юге от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д.Черноморка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4FA034B9" w14:textId="77777777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50137566" w14:textId="3B68061C" w:rsidR="00F73A78" w:rsidRPr="00C56379" w:rsidRDefault="00DE2B3E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158B9BE1" w14:textId="633B3599" w:rsidR="00F73A78" w:rsidRPr="00C56379" w:rsidRDefault="00DE2B3E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27E7C7B4" w14:textId="77777777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01E50A61" w14:textId="77777777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F73A78" w:rsidRPr="008712A7" w14:paraId="329FEB62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082C3B2E" w14:textId="0AC3651D" w:rsidR="00F73A78" w:rsidRPr="00C56379" w:rsidRDefault="00DE2B3E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Кладбище на западе </w:t>
            </w:r>
            <w:proofErr w:type="spellStart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№12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23E6FC06" w14:textId="77777777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6F5F4160" w14:textId="068AA8ED" w:rsidR="00F73A78" w:rsidRPr="00C56379" w:rsidRDefault="00DE2B3E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345BFFDB" w14:textId="7CBC7BD0" w:rsidR="00F73A78" w:rsidRPr="00C56379" w:rsidRDefault="00DE2B3E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48733153" w14:textId="77777777" w:rsidR="00F73A78" w:rsidRPr="00C56379" w:rsidRDefault="00F73A7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063822E9" w14:textId="49119259" w:rsidR="00F73A78" w:rsidRPr="00C56379" w:rsidRDefault="00DE2B3E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планируемая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E5DE3" w:rsidRPr="00C56379">
              <w:rPr>
                <w:rFonts w:ascii="Times New Roman" w:hAnsi="Times New Roman" w:cs="Times New Roman"/>
                <w:sz w:val="24"/>
                <w:szCs w:val="24"/>
              </w:rPr>
              <w:t>Бельдеж</w:t>
            </w:r>
            <w:proofErr w:type="spellEnd"/>
            <w:r w:rsidR="001E5DE3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№12</w:t>
            </w:r>
          </w:p>
        </w:tc>
      </w:tr>
      <w:tr w:rsidR="00DE2B3E" w:rsidRPr="008712A7" w14:paraId="5572956D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27CE87D4" w14:textId="4B296A2A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Кладбище на севере от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д.Краснопутиловка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393D8C7C" w14:textId="71D4CE11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09433AEE" w14:textId="0BF261EF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733873AE" w14:textId="6CA3B5C2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57BAD564" w14:textId="56F2EAE1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35994ED8" w14:textId="6FF1B4C2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DE2B3E" w:rsidRPr="008712A7" w14:paraId="5F916694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27DB5216" w14:textId="6834CDC4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Кладбище на юге от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д.Новосергеевка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23E8E784" w14:textId="0D1153F5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39067E68" w14:textId="6CCE9CDE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92C3240" w14:textId="0428B6F1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55:22:190104:74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3F908C41" w14:textId="1C26FF37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27616CA3" w14:textId="6B4744F4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DE2B3E" w:rsidRPr="008712A7" w14:paraId="720C90C6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681932E6" w14:textId="32C06DD2" w:rsidR="00DE2B3E" w:rsidRPr="00C56379" w:rsidRDefault="00162C0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Недействующее к</w:t>
            </w:r>
            <w:r w:rsidR="00BB0E7D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ладбище на севере от </w:t>
            </w:r>
            <w:proofErr w:type="spellStart"/>
            <w:r w:rsidR="00BB0E7D" w:rsidRPr="00C56379">
              <w:rPr>
                <w:rFonts w:ascii="Times New Roman" w:hAnsi="Times New Roman" w:cs="Times New Roman"/>
                <w:sz w:val="24"/>
                <w:szCs w:val="24"/>
              </w:rPr>
              <w:t>с.Шахово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29C29A6A" w14:textId="6B595222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29AAADD3" w14:textId="4D64D9B3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13DB3EEA" w14:textId="41EC8BA1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5D094084" w14:textId="1F199EB9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46FCF9EB" w14:textId="1E0A1879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DE2B3E" w:rsidRPr="008712A7" w14:paraId="736A5AF9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671AE50D" w14:textId="043EADA9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Кладбище на западе от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с.Шахово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0DD21DEF" w14:textId="5CB0D358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50D3171D" w14:textId="310074FB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D2AA3B4" w14:textId="12BEE631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55:22:190102:279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7D70701" w14:textId="34EAEC76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0F34B0AB" w14:textId="0459942E" w:rsidR="00DE2B3E" w:rsidRPr="00C56379" w:rsidRDefault="00BB0E7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7822CC" w:rsidRPr="008712A7" w14:paraId="58934D89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5A0AAFDF" w14:textId="3770179A" w:rsidR="007822CC" w:rsidRPr="00C56379" w:rsidRDefault="007822CC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Кладбище на востоке от </w:t>
            </w:r>
            <w:proofErr w:type="spellStart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6709D5AD" w14:textId="6E2622FF" w:rsidR="007822CC" w:rsidRPr="00C56379" w:rsidRDefault="007822CC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7F573B9D" w14:textId="396FBB6A" w:rsidR="007822CC" w:rsidRPr="00C56379" w:rsidRDefault="007822CC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5096FA35" w14:textId="0E75A235" w:rsidR="007822CC" w:rsidRPr="00C56379" w:rsidRDefault="007822CC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4B09ACFA" w14:textId="6053E399" w:rsidR="007822CC" w:rsidRPr="00C56379" w:rsidRDefault="007822CC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4D3DD7F9" w14:textId="79E28117" w:rsidR="007822CC" w:rsidRPr="00C56379" w:rsidRDefault="007822CC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162C04" w:rsidRPr="008712A7" w14:paraId="7E148EE7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2801DD00" w14:textId="2752B87D" w:rsidR="00162C04" w:rsidRPr="00C56379" w:rsidRDefault="00162C0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Кладбище на юге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6A880457" w14:textId="762BD6ED" w:rsidR="00162C04" w:rsidRPr="00C56379" w:rsidRDefault="00162C0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7F1B7869" w14:textId="75B8A969" w:rsidR="00162C04" w:rsidRPr="00C56379" w:rsidRDefault="00162C0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5BE7492E" w14:textId="2857A55C" w:rsidR="00162C04" w:rsidRPr="00C56379" w:rsidRDefault="00162C0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ЗУ </w:t>
            </w:r>
            <w:r w:rsidRPr="00162C04">
              <w:rPr>
                <w:rFonts w:ascii="Times New Roman" w:hAnsi="Times New Roman" w:cs="Times New Roman"/>
                <w:sz w:val="24"/>
                <w:szCs w:val="24"/>
              </w:rPr>
              <w:t>55:22:110102:1261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52EF5F6C" w14:textId="4AC93245" w:rsidR="00162C04" w:rsidRPr="00C56379" w:rsidRDefault="00162C0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442C99C9" w14:textId="4988AE09" w:rsidR="00162C04" w:rsidRPr="00C56379" w:rsidRDefault="00162C0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162C04" w:rsidRPr="008712A7" w14:paraId="54E5E09D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75BB40C8" w14:textId="6CAD48C4" w:rsidR="00162C04" w:rsidRPr="00C56379" w:rsidRDefault="00162C0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Кладбище на юге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2BB12514" w14:textId="70FBA9D9" w:rsidR="00162C04" w:rsidRPr="00C56379" w:rsidRDefault="00162C0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45E843D0" w14:textId="01AFE518" w:rsidR="00162C04" w:rsidRPr="00C56379" w:rsidRDefault="00162C0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7A7E4A57" w14:textId="4D587C57" w:rsidR="00162C04" w:rsidRPr="00C56379" w:rsidRDefault="00162C0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59F6EC42" w14:textId="53F4758D" w:rsidR="00162C04" w:rsidRPr="00C56379" w:rsidRDefault="00162C0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70D2752B" w14:textId="644E8607" w:rsidR="00162C04" w:rsidRPr="00C56379" w:rsidRDefault="00162C0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Соблюдается</w:t>
            </w:r>
          </w:p>
        </w:tc>
      </w:tr>
      <w:tr w:rsidR="0074551D" w:rsidRPr="008712A7" w14:paraId="131E207B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6592A17C" w14:textId="6FE3CFF9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Кладбище на в южной части Ворошиловского сельского поселения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454A06DC" w14:textId="0CFE583C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43F60694" w14:textId="615BAA0F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506741BE" w14:textId="66C4F7EB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На ЗУ 55:22:110102:1261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2451F808" w14:textId="5DE58704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77A514DB" w14:textId="71650260" w:rsidR="0074551D" w:rsidRPr="00C56379" w:rsidRDefault="0074551D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D4129A" w:rsidRPr="008712A7" w14:paraId="6343A603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3CE2C269" w14:textId="6F015422" w:rsidR="00D4129A" w:rsidRPr="00C56379" w:rsidRDefault="00D4129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Сибиреязвенный скотомогильник на </w:t>
            </w:r>
            <w:r w:rsidR="00D42DC8" w:rsidRPr="00C56379">
              <w:rPr>
                <w:rFonts w:ascii="Times New Roman" w:hAnsi="Times New Roman" w:cs="Times New Roman"/>
                <w:sz w:val="24"/>
                <w:szCs w:val="24"/>
              </w:rPr>
              <w:t>юго-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востоке </w:t>
            </w:r>
            <w:r w:rsidR="00D42DC8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="00D42DC8" w:rsidRPr="00C56379">
              <w:rPr>
                <w:rFonts w:ascii="Times New Roman" w:hAnsi="Times New Roman" w:cs="Times New Roman"/>
                <w:sz w:val="24"/>
                <w:szCs w:val="24"/>
              </w:rPr>
              <w:t>с.Шахово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6249154E" w14:textId="4FCF51E6" w:rsidR="00D4129A" w:rsidRPr="00C56379" w:rsidRDefault="00D4129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28C3360B" w14:textId="07540682" w:rsidR="00D4129A" w:rsidRPr="00C56379" w:rsidRDefault="00D4129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63FCFC44" w14:textId="6CB7CA0F" w:rsidR="00D4129A" w:rsidRPr="00C56379" w:rsidRDefault="00D4129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B66A659" w14:textId="7816BB33" w:rsidR="00D4129A" w:rsidRPr="00C56379" w:rsidRDefault="00D4129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2C08A8E2" w14:textId="688D23E4" w:rsidR="00D4129A" w:rsidRPr="00C56379" w:rsidRDefault="00D4129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D42DC8" w:rsidRPr="008712A7" w14:paraId="0D2F206A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1977FC12" w14:textId="43DC03BA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Сибиреязвенный скотомогильник на востоке от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д.Новосергеевка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2B0E062C" w14:textId="563429CE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540F9256" w14:textId="59B3C4FF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746DCA9A" w14:textId="058C34A4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33025C39" w14:textId="3ED47916" w:rsidR="00D42DC8" w:rsidRPr="00C56379" w:rsidRDefault="00D42DC8" w:rsidP="00162C04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7C98CE4B" w14:textId="625B26ED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D42DC8" w:rsidRPr="008712A7" w14:paraId="53E51EAF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63FB3E13" w14:textId="0B4F07BE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Сибиреязвенный скотомогильник на юге от </w:t>
            </w:r>
            <w:proofErr w:type="spellStart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№12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38894841" w14:textId="785B739A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05A5A7EE" w14:textId="2193136B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3F27FF6C" w14:textId="6ECC2B5A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C7EA148" w14:textId="0F99FA03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20FE3933" w14:textId="614CFD39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D42DC8" w:rsidRPr="008712A7" w14:paraId="46B0F757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17D71284" w14:textId="144A1163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Сибиреязвенный скотомогильник на северо-востоке от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д.Черноморка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14:paraId="30EE1DDB" w14:textId="676ED2E7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39FC3479" w14:textId="225CA8BE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1B75DE9A" w14:textId="29A8093E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13E968DA" w14:textId="2118EB9B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7C6841CB" w14:textId="34F098C0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В СЗЗ попадает индивидуальная жилая застройка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д.Черноморка</w:t>
            </w:r>
            <w:proofErr w:type="spellEnd"/>
          </w:p>
        </w:tc>
      </w:tr>
      <w:tr w:rsidR="00D42DC8" w:rsidRPr="008712A7" w14:paraId="50002787" w14:textId="77777777" w:rsidTr="00162C04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14:paraId="45552969" w14:textId="046B076C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Сибиреязвенный скотомогильник на западе от </w:t>
            </w:r>
            <w:proofErr w:type="spellStart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 w:rsidR="00002629"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6F227AC2" w14:textId="219DE0C8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18CC479C" w14:textId="555E4AE1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6FE3EB22" w14:textId="2E775894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15C071CA" w14:textId="54135AB8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12D9FE5E" w14:textId="224C9A70" w:rsidR="00D42DC8" w:rsidRPr="00C56379" w:rsidRDefault="00D42DC8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9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</w:tbl>
    <w:p w14:paraId="168D20E5" w14:textId="5946AC8C" w:rsidR="001A028B" w:rsidRPr="008712A7" w:rsidRDefault="001A028B" w:rsidP="00241CCD">
      <w:pPr>
        <w:pStyle w:val="af0"/>
        <w:ind w:left="1069"/>
        <w:rPr>
          <w:rFonts w:ascii="Times New Roman" w:hAnsi="Times New Roman" w:cs="Times New Roman"/>
          <w:szCs w:val="28"/>
        </w:rPr>
      </w:pPr>
    </w:p>
    <w:p w14:paraId="41C801CA" w14:textId="3FA6187A" w:rsidR="00241CCD" w:rsidRPr="008712A7" w:rsidRDefault="00241CCD" w:rsidP="00241CCD">
      <w:pPr>
        <w:pStyle w:val="ac"/>
        <w:spacing w:after="0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712A7">
        <w:rPr>
          <w:rFonts w:ascii="Times New Roman" w:hAnsi="Times New Roman" w:cs="Times New Roman"/>
          <w:sz w:val="28"/>
          <w:szCs w:val="28"/>
        </w:rPr>
        <w:t xml:space="preserve">Регламенты использования санитарно-защитных зон на территории </w:t>
      </w:r>
      <w:r w:rsidR="007840D4" w:rsidRPr="008712A7">
        <w:rPr>
          <w:rFonts w:ascii="Times New Roman" w:hAnsi="Times New Roman" w:cs="Times New Roman"/>
          <w:sz w:val="28"/>
          <w:szCs w:val="28"/>
        </w:rPr>
        <w:t>Ворошиловского</w:t>
      </w:r>
      <w:r w:rsidRPr="008712A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143C4" w:rsidRPr="008712A7">
        <w:rPr>
          <w:rFonts w:ascii="Times New Roman" w:hAnsi="Times New Roman" w:cs="Times New Roman"/>
          <w:sz w:val="28"/>
          <w:szCs w:val="28"/>
        </w:rPr>
        <w:t>Полтавского</w:t>
      </w:r>
      <w:r w:rsidRPr="008712A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D4129A" w:rsidRPr="008712A7">
        <w:rPr>
          <w:rFonts w:ascii="Times New Roman" w:hAnsi="Times New Roman" w:cs="Times New Roman"/>
          <w:sz w:val="28"/>
          <w:szCs w:val="28"/>
        </w:rPr>
        <w:t>Омской области</w:t>
      </w:r>
    </w:p>
    <w:tbl>
      <w:tblPr>
        <w:tblW w:w="5161" w:type="pct"/>
        <w:jc w:val="center"/>
        <w:tblLook w:val="04A0" w:firstRow="1" w:lastRow="0" w:firstColumn="1" w:lastColumn="0" w:noHBand="0" w:noVBand="1"/>
      </w:tblPr>
      <w:tblGrid>
        <w:gridCol w:w="702"/>
        <w:gridCol w:w="1951"/>
        <w:gridCol w:w="9696"/>
        <w:gridCol w:w="2387"/>
      </w:tblGrid>
      <w:tr w:rsidR="00023A82" w:rsidRPr="008712A7" w14:paraId="46C1978C" w14:textId="77777777" w:rsidTr="003C6E3E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96D03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7E2A1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санитарно-защитной зоны 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32D2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Правовой режим использования санитарно-защитной зоны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97B4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14:paraId="3718A012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(нормативные документы)</w:t>
            </w:r>
          </w:p>
        </w:tc>
      </w:tr>
      <w:tr w:rsidR="00023A82" w:rsidRPr="008712A7" w14:paraId="12440BE1" w14:textId="77777777" w:rsidTr="003C6E3E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FBADE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846F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Санитарно-защитная зона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4921" w14:textId="77777777" w:rsidR="00023A82" w:rsidRPr="008712A7" w:rsidRDefault="00023A82" w:rsidP="003C6E3E">
            <w:pPr>
              <w:pStyle w:val="a1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  <w:u w:val="single"/>
                <w:lang w:eastAsia="en-US"/>
              </w:rPr>
            </w:pPr>
            <w:r w:rsidRPr="008712A7">
              <w:rPr>
                <w:sz w:val="24"/>
                <w:szCs w:val="24"/>
                <w:u w:val="single"/>
                <w:lang w:eastAsia="en-US"/>
              </w:rPr>
              <w:t>Не допускается размещение:</w:t>
            </w:r>
          </w:p>
          <w:p w14:paraId="72C3304E" w14:textId="77777777" w:rsidR="00023A82" w:rsidRPr="008712A7" w:rsidRDefault="00023A82" w:rsidP="001A2828">
            <w:pPr>
              <w:pStyle w:val="a1"/>
              <w:numPr>
                <w:ilvl w:val="0"/>
                <w:numId w:val="9"/>
              </w:numPr>
              <w:tabs>
                <w:tab w:val="clear" w:pos="0"/>
                <w:tab w:val="num" w:pos="-284"/>
                <w:tab w:val="left" w:pos="254"/>
              </w:tabs>
              <w:ind w:left="0"/>
              <w:rPr>
                <w:sz w:val="24"/>
                <w:szCs w:val="24"/>
                <w:lang w:eastAsia="en-US"/>
              </w:rPr>
            </w:pPr>
            <w:r w:rsidRPr="008712A7">
              <w:rPr>
                <w:sz w:val="24"/>
                <w:szCs w:val="24"/>
                <w:lang w:eastAsia="en-US"/>
              </w:rPr>
              <w:lastRenderedPageBreak/>
              <w:t>жилой застройки, включая отдельные жилые дома, ландшафтно-рекреационные зоны, зоны отдыха, территории курортов, санаториев и домов отдыха, территорий садоводческих товариществ и коттеджной застройки, коллективных или индивидуальных дачных и садово-огородных участков, а также других  территорий с нормируемыми показателями качества среды обитания;</w:t>
            </w:r>
          </w:p>
          <w:p w14:paraId="45211ED1" w14:textId="77777777" w:rsidR="00023A82" w:rsidRPr="008712A7" w:rsidRDefault="00023A82" w:rsidP="001A2828">
            <w:pPr>
              <w:pStyle w:val="a1"/>
              <w:numPr>
                <w:ilvl w:val="0"/>
                <w:numId w:val="9"/>
              </w:numPr>
              <w:tabs>
                <w:tab w:val="clear" w:pos="0"/>
                <w:tab w:val="num" w:pos="-284"/>
                <w:tab w:val="left" w:pos="254"/>
              </w:tabs>
              <w:ind w:left="0"/>
              <w:rPr>
                <w:sz w:val="24"/>
                <w:szCs w:val="24"/>
                <w:lang w:eastAsia="en-US"/>
              </w:rPr>
            </w:pPr>
            <w:r w:rsidRPr="008712A7">
              <w:rPr>
                <w:sz w:val="24"/>
                <w:szCs w:val="24"/>
                <w:lang w:eastAsia="en-US"/>
              </w:rPr>
              <w:t>спортивных сооружений, детских площадок, образовательных и детских учреждений, лечебно-профилактических и оздоровительных учреждений общего пользования;</w:t>
            </w:r>
          </w:p>
          <w:p w14:paraId="22A802C8" w14:textId="77777777" w:rsidR="00023A82" w:rsidRPr="008712A7" w:rsidRDefault="00023A82" w:rsidP="001A2828">
            <w:pPr>
              <w:pStyle w:val="a1"/>
              <w:numPr>
                <w:ilvl w:val="0"/>
                <w:numId w:val="9"/>
              </w:numPr>
              <w:tabs>
                <w:tab w:val="clear" w:pos="0"/>
                <w:tab w:val="num" w:pos="-284"/>
                <w:tab w:val="left" w:pos="254"/>
              </w:tabs>
              <w:ind w:left="0"/>
              <w:rPr>
                <w:sz w:val="24"/>
                <w:szCs w:val="24"/>
                <w:lang w:eastAsia="en-US"/>
              </w:rPr>
            </w:pPr>
            <w:r w:rsidRPr="008712A7">
              <w:rPr>
                <w:sz w:val="24"/>
                <w:szCs w:val="24"/>
                <w:lang w:eastAsia="en-US"/>
              </w:rPr>
              <w:t>объектов по производству лекарственных веществ, лекарственных средств и (или) лекарственных форм, складов сырья и полупродуктов для фармацевтических предприятий; объектов пищевых отраслей промышленности, оптовых складов продовольственного сырья и пищевых продуктов, комплексов водопроводных сооружений для подготовки и хранения питьевой воды.</w:t>
            </w:r>
          </w:p>
          <w:p w14:paraId="227F77BE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Допускается размещать</w:t>
            </w:r>
            <w:r w:rsidRPr="008712A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712A7">
              <w:rPr>
                <w:rFonts w:ascii="Times New Roman" w:hAnsi="Times New Roman" w:cs="Times New Roman"/>
                <w:iCs/>
                <w:sz w:val="24"/>
                <w:szCs w:val="24"/>
              </w:rPr>
              <w:t>нежилые помещения для дежурного аварийного персонала, помещения для пребывания работающих по вахтовому методу, здания управления, конструкторские бюро, здания административного назначения, научно-исследовательские лабора</w:t>
            </w:r>
            <w:r w:rsidRPr="008712A7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тории, поликлиники, спортив</w:t>
            </w:r>
            <w:r w:rsidRPr="008712A7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 xml:space="preserve">но-оздоровительные сооружения закрытого типа, бани, 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коммуникации, ЛЭП, электроподстанции, </w:t>
            </w:r>
            <w:proofErr w:type="spellStart"/>
            <w:r w:rsidRPr="008712A7">
              <w:rPr>
                <w:rFonts w:ascii="Times New Roman" w:hAnsi="Times New Roman" w:cs="Times New Roman"/>
                <w:iCs/>
                <w:sz w:val="24"/>
                <w:szCs w:val="24"/>
              </w:rPr>
              <w:t>нефте</w:t>
            </w:r>
            <w:proofErr w:type="spellEnd"/>
            <w:r w:rsidRPr="008712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и газопроводы, артезианские скважины для технического водоснабжения, </w:t>
            </w:r>
            <w:proofErr w:type="spellStart"/>
            <w:r w:rsidRPr="008712A7">
              <w:rPr>
                <w:rFonts w:ascii="Times New Roman" w:hAnsi="Times New Roman" w:cs="Times New Roman"/>
                <w:iCs/>
                <w:sz w:val="24"/>
                <w:szCs w:val="24"/>
              </w:rPr>
              <w:t>водоохлаждающие</w:t>
            </w:r>
            <w:proofErr w:type="spellEnd"/>
            <w:r w:rsidRPr="008712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</w:t>
            </w:r>
            <w:r w:rsidRPr="008712A7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оружения для подготовки технической воды, канализационные на</w:t>
            </w:r>
            <w:r w:rsidRPr="008712A7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сосные станции, сооружения оборотного водоснабжения, АЗС, СТО.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79A3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СанПиН 2.2.1/2.1.1.1200-03 </w:t>
            </w:r>
            <w:r w:rsidRPr="00871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Санитарно-защитные зоны и санитарная классификация предприятий, сооружений и иных объектов. Новая редакция</w:t>
            </w:r>
          </w:p>
        </w:tc>
      </w:tr>
      <w:tr w:rsidR="00023A82" w:rsidRPr="008712A7" w14:paraId="5F292939" w14:textId="77777777" w:rsidTr="003C6E3E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69EA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122C" w14:textId="77777777" w:rsidR="00023A82" w:rsidRPr="008712A7" w:rsidRDefault="00023A82" w:rsidP="00C46C2F">
            <w:pPr>
              <w:pStyle w:val="aff0"/>
              <w:jc w:val="center"/>
              <w:rPr>
                <w:rFonts w:ascii="Times New Roman" w:hAnsi="Times New Roman" w:cs="Times New Roman"/>
                <w:sz w:val="24"/>
              </w:rPr>
            </w:pPr>
            <w:r w:rsidRPr="008712A7">
              <w:rPr>
                <w:rFonts w:ascii="Times New Roman" w:hAnsi="Times New Roman" w:cs="Times New Roman"/>
                <w:sz w:val="24"/>
              </w:rPr>
              <w:t>Санитарно-защитные зоны биотермических ям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E57E" w14:textId="77777777" w:rsidR="00023A82" w:rsidRPr="008712A7" w:rsidRDefault="00023A82" w:rsidP="003C6E3E">
            <w:pPr>
              <w:rPr>
                <w:sz w:val="24"/>
              </w:rPr>
            </w:pPr>
            <w:r w:rsidRPr="008712A7">
              <w:rPr>
                <w:sz w:val="24"/>
              </w:rPr>
              <w:t xml:space="preserve">В границах санитарно-защитной зоны </w:t>
            </w:r>
            <w:r w:rsidRPr="008712A7">
              <w:rPr>
                <w:sz w:val="24"/>
                <w:u w:val="single"/>
              </w:rPr>
              <w:t>не допускается</w:t>
            </w:r>
            <w:r w:rsidRPr="008712A7">
              <w:rPr>
                <w:sz w:val="24"/>
              </w:rPr>
              <w:t xml:space="preserve"> использования земельных участков в целях:</w:t>
            </w:r>
          </w:p>
          <w:p w14:paraId="30F605DD" w14:textId="77777777" w:rsidR="00023A82" w:rsidRPr="008712A7" w:rsidRDefault="00023A82" w:rsidP="003C6E3E">
            <w:pPr>
              <w:rPr>
                <w:sz w:val="24"/>
              </w:rPr>
            </w:pPr>
            <w:r w:rsidRPr="008712A7">
              <w:rPr>
                <w:sz w:val="24"/>
              </w:rPr>
              <w:t>а) 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дачного хозяйства и садоводства;</w:t>
            </w:r>
          </w:p>
          <w:p w14:paraId="694BC91F" w14:textId="77777777" w:rsidR="00023A82" w:rsidRPr="008712A7" w:rsidRDefault="00023A82" w:rsidP="003C6E3E">
            <w:pPr>
              <w:pStyle w:val="aff0"/>
              <w:jc w:val="both"/>
              <w:rPr>
                <w:rFonts w:ascii="Times New Roman" w:hAnsi="Times New Roman" w:cs="Times New Roman"/>
                <w:sz w:val="24"/>
              </w:rPr>
            </w:pPr>
            <w:r w:rsidRPr="008712A7">
              <w:rPr>
                <w:rFonts w:ascii="Times New Roman" w:hAnsi="Times New Roman" w:cs="Times New Roman"/>
                <w:sz w:val="24"/>
              </w:rPr>
              <w:t xml:space="preserve">б) 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 (или) биологическое воздействие объекта, в отношении которого установлена </w:t>
            </w:r>
            <w:r w:rsidRPr="008712A7">
              <w:rPr>
                <w:rFonts w:ascii="Times New Roman" w:hAnsi="Times New Roman" w:cs="Times New Roman"/>
                <w:sz w:val="24"/>
              </w:rPr>
              <w:lastRenderedPageBreak/>
              <w:t>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      </w:r>
          </w:p>
          <w:p w14:paraId="1B6FA24D" w14:textId="77777777" w:rsidR="00023A82" w:rsidRPr="008712A7" w:rsidRDefault="00023A82" w:rsidP="003C6E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1700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</w:rPr>
              <w:lastRenderedPageBreak/>
              <w:t xml:space="preserve">Правила установления санитарно-защитных зон и использования земельных участков, расположенных в границах санитарно-защитных зон (утв. Постановлением Правительства РФ </w:t>
            </w:r>
            <w:r w:rsidRPr="008712A7">
              <w:rPr>
                <w:rFonts w:ascii="Times New Roman" w:hAnsi="Times New Roman" w:cs="Times New Roman"/>
                <w:sz w:val="24"/>
              </w:rPr>
              <w:lastRenderedPageBreak/>
              <w:t>от 03.03.2018 г. № 222)</w:t>
            </w:r>
          </w:p>
        </w:tc>
      </w:tr>
    </w:tbl>
    <w:p w14:paraId="491F61D3" w14:textId="77777777" w:rsidR="00241CCD" w:rsidRPr="008712A7" w:rsidRDefault="00241CCD" w:rsidP="00B7535E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rPr>
          <w:rFonts w:ascii="Times New Roman" w:hAnsi="Times New Roman"/>
          <w:bCs w:val="0"/>
          <w:i w:val="0"/>
          <w:lang w:val="ru-RU"/>
        </w:rPr>
        <w:sectPr w:rsidR="00241CCD" w:rsidRPr="008712A7" w:rsidSect="008712A7">
          <w:pgSz w:w="16838" w:h="11906" w:orient="landscape"/>
          <w:pgMar w:top="851" w:right="851" w:bottom="851" w:left="1701" w:header="708" w:footer="708" w:gutter="0"/>
          <w:cols w:space="708"/>
          <w:docGrid w:linePitch="360"/>
        </w:sectPr>
      </w:pPr>
      <w:bookmarkStart w:id="72" w:name="_Toc70968084"/>
    </w:p>
    <w:p w14:paraId="53F8A7A1" w14:textId="77777777" w:rsidR="006B2CF5" w:rsidRPr="008712A7" w:rsidRDefault="006B2CF5" w:rsidP="00241CCD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73" w:name="_Toc120865408"/>
      <w:r w:rsidRPr="008712A7">
        <w:rPr>
          <w:rFonts w:ascii="Times New Roman" w:hAnsi="Times New Roman"/>
          <w:bCs w:val="0"/>
          <w:i w:val="0"/>
          <w:lang w:val="ru-RU"/>
        </w:rPr>
        <w:lastRenderedPageBreak/>
        <w:t xml:space="preserve">6.2. </w:t>
      </w:r>
      <w:r w:rsidR="00250181" w:rsidRPr="008712A7">
        <w:rPr>
          <w:rFonts w:ascii="Times New Roman" w:hAnsi="Times New Roman"/>
          <w:bCs w:val="0"/>
          <w:i w:val="0"/>
          <w:spacing w:val="2"/>
          <w:shd w:val="clear" w:color="auto" w:fill="FFFFFF"/>
        </w:rPr>
        <w:t xml:space="preserve">Придорожные полосы автомобильных дорог, охранная зона железных дорог, </w:t>
      </w:r>
      <w:proofErr w:type="spellStart"/>
      <w:r w:rsidR="00250181" w:rsidRPr="008712A7">
        <w:rPr>
          <w:rFonts w:ascii="Times New Roman" w:hAnsi="Times New Roman"/>
          <w:bCs w:val="0"/>
          <w:i w:val="0"/>
          <w:spacing w:val="2"/>
          <w:shd w:val="clear" w:color="auto" w:fill="FFFFFF"/>
        </w:rPr>
        <w:t>приаэродромная</w:t>
      </w:r>
      <w:proofErr w:type="spellEnd"/>
      <w:r w:rsidR="00250181" w:rsidRPr="008712A7">
        <w:rPr>
          <w:rFonts w:ascii="Times New Roman" w:hAnsi="Times New Roman"/>
          <w:bCs w:val="0"/>
          <w:i w:val="0"/>
          <w:spacing w:val="2"/>
          <w:shd w:val="clear" w:color="auto" w:fill="FFFFFF"/>
        </w:rPr>
        <w:t xml:space="preserve"> территория</w:t>
      </w:r>
      <w:bookmarkEnd w:id="72"/>
      <w:bookmarkEnd w:id="73"/>
    </w:p>
    <w:p w14:paraId="0543AC60" w14:textId="5FF40160" w:rsidR="00023A82" w:rsidRPr="008712A7" w:rsidRDefault="00023A82" w:rsidP="00023A82">
      <w:pPr>
        <w:pStyle w:val="af9"/>
        <w:rPr>
          <w:szCs w:val="28"/>
        </w:rPr>
      </w:pPr>
      <w:r w:rsidRPr="008712A7">
        <w:rPr>
          <w:szCs w:val="28"/>
        </w:rPr>
        <w:t xml:space="preserve">В соответствии с СанПиНом 2.2.1/2.1.1.1200-03 от автомобильных дорог устанавливаются санитарные разрывы, величина которых определяется в каждом конкретном случае на основании расчетов рассеивания загрязнения атмосферного воздуха и физических факторов (шума, вибрации, электромагнитных полей и др.) с последующим проведением натурных исследований и измерений. </w:t>
      </w:r>
      <w:r w:rsidRPr="008712A7">
        <w:t>В настоящее время д</w:t>
      </w:r>
      <w:r w:rsidRPr="008712A7">
        <w:rPr>
          <w:szCs w:val="28"/>
        </w:rPr>
        <w:t xml:space="preserve">ля автомобильных дорог, пересекающих территорию </w:t>
      </w:r>
      <w:r w:rsidR="007840D4" w:rsidRPr="008712A7">
        <w:rPr>
          <w:szCs w:val="28"/>
        </w:rPr>
        <w:t>Ворошиловского</w:t>
      </w:r>
      <w:r w:rsidR="001808B1" w:rsidRPr="008712A7">
        <w:rPr>
          <w:szCs w:val="28"/>
        </w:rPr>
        <w:t xml:space="preserve"> </w:t>
      </w:r>
      <w:r w:rsidRPr="008712A7">
        <w:rPr>
          <w:szCs w:val="28"/>
        </w:rPr>
        <w:t xml:space="preserve">сельского поселения, санитарные разрывы не установлены. </w:t>
      </w:r>
    </w:p>
    <w:p w14:paraId="7EB7FA0C" w14:textId="2841908B" w:rsidR="0003764E" w:rsidRPr="008712A7" w:rsidRDefault="00023A82" w:rsidP="008712A7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 w:rsidRPr="008712A7">
        <w:rPr>
          <w:sz w:val="28"/>
          <w:szCs w:val="24"/>
        </w:rPr>
        <w:t>Сведения о придорожных полосах автомобильных дорог представлены в таблице 6.2.1 и 6.2.2.</w:t>
      </w:r>
    </w:p>
    <w:p w14:paraId="6D77E4D5" w14:textId="385A63EB" w:rsidR="00241CCD" w:rsidRPr="008712A7" w:rsidRDefault="00241CCD" w:rsidP="00241CCD">
      <w:pPr>
        <w:pStyle w:val="af0"/>
        <w:ind w:left="1069"/>
        <w:rPr>
          <w:rFonts w:ascii="Times New Roman" w:hAnsi="Times New Roman" w:cs="Times New Roman"/>
          <w:szCs w:val="28"/>
          <w:lang w:val="ru-RU"/>
        </w:rPr>
      </w:pPr>
      <w:r w:rsidRPr="008712A7">
        <w:rPr>
          <w:rFonts w:ascii="Times New Roman" w:hAnsi="Times New Roman" w:cs="Times New Roman"/>
          <w:szCs w:val="28"/>
        </w:rPr>
        <w:t>Таблица 6.2.1</w:t>
      </w:r>
    </w:p>
    <w:p w14:paraId="2B92A91B" w14:textId="16809DB5" w:rsidR="00241CCD" w:rsidRPr="008712A7" w:rsidRDefault="00241CCD" w:rsidP="00241CCD">
      <w:pPr>
        <w:jc w:val="center"/>
        <w:rPr>
          <w:sz w:val="28"/>
          <w:szCs w:val="28"/>
        </w:rPr>
      </w:pPr>
      <w:r w:rsidRPr="008712A7">
        <w:rPr>
          <w:sz w:val="28"/>
          <w:szCs w:val="28"/>
        </w:rPr>
        <w:t xml:space="preserve">Придорожные полосы автомобильных дорог, охранная зона железных дорог, </w:t>
      </w:r>
      <w:proofErr w:type="spellStart"/>
      <w:r w:rsidRPr="008712A7">
        <w:rPr>
          <w:sz w:val="28"/>
          <w:szCs w:val="28"/>
        </w:rPr>
        <w:t>приаэродромные</w:t>
      </w:r>
      <w:proofErr w:type="spellEnd"/>
      <w:r w:rsidRPr="008712A7">
        <w:rPr>
          <w:sz w:val="28"/>
          <w:szCs w:val="28"/>
        </w:rPr>
        <w:t xml:space="preserve"> территории, расположенные на территории </w:t>
      </w:r>
      <w:r w:rsidR="007840D4" w:rsidRPr="008712A7">
        <w:rPr>
          <w:sz w:val="28"/>
          <w:szCs w:val="28"/>
        </w:rPr>
        <w:t>Ворошиловского</w:t>
      </w:r>
      <w:r w:rsidR="0077374B" w:rsidRPr="008712A7">
        <w:rPr>
          <w:sz w:val="28"/>
          <w:szCs w:val="28"/>
        </w:rPr>
        <w:t xml:space="preserve"> </w:t>
      </w:r>
      <w:r w:rsidRPr="008712A7">
        <w:rPr>
          <w:sz w:val="28"/>
          <w:szCs w:val="28"/>
        </w:rPr>
        <w:t xml:space="preserve">сельского поселения </w:t>
      </w:r>
      <w:r w:rsidR="006143C4" w:rsidRPr="008712A7">
        <w:rPr>
          <w:sz w:val="28"/>
          <w:szCs w:val="28"/>
        </w:rPr>
        <w:t>Полтавского</w:t>
      </w:r>
      <w:r w:rsidRPr="008712A7">
        <w:rPr>
          <w:sz w:val="28"/>
          <w:szCs w:val="28"/>
        </w:rPr>
        <w:t xml:space="preserve"> муниципального района </w:t>
      </w:r>
      <w:r w:rsidR="00D4129A" w:rsidRPr="008712A7">
        <w:rPr>
          <w:sz w:val="28"/>
          <w:szCs w:val="28"/>
        </w:rPr>
        <w:t>Омской области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2011"/>
        <w:gridCol w:w="1617"/>
        <w:gridCol w:w="1125"/>
        <w:gridCol w:w="1856"/>
        <w:gridCol w:w="2217"/>
      </w:tblGrid>
      <w:tr w:rsidR="008712A7" w:rsidRPr="008712A7" w14:paraId="7F7E88F4" w14:textId="77777777" w:rsidTr="008712A7">
        <w:trPr>
          <w:trHeight w:val="1191"/>
          <w:jc w:val="center"/>
        </w:trPr>
        <w:tc>
          <w:tcPr>
            <w:tcW w:w="277" w:type="pct"/>
            <w:vAlign w:val="center"/>
            <w:hideMark/>
          </w:tcPr>
          <w:p w14:paraId="346E2FAD" w14:textId="77777777" w:rsidR="00E92813" w:rsidRPr="008712A7" w:rsidRDefault="00E92813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76" w:type="pct"/>
            <w:vAlign w:val="center"/>
            <w:hideMark/>
          </w:tcPr>
          <w:p w14:paraId="0227C28A" w14:textId="77777777" w:rsidR="00E92813" w:rsidRPr="008712A7" w:rsidRDefault="00E92813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865" w:type="pct"/>
            <w:vAlign w:val="center"/>
            <w:hideMark/>
          </w:tcPr>
          <w:p w14:paraId="4A5ECE92" w14:textId="77777777" w:rsidR="00E92813" w:rsidRPr="008712A7" w:rsidRDefault="00E92813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94D20" w:rsidRPr="008712A7">
              <w:rPr>
                <w:rFonts w:ascii="Times New Roman" w:hAnsi="Times New Roman" w:cs="Times New Roman"/>
                <w:sz w:val="24"/>
                <w:szCs w:val="24"/>
              </w:rPr>
              <w:t>охранной зоны</w:t>
            </w:r>
          </w:p>
        </w:tc>
        <w:tc>
          <w:tcPr>
            <w:tcW w:w="602" w:type="pct"/>
            <w:vAlign w:val="center"/>
            <w:hideMark/>
          </w:tcPr>
          <w:p w14:paraId="322797DA" w14:textId="77777777" w:rsidR="00E92813" w:rsidRPr="008712A7" w:rsidRDefault="00E92813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Размер охранной зоны, м</w:t>
            </w:r>
          </w:p>
        </w:tc>
        <w:tc>
          <w:tcPr>
            <w:tcW w:w="993" w:type="pct"/>
            <w:vAlign w:val="center"/>
            <w:hideMark/>
          </w:tcPr>
          <w:p w14:paraId="33F94463" w14:textId="77777777" w:rsidR="00E92813" w:rsidRPr="008712A7" w:rsidRDefault="00E92813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Сведения о границах в Едином государственном реестре недвижимости</w:t>
            </w:r>
          </w:p>
        </w:tc>
        <w:tc>
          <w:tcPr>
            <w:tcW w:w="1186" w:type="pct"/>
            <w:vAlign w:val="center"/>
            <w:hideMark/>
          </w:tcPr>
          <w:p w14:paraId="7CC15AA9" w14:textId="77777777" w:rsidR="00E92813" w:rsidRPr="008712A7" w:rsidRDefault="00E92813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14:paraId="20BFF74A" w14:textId="77777777" w:rsidR="00E92813" w:rsidRPr="008712A7" w:rsidRDefault="00E92813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(нормативные документы)</w:t>
            </w:r>
          </w:p>
        </w:tc>
      </w:tr>
      <w:tr w:rsidR="008712A7" w:rsidRPr="008712A7" w14:paraId="68357413" w14:textId="77777777" w:rsidTr="008712A7">
        <w:trPr>
          <w:trHeight w:val="719"/>
          <w:jc w:val="center"/>
        </w:trPr>
        <w:tc>
          <w:tcPr>
            <w:tcW w:w="277" w:type="pct"/>
            <w:vAlign w:val="center"/>
            <w:hideMark/>
          </w:tcPr>
          <w:p w14:paraId="3458E5E3" w14:textId="77777777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6" w:type="pct"/>
            <w:vAlign w:val="center"/>
          </w:tcPr>
          <w:p w14:paraId="51780902" w14:textId="4DB40702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Автомобильная дорога IV категории «52 ОП РЗ К-20 Обход раб. пос. Полтавка»</w:t>
            </w:r>
          </w:p>
        </w:tc>
        <w:tc>
          <w:tcPr>
            <w:tcW w:w="865" w:type="pct"/>
            <w:vAlign w:val="center"/>
          </w:tcPr>
          <w:p w14:paraId="04FE7FE0" w14:textId="77777777" w:rsidR="008712A7" w:rsidRPr="008712A7" w:rsidRDefault="008712A7" w:rsidP="008712A7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Придорожные полосы</w:t>
            </w:r>
          </w:p>
        </w:tc>
        <w:tc>
          <w:tcPr>
            <w:tcW w:w="602" w:type="pct"/>
            <w:vAlign w:val="center"/>
          </w:tcPr>
          <w:p w14:paraId="327C684D" w14:textId="77777777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pct"/>
            <w:vAlign w:val="center"/>
          </w:tcPr>
          <w:p w14:paraId="69BA2717" w14:textId="77777777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внесено</w:t>
            </w:r>
          </w:p>
        </w:tc>
        <w:tc>
          <w:tcPr>
            <w:tcW w:w="1186" w:type="pct"/>
            <w:vMerge w:val="restart"/>
            <w:vAlign w:val="center"/>
          </w:tcPr>
          <w:p w14:paraId="257A8462" w14:textId="4600DDB9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Омской области от 14.10.2009 г. № 193 </w:t>
            </w:r>
            <w:r w:rsidRPr="008712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 утверждении Порядка установления и использования полос отвода и придорожных полос автомобильных дорог общего пользования регионального или межмуниципального значения Омской области»</w:t>
            </w:r>
          </w:p>
        </w:tc>
      </w:tr>
      <w:tr w:rsidR="008712A7" w:rsidRPr="008712A7" w14:paraId="7C6DE332" w14:textId="77777777" w:rsidTr="008712A7">
        <w:trPr>
          <w:trHeight w:val="719"/>
          <w:jc w:val="center"/>
        </w:trPr>
        <w:tc>
          <w:tcPr>
            <w:tcW w:w="277" w:type="pct"/>
            <w:vAlign w:val="center"/>
          </w:tcPr>
          <w:p w14:paraId="018757F4" w14:textId="0352F08A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6" w:type="pct"/>
            <w:vAlign w:val="center"/>
          </w:tcPr>
          <w:p w14:paraId="4045E868" w14:textId="046C112F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Автомобильная дорога III категории «52 ОП РЗ К-8 Исилькуль – Полтавка»</w:t>
            </w:r>
          </w:p>
        </w:tc>
        <w:tc>
          <w:tcPr>
            <w:tcW w:w="865" w:type="pct"/>
            <w:vAlign w:val="center"/>
          </w:tcPr>
          <w:p w14:paraId="54F1C389" w14:textId="36992FD5" w:rsidR="008712A7" w:rsidRPr="008712A7" w:rsidRDefault="008712A7" w:rsidP="008712A7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Придорожные полосы</w:t>
            </w:r>
          </w:p>
        </w:tc>
        <w:tc>
          <w:tcPr>
            <w:tcW w:w="602" w:type="pct"/>
            <w:vAlign w:val="center"/>
          </w:tcPr>
          <w:p w14:paraId="59E73755" w14:textId="5D6791CB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pct"/>
            <w:vAlign w:val="center"/>
          </w:tcPr>
          <w:p w14:paraId="1642AC8C" w14:textId="204130D3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внесено</w:t>
            </w:r>
          </w:p>
        </w:tc>
        <w:tc>
          <w:tcPr>
            <w:tcW w:w="1186" w:type="pct"/>
            <w:vMerge/>
            <w:vAlign w:val="center"/>
          </w:tcPr>
          <w:p w14:paraId="16E22338" w14:textId="35D55269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2A7" w:rsidRPr="008712A7" w14:paraId="3035C259" w14:textId="77777777" w:rsidTr="008712A7">
        <w:trPr>
          <w:trHeight w:val="719"/>
          <w:jc w:val="center"/>
        </w:trPr>
        <w:tc>
          <w:tcPr>
            <w:tcW w:w="277" w:type="pct"/>
            <w:vAlign w:val="center"/>
          </w:tcPr>
          <w:p w14:paraId="4E393387" w14:textId="1FE28027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6" w:type="pct"/>
            <w:vAlign w:val="center"/>
          </w:tcPr>
          <w:p w14:paraId="037AAFD1" w14:textId="701B1B95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Автомобильная дорога III категории «52 ОП РЗ К-27 </w:t>
            </w:r>
            <w:proofErr w:type="spellStart"/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Бакбасар</w:t>
            </w:r>
            <w:proofErr w:type="spellEnd"/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Азово - Шербакуль – Полтавка»</w:t>
            </w:r>
          </w:p>
        </w:tc>
        <w:tc>
          <w:tcPr>
            <w:tcW w:w="865" w:type="pct"/>
            <w:vAlign w:val="center"/>
          </w:tcPr>
          <w:p w14:paraId="14B79C60" w14:textId="2DCCBCA5" w:rsidR="008712A7" w:rsidRPr="008712A7" w:rsidRDefault="008712A7" w:rsidP="008712A7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Придорожные полосы</w:t>
            </w:r>
          </w:p>
        </w:tc>
        <w:tc>
          <w:tcPr>
            <w:tcW w:w="602" w:type="pct"/>
            <w:vAlign w:val="center"/>
          </w:tcPr>
          <w:p w14:paraId="62F6D23C" w14:textId="625A4BF2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pct"/>
            <w:vAlign w:val="center"/>
          </w:tcPr>
          <w:p w14:paraId="31EC2CF4" w14:textId="410963A9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внесено</w:t>
            </w:r>
          </w:p>
        </w:tc>
        <w:tc>
          <w:tcPr>
            <w:tcW w:w="1186" w:type="pct"/>
            <w:vMerge/>
            <w:vAlign w:val="center"/>
          </w:tcPr>
          <w:p w14:paraId="4C85485C" w14:textId="53C752B8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2A7" w:rsidRPr="008712A7" w14:paraId="68BBAFC4" w14:textId="77777777" w:rsidTr="008712A7">
        <w:trPr>
          <w:trHeight w:val="719"/>
          <w:jc w:val="center"/>
        </w:trPr>
        <w:tc>
          <w:tcPr>
            <w:tcW w:w="277" w:type="pct"/>
            <w:vAlign w:val="center"/>
          </w:tcPr>
          <w:p w14:paraId="604A250D" w14:textId="4F5B1D7A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6" w:type="pct"/>
            <w:vAlign w:val="center"/>
          </w:tcPr>
          <w:p w14:paraId="177C4F9F" w14:textId="6C8F7260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V категории «52 ОП МЗ Н-402 Подъезд к </w:t>
            </w:r>
            <w:r w:rsidRPr="00871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деревне </w:t>
            </w: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Увальное</w:t>
            </w:r>
            <w:proofErr w:type="spellEnd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5" w:type="pct"/>
            <w:vAlign w:val="center"/>
          </w:tcPr>
          <w:p w14:paraId="17074FD2" w14:textId="226DDD9C" w:rsidR="008712A7" w:rsidRPr="008712A7" w:rsidRDefault="008712A7" w:rsidP="008712A7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lastRenderedPageBreak/>
              <w:t>Придорожные полосы</w:t>
            </w:r>
          </w:p>
        </w:tc>
        <w:tc>
          <w:tcPr>
            <w:tcW w:w="602" w:type="pct"/>
            <w:vAlign w:val="center"/>
          </w:tcPr>
          <w:p w14:paraId="0E8DE297" w14:textId="3F64FC3B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pct"/>
            <w:vAlign w:val="center"/>
          </w:tcPr>
          <w:p w14:paraId="743A7047" w14:textId="7FFACDBD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внесено</w:t>
            </w:r>
          </w:p>
        </w:tc>
        <w:tc>
          <w:tcPr>
            <w:tcW w:w="1186" w:type="pct"/>
            <w:vMerge/>
            <w:vAlign w:val="center"/>
          </w:tcPr>
          <w:p w14:paraId="00F24131" w14:textId="20BD4F1D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2A7" w:rsidRPr="008712A7" w14:paraId="6F634F64" w14:textId="77777777" w:rsidTr="008712A7">
        <w:trPr>
          <w:trHeight w:val="719"/>
          <w:jc w:val="center"/>
        </w:trPr>
        <w:tc>
          <w:tcPr>
            <w:tcW w:w="277" w:type="pct"/>
            <w:vAlign w:val="center"/>
          </w:tcPr>
          <w:p w14:paraId="6F62CC8E" w14:textId="4940A46F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76" w:type="pct"/>
            <w:vAlign w:val="center"/>
          </w:tcPr>
          <w:p w14:paraId="3C4E5913" w14:textId="378DBF9D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V категории «52 ОП МЗ Н-619 Подъезд к пос. </w:t>
            </w: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Бельдеж</w:t>
            </w:r>
            <w:proofErr w:type="spellEnd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 № 7»</w:t>
            </w:r>
          </w:p>
        </w:tc>
        <w:tc>
          <w:tcPr>
            <w:tcW w:w="865" w:type="pct"/>
            <w:vAlign w:val="center"/>
          </w:tcPr>
          <w:p w14:paraId="24BC008D" w14:textId="6BDB7114" w:rsidR="008712A7" w:rsidRPr="008712A7" w:rsidRDefault="008712A7" w:rsidP="008712A7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Придорожные полосы</w:t>
            </w:r>
          </w:p>
        </w:tc>
        <w:tc>
          <w:tcPr>
            <w:tcW w:w="602" w:type="pct"/>
            <w:vAlign w:val="center"/>
          </w:tcPr>
          <w:p w14:paraId="5B6DE21C" w14:textId="525ABD1D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pct"/>
            <w:vAlign w:val="center"/>
          </w:tcPr>
          <w:p w14:paraId="2188318D" w14:textId="53B3C99D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внесено</w:t>
            </w:r>
          </w:p>
        </w:tc>
        <w:tc>
          <w:tcPr>
            <w:tcW w:w="1186" w:type="pct"/>
            <w:vMerge/>
            <w:vAlign w:val="center"/>
          </w:tcPr>
          <w:p w14:paraId="00E1BEDA" w14:textId="1990BF17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2A7" w:rsidRPr="008712A7" w14:paraId="194D65A2" w14:textId="77777777" w:rsidTr="008712A7">
        <w:trPr>
          <w:trHeight w:val="719"/>
          <w:jc w:val="center"/>
        </w:trPr>
        <w:tc>
          <w:tcPr>
            <w:tcW w:w="277" w:type="pct"/>
            <w:vAlign w:val="center"/>
          </w:tcPr>
          <w:p w14:paraId="5348ECF2" w14:textId="4FF11316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6" w:type="pct"/>
            <w:vAlign w:val="center"/>
          </w:tcPr>
          <w:p w14:paraId="2FB6DDCD" w14:textId="460060EA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Автомобильная дорога V категории «52 ОП МЗ Н-407 Подъезд к с. </w:t>
            </w:r>
            <w:proofErr w:type="spellStart"/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Шахово</w:t>
            </w:r>
            <w:proofErr w:type="spellEnd"/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65" w:type="pct"/>
            <w:vAlign w:val="center"/>
          </w:tcPr>
          <w:p w14:paraId="1567CBCE" w14:textId="0AB2E466" w:rsidR="008712A7" w:rsidRPr="008712A7" w:rsidRDefault="008712A7" w:rsidP="008712A7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Придорожные полосы</w:t>
            </w:r>
          </w:p>
        </w:tc>
        <w:tc>
          <w:tcPr>
            <w:tcW w:w="602" w:type="pct"/>
            <w:vAlign w:val="center"/>
          </w:tcPr>
          <w:p w14:paraId="4A025881" w14:textId="064808B0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pct"/>
            <w:vAlign w:val="center"/>
          </w:tcPr>
          <w:p w14:paraId="570A2F51" w14:textId="29085998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внесено</w:t>
            </w:r>
          </w:p>
        </w:tc>
        <w:tc>
          <w:tcPr>
            <w:tcW w:w="1186" w:type="pct"/>
            <w:vMerge/>
            <w:vAlign w:val="center"/>
          </w:tcPr>
          <w:p w14:paraId="3CC62A31" w14:textId="60FF87A1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2A7" w:rsidRPr="008712A7" w14:paraId="7A81042B" w14:textId="77777777" w:rsidTr="008712A7">
        <w:trPr>
          <w:trHeight w:val="719"/>
          <w:jc w:val="center"/>
        </w:trPr>
        <w:tc>
          <w:tcPr>
            <w:tcW w:w="277" w:type="pct"/>
            <w:vAlign w:val="center"/>
          </w:tcPr>
          <w:p w14:paraId="78D21D6D" w14:textId="762AC937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6" w:type="pct"/>
            <w:vAlign w:val="center"/>
          </w:tcPr>
          <w:p w14:paraId="2FBFE552" w14:textId="54138771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Автомобильная дорога V категории «52 ОП МЗ Н-403 Подъезд к пос. </w:t>
            </w:r>
            <w:proofErr w:type="spellStart"/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Бельдеж</w:t>
            </w:r>
            <w:proofErr w:type="spellEnd"/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12»</w:t>
            </w:r>
          </w:p>
        </w:tc>
        <w:tc>
          <w:tcPr>
            <w:tcW w:w="865" w:type="pct"/>
            <w:vAlign w:val="center"/>
          </w:tcPr>
          <w:p w14:paraId="6FCD450A" w14:textId="5B7CEB7A" w:rsidR="008712A7" w:rsidRPr="008712A7" w:rsidRDefault="008712A7" w:rsidP="008712A7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Придорожные полосы</w:t>
            </w:r>
          </w:p>
        </w:tc>
        <w:tc>
          <w:tcPr>
            <w:tcW w:w="602" w:type="pct"/>
            <w:vAlign w:val="center"/>
          </w:tcPr>
          <w:p w14:paraId="30DE9110" w14:textId="242868CB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pct"/>
            <w:vAlign w:val="center"/>
          </w:tcPr>
          <w:p w14:paraId="656FD32D" w14:textId="77F09457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внесено</w:t>
            </w:r>
          </w:p>
        </w:tc>
        <w:tc>
          <w:tcPr>
            <w:tcW w:w="1186" w:type="pct"/>
            <w:vMerge/>
            <w:vAlign w:val="center"/>
          </w:tcPr>
          <w:p w14:paraId="0E054050" w14:textId="4603271F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2A7" w:rsidRPr="008712A7" w14:paraId="7E74A6E2" w14:textId="77777777" w:rsidTr="008712A7">
        <w:trPr>
          <w:trHeight w:val="719"/>
          <w:jc w:val="center"/>
        </w:trPr>
        <w:tc>
          <w:tcPr>
            <w:tcW w:w="277" w:type="pct"/>
            <w:vAlign w:val="center"/>
          </w:tcPr>
          <w:p w14:paraId="4D331057" w14:textId="5C331F57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6" w:type="pct"/>
            <w:vAlign w:val="center"/>
          </w:tcPr>
          <w:p w14:paraId="3B06CB33" w14:textId="11548DD6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Автомобильная дорога V категории «52 ОП МЗ Н-404 Подъезд к с. </w:t>
            </w:r>
            <w:proofErr w:type="spellStart"/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Краснопутиловка</w:t>
            </w:r>
            <w:proofErr w:type="spellEnd"/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65" w:type="pct"/>
            <w:vAlign w:val="center"/>
          </w:tcPr>
          <w:p w14:paraId="0EAE2518" w14:textId="461D58FC" w:rsidR="008712A7" w:rsidRPr="008712A7" w:rsidRDefault="008712A7" w:rsidP="008712A7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Придорожные полосы</w:t>
            </w:r>
          </w:p>
        </w:tc>
        <w:tc>
          <w:tcPr>
            <w:tcW w:w="602" w:type="pct"/>
            <w:vAlign w:val="center"/>
          </w:tcPr>
          <w:p w14:paraId="49D1BAB9" w14:textId="5B986F73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pct"/>
            <w:vAlign w:val="center"/>
          </w:tcPr>
          <w:p w14:paraId="0DF51D1B" w14:textId="512B7DAC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внесено</w:t>
            </w:r>
          </w:p>
        </w:tc>
        <w:tc>
          <w:tcPr>
            <w:tcW w:w="1186" w:type="pct"/>
            <w:vMerge/>
            <w:vAlign w:val="center"/>
          </w:tcPr>
          <w:p w14:paraId="0F6A5CBE" w14:textId="02009EDE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2A7" w:rsidRPr="008712A7" w14:paraId="379DB53A" w14:textId="77777777" w:rsidTr="008712A7">
        <w:trPr>
          <w:trHeight w:val="719"/>
          <w:jc w:val="center"/>
        </w:trPr>
        <w:tc>
          <w:tcPr>
            <w:tcW w:w="277" w:type="pct"/>
            <w:vAlign w:val="center"/>
          </w:tcPr>
          <w:p w14:paraId="1EC2DD15" w14:textId="383E44B8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6" w:type="pct"/>
            <w:vAlign w:val="center"/>
          </w:tcPr>
          <w:p w14:paraId="34A83D28" w14:textId="5B3C8162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Автомобильная дорога V категории «52 ОП МЗ Н-401 Подъезд к деревне Новосергеевка»</w:t>
            </w:r>
          </w:p>
        </w:tc>
        <w:tc>
          <w:tcPr>
            <w:tcW w:w="865" w:type="pct"/>
            <w:vAlign w:val="center"/>
          </w:tcPr>
          <w:p w14:paraId="353EE8CB" w14:textId="6E43EFC3" w:rsidR="008712A7" w:rsidRPr="008712A7" w:rsidRDefault="008712A7" w:rsidP="008712A7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Придорожные полосы</w:t>
            </w:r>
          </w:p>
        </w:tc>
        <w:tc>
          <w:tcPr>
            <w:tcW w:w="602" w:type="pct"/>
            <w:vAlign w:val="center"/>
          </w:tcPr>
          <w:p w14:paraId="4975959A" w14:textId="0C672C36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pct"/>
            <w:vAlign w:val="center"/>
          </w:tcPr>
          <w:p w14:paraId="3EF91754" w14:textId="305110F3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внесено</w:t>
            </w:r>
          </w:p>
        </w:tc>
        <w:tc>
          <w:tcPr>
            <w:tcW w:w="1186" w:type="pct"/>
            <w:vMerge/>
            <w:vAlign w:val="center"/>
          </w:tcPr>
          <w:p w14:paraId="7500B7F2" w14:textId="6CDB4C83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2A7" w:rsidRPr="008712A7" w14:paraId="6D1CCEE9" w14:textId="77777777" w:rsidTr="008712A7">
        <w:trPr>
          <w:trHeight w:val="719"/>
          <w:jc w:val="center"/>
        </w:trPr>
        <w:tc>
          <w:tcPr>
            <w:tcW w:w="277" w:type="pct"/>
            <w:vAlign w:val="center"/>
          </w:tcPr>
          <w:p w14:paraId="18075FC1" w14:textId="053AB576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6" w:type="pct"/>
            <w:vAlign w:val="center"/>
          </w:tcPr>
          <w:p w14:paraId="6DF1250F" w14:textId="0CDE68A1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Автомобильная дорога IV категории «52 ОП МЗ Н-409 Полтавка - </w:t>
            </w:r>
            <w:proofErr w:type="spellStart"/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Еремеевка</w:t>
            </w:r>
            <w:proofErr w:type="spellEnd"/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65" w:type="pct"/>
            <w:vAlign w:val="center"/>
          </w:tcPr>
          <w:p w14:paraId="5727A842" w14:textId="392949E3" w:rsidR="008712A7" w:rsidRPr="008712A7" w:rsidRDefault="008712A7" w:rsidP="008712A7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Придорожные полосы</w:t>
            </w:r>
          </w:p>
        </w:tc>
        <w:tc>
          <w:tcPr>
            <w:tcW w:w="602" w:type="pct"/>
            <w:vAlign w:val="center"/>
          </w:tcPr>
          <w:p w14:paraId="276ED6E7" w14:textId="38F0608D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993" w:type="pct"/>
            <w:vAlign w:val="center"/>
          </w:tcPr>
          <w:p w14:paraId="6237171C" w14:textId="4AF1FD07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внесено</w:t>
            </w:r>
          </w:p>
        </w:tc>
        <w:tc>
          <w:tcPr>
            <w:tcW w:w="1186" w:type="pct"/>
            <w:vMerge/>
            <w:vAlign w:val="center"/>
          </w:tcPr>
          <w:p w14:paraId="767E7A0A" w14:textId="341341B1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2A7" w:rsidRPr="008712A7" w14:paraId="6D6BF352" w14:textId="77777777" w:rsidTr="008712A7">
        <w:trPr>
          <w:trHeight w:val="719"/>
          <w:jc w:val="center"/>
        </w:trPr>
        <w:tc>
          <w:tcPr>
            <w:tcW w:w="277" w:type="pct"/>
            <w:vAlign w:val="center"/>
          </w:tcPr>
          <w:p w14:paraId="384874C8" w14:textId="692C69F0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6" w:type="pct"/>
            <w:vAlign w:val="center"/>
          </w:tcPr>
          <w:p w14:paraId="4EB4DC45" w14:textId="4F385C58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Автомобильная дорога IV категории «52 ОП МЗ Н-408 Полтавка - Вольное - </w:t>
            </w:r>
            <w:proofErr w:type="spellStart"/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Новоильиновка</w:t>
            </w:r>
            <w:proofErr w:type="spellEnd"/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65" w:type="pct"/>
            <w:vAlign w:val="center"/>
          </w:tcPr>
          <w:p w14:paraId="0B732513" w14:textId="289FC0E8" w:rsidR="008712A7" w:rsidRPr="008712A7" w:rsidRDefault="008712A7" w:rsidP="008712A7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Придорожные полосы</w:t>
            </w:r>
          </w:p>
        </w:tc>
        <w:tc>
          <w:tcPr>
            <w:tcW w:w="602" w:type="pct"/>
            <w:vAlign w:val="center"/>
          </w:tcPr>
          <w:p w14:paraId="5B6213DB" w14:textId="20DA95A3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pct"/>
            <w:vAlign w:val="center"/>
          </w:tcPr>
          <w:p w14:paraId="5CA09D1C" w14:textId="3116EF9B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внесено</w:t>
            </w:r>
          </w:p>
        </w:tc>
        <w:tc>
          <w:tcPr>
            <w:tcW w:w="1186" w:type="pct"/>
            <w:vMerge/>
            <w:vAlign w:val="center"/>
          </w:tcPr>
          <w:p w14:paraId="18B8323C" w14:textId="61CBF6B2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2A7" w:rsidRPr="008712A7" w14:paraId="5C81DB72" w14:textId="77777777" w:rsidTr="008712A7">
        <w:trPr>
          <w:trHeight w:val="719"/>
          <w:jc w:val="center"/>
        </w:trPr>
        <w:tc>
          <w:tcPr>
            <w:tcW w:w="277" w:type="pct"/>
            <w:vAlign w:val="center"/>
          </w:tcPr>
          <w:p w14:paraId="61629496" w14:textId="67E90370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6" w:type="pct"/>
            <w:vAlign w:val="center"/>
          </w:tcPr>
          <w:p w14:paraId="1DEB2BD1" w14:textId="3A93A9E8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Автомобильная дорога IV категории «52 ОП МЗ Н-410 </w:t>
            </w: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Полтавка - Ольгино»</w:t>
            </w:r>
          </w:p>
        </w:tc>
        <w:tc>
          <w:tcPr>
            <w:tcW w:w="865" w:type="pct"/>
            <w:vAlign w:val="center"/>
          </w:tcPr>
          <w:p w14:paraId="61FCA4ED" w14:textId="3602D046" w:rsidR="008712A7" w:rsidRPr="008712A7" w:rsidRDefault="008712A7" w:rsidP="008712A7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lastRenderedPageBreak/>
              <w:t>Придорожные полосы</w:t>
            </w:r>
          </w:p>
        </w:tc>
        <w:tc>
          <w:tcPr>
            <w:tcW w:w="602" w:type="pct"/>
            <w:vAlign w:val="center"/>
          </w:tcPr>
          <w:p w14:paraId="344FF430" w14:textId="24FCDE51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pct"/>
            <w:vAlign w:val="center"/>
          </w:tcPr>
          <w:p w14:paraId="7A5791FA" w14:textId="7C6802C5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внесено</w:t>
            </w:r>
          </w:p>
        </w:tc>
        <w:tc>
          <w:tcPr>
            <w:tcW w:w="1186" w:type="pct"/>
            <w:vMerge/>
            <w:vAlign w:val="center"/>
          </w:tcPr>
          <w:p w14:paraId="0C881B09" w14:textId="68C3EADF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2A7" w:rsidRPr="008712A7" w14:paraId="0DA8C3AA" w14:textId="77777777" w:rsidTr="008712A7">
        <w:trPr>
          <w:trHeight w:val="719"/>
          <w:jc w:val="center"/>
        </w:trPr>
        <w:tc>
          <w:tcPr>
            <w:tcW w:w="277" w:type="pct"/>
            <w:vAlign w:val="center"/>
          </w:tcPr>
          <w:p w14:paraId="340906DB" w14:textId="5DC007EB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76" w:type="pct"/>
            <w:vAlign w:val="center"/>
          </w:tcPr>
          <w:p w14:paraId="5958D068" w14:textId="03DBF55C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Автомобильная дорога IV категории «52-248 ОП МР пос. </w:t>
            </w:r>
            <w:proofErr w:type="spellStart"/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Бельдеж</w:t>
            </w:r>
            <w:proofErr w:type="spellEnd"/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 – пос. </w:t>
            </w:r>
            <w:proofErr w:type="spellStart"/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Бельдеж</w:t>
            </w:r>
            <w:proofErr w:type="spellEnd"/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№7»</w:t>
            </w:r>
          </w:p>
        </w:tc>
        <w:tc>
          <w:tcPr>
            <w:tcW w:w="865" w:type="pct"/>
            <w:vAlign w:val="center"/>
          </w:tcPr>
          <w:p w14:paraId="3F3FFF3F" w14:textId="28D7BC1F" w:rsidR="008712A7" w:rsidRPr="008712A7" w:rsidRDefault="008712A7" w:rsidP="008712A7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Придорожные полосы</w:t>
            </w:r>
          </w:p>
        </w:tc>
        <w:tc>
          <w:tcPr>
            <w:tcW w:w="602" w:type="pct"/>
            <w:vAlign w:val="center"/>
          </w:tcPr>
          <w:p w14:paraId="152FE915" w14:textId="7758C182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pct"/>
            <w:vAlign w:val="center"/>
          </w:tcPr>
          <w:p w14:paraId="6A0D9242" w14:textId="230486AC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внесено</w:t>
            </w:r>
          </w:p>
        </w:tc>
        <w:tc>
          <w:tcPr>
            <w:tcW w:w="1186" w:type="pct"/>
            <w:vMerge/>
            <w:vAlign w:val="center"/>
          </w:tcPr>
          <w:p w14:paraId="25B0E0B2" w14:textId="77777777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2A7" w:rsidRPr="008712A7" w14:paraId="64902095" w14:textId="77777777" w:rsidTr="008712A7">
        <w:trPr>
          <w:trHeight w:val="719"/>
          <w:jc w:val="center"/>
        </w:trPr>
        <w:tc>
          <w:tcPr>
            <w:tcW w:w="277" w:type="pct"/>
            <w:vAlign w:val="center"/>
          </w:tcPr>
          <w:p w14:paraId="7D002E2F" w14:textId="051E25A9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6" w:type="pct"/>
            <w:vAlign w:val="center"/>
          </w:tcPr>
          <w:p w14:paraId="0AF8A9E7" w14:textId="70A77244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Автомобильная дорога IV категории «Подъезд к с. Георгиевка от автомобильной дороги Полтавка-Ольгино до с. Георгиевка»</w:t>
            </w:r>
          </w:p>
        </w:tc>
        <w:tc>
          <w:tcPr>
            <w:tcW w:w="865" w:type="pct"/>
            <w:vAlign w:val="center"/>
          </w:tcPr>
          <w:p w14:paraId="009ABAE5" w14:textId="43C12DA7" w:rsidR="008712A7" w:rsidRPr="008712A7" w:rsidRDefault="008712A7" w:rsidP="008712A7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Придорожные полосы</w:t>
            </w:r>
          </w:p>
        </w:tc>
        <w:tc>
          <w:tcPr>
            <w:tcW w:w="602" w:type="pct"/>
            <w:vAlign w:val="center"/>
          </w:tcPr>
          <w:p w14:paraId="4B008A9A" w14:textId="65013CF4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pct"/>
            <w:vAlign w:val="center"/>
          </w:tcPr>
          <w:p w14:paraId="6ED2249D" w14:textId="7B8C3BF2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внесено</w:t>
            </w:r>
          </w:p>
        </w:tc>
        <w:tc>
          <w:tcPr>
            <w:tcW w:w="1186" w:type="pct"/>
            <w:vMerge/>
            <w:vAlign w:val="center"/>
          </w:tcPr>
          <w:p w14:paraId="0ED38B35" w14:textId="77777777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2A7" w:rsidRPr="008712A7" w14:paraId="1B55D220" w14:textId="77777777" w:rsidTr="008712A7">
        <w:trPr>
          <w:trHeight w:val="719"/>
          <w:jc w:val="center"/>
        </w:trPr>
        <w:tc>
          <w:tcPr>
            <w:tcW w:w="277" w:type="pct"/>
            <w:vAlign w:val="center"/>
          </w:tcPr>
          <w:p w14:paraId="083ED40A" w14:textId="1A496AFF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6" w:type="pct"/>
            <w:vAlign w:val="center"/>
          </w:tcPr>
          <w:p w14:paraId="6D594A4A" w14:textId="7539AFC5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Подъезды к кладбищам</w:t>
            </w:r>
          </w:p>
        </w:tc>
        <w:tc>
          <w:tcPr>
            <w:tcW w:w="865" w:type="pct"/>
            <w:vAlign w:val="center"/>
          </w:tcPr>
          <w:p w14:paraId="1583DDBD" w14:textId="01C81192" w:rsidR="008712A7" w:rsidRPr="008712A7" w:rsidRDefault="008712A7" w:rsidP="008712A7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Придорожные полосы</w:t>
            </w:r>
          </w:p>
        </w:tc>
        <w:tc>
          <w:tcPr>
            <w:tcW w:w="602" w:type="pct"/>
            <w:vAlign w:val="center"/>
          </w:tcPr>
          <w:p w14:paraId="7EDE6204" w14:textId="24DD2824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pct"/>
            <w:vAlign w:val="center"/>
          </w:tcPr>
          <w:p w14:paraId="346322CC" w14:textId="614DC202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внесено</w:t>
            </w:r>
          </w:p>
        </w:tc>
        <w:tc>
          <w:tcPr>
            <w:tcW w:w="1186" w:type="pct"/>
            <w:vMerge/>
            <w:vAlign w:val="center"/>
          </w:tcPr>
          <w:p w14:paraId="5A3AC2F3" w14:textId="77777777" w:rsidR="008712A7" w:rsidRPr="008712A7" w:rsidRDefault="008712A7" w:rsidP="008712A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CE5BA1" w14:textId="6CD4D2F8" w:rsidR="0003764E" w:rsidRPr="008712A7" w:rsidRDefault="0003764E" w:rsidP="0003764E">
      <w:pPr>
        <w:pStyle w:val="ae"/>
        <w:rPr>
          <w:rFonts w:ascii="Times New Roman" w:hAnsi="Times New Roman" w:cs="Times New Roman"/>
          <w:lang w:val="x-none" w:eastAsia="x-none"/>
        </w:rPr>
      </w:pPr>
    </w:p>
    <w:p w14:paraId="754C25A0" w14:textId="77777777" w:rsidR="00241CCD" w:rsidRPr="008712A7" w:rsidRDefault="00241CCD" w:rsidP="00241CCD">
      <w:pPr>
        <w:pStyle w:val="af0"/>
        <w:ind w:left="1069"/>
        <w:rPr>
          <w:rFonts w:ascii="Times New Roman" w:hAnsi="Times New Roman" w:cs="Times New Roman"/>
          <w:szCs w:val="28"/>
          <w:lang w:val="ru-RU"/>
        </w:rPr>
      </w:pPr>
      <w:r w:rsidRPr="008712A7">
        <w:rPr>
          <w:rFonts w:ascii="Times New Roman" w:hAnsi="Times New Roman" w:cs="Times New Roman"/>
          <w:szCs w:val="28"/>
        </w:rPr>
        <w:t>Таблица 6.2.2</w:t>
      </w:r>
    </w:p>
    <w:p w14:paraId="054C62F0" w14:textId="238FD76F" w:rsidR="00241CCD" w:rsidRPr="008712A7" w:rsidRDefault="00241CCD" w:rsidP="00241CCD">
      <w:pPr>
        <w:pStyle w:val="ac"/>
        <w:spacing w:after="0"/>
        <w:ind w:left="720" w:firstLine="18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712A7">
        <w:rPr>
          <w:rFonts w:ascii="Times New Roman" w:hAnsi="Times New Roman" w:cs="Times New Roman"/>
          <w:sz w:val="28"/>
          <w:szCs w:val="28"/>
        </w:rPr>
        <w:t xml:space="preserve">Регламенты использования придорожных полос автомобильных дорог, охранных зон железных дорог, </w:t>
      </w:r>
      <w:proofErr w:type="spellStart"/>
      <w:r w:rsidRPr="008712A7">
        <w:rPr>
          <w:rFonts w:ascii="Times New Roman" w:hAnsi="Times New Roman" w:cs="Times New Roman"/>
          <w:sz w:val="28"/>
          <w:szCs w:val="28"/>
        </w:rPr>
        <w:t>приаэродромных</w:t>
      </w:r>
      <w:proofErr w:type="spellEnd"/>
      <w:r w:rsidRPr="008712A7">
        <w:rPr>
          <w:rFonts w:ascii="Times New Roman" w:hAnsi="Times New Roman" w:cs="Times New Roman"/>
          <w:sz w:val="28"/>
          <w:szCs w:val="28"/>
        </w:rPr>
        <w:t xml:space="preserve"> территорий на территории </w:t>
      </w:r>
      <w:r w:rsidR="007840D4" w:rsidRPr="008712A7">
        <w:rPr>
          <w:rFonts w:ascii="Times New Roman" w:hAnsi="Times New Roman" w:cs="Times New Roman"/>
          <w:sz w:val="28"/>
          <w:szCs w:val="28"/>
        </w:rPr>
        <w:t>Ворошиловского</w:t>
      </w:r>
      <w:r w:rsidRPr="008712A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7374B" w:rsidRPr="008712A7">
        <w:rPr>
          <w:rFonts w:ascii="Times New Roman" w:hAnsi="Times New Roman" w:cs="Times New Roman"/>
          <w:sz w:val="28"/>
          <w:szCs w:val="28"/>
        </w:rPr>
        <w:t xml:space="preserve"> </w:t>
      </w:r>
      <w:r w:rsidR="006143C4" w:rsidRPr="008712A7">
        <w:rPr>
          <w:rFonts w:ascii="Times New Roman" w:hAnsi="Times New Roman" w:cs="Times New Roman"/>
          <w:sz w:val="28"/>
          <w:szCs w:val="28"/>
        </w:rPr>
        <w:t>Полтавского</w:t>
      </w:r>
      <w:r w:rsidRPr="008712A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D4129A" w:rsidRPr="008712A7">
        <w:rPr>
          <w:rFonts w:ascii="Times New Roman" w:hAnsi="Times New Roman" w:cs="Times New Roman"/>
          <w:sz w:val="28"/>
          <w:szCs w:val="28"/>
        </w:rPr>
        <w:t>Омской области</w:t>
      </w:r>
    </w:p>
    <w:tbl>
      <w:tblPr>
        <w:tblW w:w="4923" w:type="pct"/>
        <w:jc w:val="center"/>
        <w:tblLook w:val="04A0" w:firstRow="1" w:lastRow="0" w:firstColumn="1" w:lastColumn="0" w:noHBand="0" w:noVBand="1"/>
      </w:tblPr>
      <w:tblGrid>
        <w:gridCol w:w="540"/>
        <w:gridCol w:w="1715"/>
        <w:gridCol w:w="5122"/>
        <w:gridCol w:w="1823"/>
      </w:tblGrid>
      <w:tr w:rsidR="00023A82" w:rsidRPr="008712A7" w14:paraId="6973F50E" w14:textId="77777777" w:rsidTr="00A94DB7">
        <w:trPr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55BF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261F1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Наименование охранной зоны</w:t>
            </w:r>
          </w:p>
        </w:tc>
        <w:tc>
          <w:tcPr>
            <w:tcW w:w="3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4476D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Правовой режим использования охранной зоны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4D127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14:paraId="04E8939F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(нормативные документы)</w:t>
            </w:r>
          </w:p>
        </w:tc>
      </w:tr>
      <w:tr w:rsidR="00023A82" w:rsidRPr="008712A7" w14:paraId="26CC8C7E" w14:textId="77777777" w:rsidTr="00A94DB7">
        <w:trPr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0011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47D1" w14:textId="77777777" w:rsidR="00023A82" w:rsidRPr="008712A7" w:rsidRDefault="003901C4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Придорожные полосы</w:t>
            </w:r>
          </w:p>
        </w:tc>
        <w:tc>
          <w:tcPr>
            <w:tcW w:w="3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0D3E" w14:textId="77777777" w:rsidR="00023A82" w:rsidRPr="008712A7" w:rsidRDefault="00023A82" w:rsidP="003C6E3E">
            <w:pPr>
              <w:pStyle w:val="a1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  <w:u w:val="single"/>
                <w:lang w:eastAsia="en-US"/>
              </w:rPr>
            </w:pPr>
            <w:r w:rsidRPr="008712A7">
              <w:rPr>
                <w:sz w:val="24"/>
                <w:szCs w:val="24"/>
                <w:u w:val="single"/>
                <w:lang w:eastAsia="en-US"/>
              </w:rPr>
              <w:t>Не допускается размещение:</w:t>
            </w:r>
          </w:p>
          <w:p w14:paraId="5620E814" w14:textId="77777777" w:rsidR="00023A82" w:rsidRPr="008712A7" w:rsidRDefault="00023A82" w:rsidP="001A2828">
            <w:pPr>
              <w:pStyle w:val="a1"/>
              <w:numPr>
                <w:ilvl w:val="0"/>
                <w:numId w:val="9"/>
              </w:numPr>
              <w:tabs>
                <w:tab w:val="clear" w:pos="0"/>
                <w:tab w:val="num" w:pos="-284"/>
                <w:tab w:val="left" w:pos="254"/>
              </w:tabs>
              <w:ind w:left="0"/>
              <w:rPr>
                <w:sz w:val="24"/>
                <w:szCs w:val="24"/>
                <w:lang w:eastAsia="en-US"/>
              </w:rPr>
            </w:pPr>
            <w:r w:rsidRPr="008712A7">
              <w:rPr>
                <w:sz w:val="24"/>
                <w:szCs w:val="24"/>
                <w:lang w:eastAsia="en-US"/>
              </w:rPr>
              <w:t>жилой застройки, включая отдельные жилые дома, ландшафтно-рекреационные зоны, зоны отдыха, территории курортов, санаториев и домов отдыха, территорий садоводческих товариществ и коттеджной застройки, коллективных или индивидуальных дачных и садово-огородных участков, а также других  территорий с нормируемыми показателями качества среды обитания;</w:t>
            </w:r>
          </w:p>
          <w:p w14:paraId="477417F7" w14:textId="77777777" w:rsidR="00023A82" w:rsidRPr="008712A7" w:rsidRDefault="00023A82" w:rsidP="001A2828">
            <w:pPr>
              <w:pStyle w:val="a1"/>
              <w:numPr>
                <w:ilvl w:val="0"/>
                <w:numId w:val="9"/>
              </w:numPr>
              <w:tabs>
                <w:tab w:val="clear" w:pos="0"/>
                <w:tab w:val="num" w:pos="-284"/>
                <w:tab w:val="left" w:pos="254"/>
              </w:tabs>
              <w:ind w:left="0"/>
              <w:rPr>
                <w:sz w:val="24"/>
                <w:szCs w:val="24"/>
                <w:lang w:eastAsia="en-US"/>
              </w:rPr>
            </w:pPr>
            <w:r w:rsidRPr="008712A7">
              <w:rPr>
                <w:sz w:val="24"/>
                <w:szCs w:val="24"/>
                <w:lang w:eastAsia="en-US"/>
              </w:rPr>
              <w:t>спортивных сооружений, детских площадок, образовательных и детских учреждений, лечебно-профилактических и оздоровительных учреждений общего пользования;</w:t>
            </w:r>
          </w:p>
          <w:p w14:paraId="4BC82A42" w14:textId="77777777" w:rsidR="00023A82" w:rsidRPr="008712A7" w:rsidRDefault="00023A82" w:rsidP="001A2828">
            <w:pPr>
              <w:pStyle w:val="a1"/>
              <w:numPr>
                <w:ilvl w:val="0"/>
                <w:numId w:val="9"/>
              </w:numPr>
              <w:tabs>
                <w:tab w:val="clear" w:pos="0"/>
                <w:tab w:val="num" w:pos="-284"/>
                <w:tab w:val="left" w:pos="254"/>
              </w:tabs>
              <w:ind w:left="0"/>
              <w:rPr>
                <w:sz w:val="24"/>
                <w:szCs w:val="24"/>
                <w:lang w:eastAsia="en-US"/>
              </w:rPr>
            </w:pPr>
            <w:r w:rsidRPr="008712A7">
              <w:rPr>
                <w:sz w:val="24"/>
                <w:szCs w:val="24"/>
                <w:lang w:eastAsia="en-US"/>
              </w:rPr>
              <w:t xml:space="preserve">объектов по производству лекарственных веществ, лекарственных средств и (или) лекарственных форм, складов сырья и полупродуктов для фармацевтических предприятий; объектов пищевых отраслей </w:t>
            </w:r>
            <w:r w:rsidRPr="008712A7">
              <w:rPr>
                <w:sz w:val="24"/>
                <w:szCs w:val="24"/>
                <w:lang w:eastAsia="en-US"/>
              </w:rPr>
              <w:lastRenderedPageBreak/>
              <w:t>промышленности, оптовых складов продовольственного сырья и пищевых продуктов, комплексов водопроводных сооружений для подготовки и хранения питьевой воды.</w:t>
            </w:r>
          </w:p>
          <w:p w14:paraId="590A0369" w14:textId="77777777" w:rsidR="00023A82" w:rsidRPr="008712A7" w:rsidRDefault="00023A82" w:rsidP="003C6E3E">
            <w:pPr>
              <w:pStyle w:val="a1"/>
              <w:numPr>
                <w:ilvl w:val="0"/>
                <w:numId w:val="0"/>
              </w:numPr>
              <w:tabs>
                <w:tab w:val="left" w:pos="254"/>
              </w:tabs>
              <w:rPr>
                <w:sz w:val="24"/>
                <w:szCs w:val="24"/>
                <w:lang w:eastAsia="en-US"/>
              </w:rPr>
            </w:pPr>
          </w:p>
          <w:p w14:paraId="7031C063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Допускается размещать</w:t>
            </w:r>
            <w:r w:rsidRPr="008712A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712A7">
              <w:rPr>
                <w:rFonts w:ascii="Times New Roman" w:hAnsi="Times New Roman" w:cs="Times New Roman"/>
                <w:iCs/>
                <w:sz w:val="24"/>
                <w:szCs w:val="24"/>
              </w:rPr>
              <w:t>нежилые помещения для дежурного аварийного персонала, помещения для пребывания работающих по вахтовому методу, здания управления, конструкторские бюро, здания административного назначения, научно-исследовательские лабора</w:t>
            </w:r>
            <w:r w:rsidRPr="008712A7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тории, поликлиники, спортив</w:t>
            </w:r>
            <w:r w:rsidRPr="008712A7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 xml:space="preserve">но-оздоровительные сооружения закрытого типа, бани, 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коммуникации, ЛЭП, электроподстанции, </w:t>
            </w:r>
            <w:proofErr w:type="spellStart"/>
            <w:r w:rsidRPr="008712A7">
              <w:rPr>
                <w:rFonts w:ascii="Times New Roman" w:hAnsi="Times New Roman" w:cs="Times New Roman"/>
                <w:iCs/>
                <w:sz w:val="24"/>
                <w:szCs w:val="24"/>
              </w:rPr>
              <w:t>нефте</w:t>
            </w:r>
            <w:proofErr w:type="spellEnd"/>
            <w:r w:rsidRPr="008712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и газопроводы, артезианские скважины для технического водоснабжения, </w:t>
            </w:r>
            <w:proofErr w:type="spellStart"/>
            <w:r w:rsidRPr="008712A7">
              <w:rPr>
                <w:rFonts w:ascii="Times New Roman" w:hAnsi="Times New Roman" w:cs="Times New Roman"/>
                <w:iCs/>
                <w:sz w:val="24"/>
                <w:szCs w:val="24"/>
              </w:rPr>
              <w:t>водоохлаждающие</w:t>
            </w:r>
            <w:proofErr w:type="spellEnd"/>
            <w:r w:rsidRPr="008712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</w:t>
            </w:r>
            <w:r w:rsidRPr="008712A7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оружения для подготовки технической воды, канализационные на</w:t>
            </w:r>
            <w:r w:rsidRPr="008712A7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сосные станции, сооружения оборотного водоснабжения, АЗС, СТО.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8FB9" w14:textId="305BD39E" w:rsidR="00023A82" w:rsidRPr="008712A7" w:rsidRDefault="00883EB7" w:rsidP="00883EB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Приказ Министерства Транспорта</w:t>
            </w:r>
            <w:r w:rsidR="008F188B"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от 18.08.2020 г. № 313</w:t>
            </w:r>
            <w:r w:rsidR="008F188B"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188B" w:rsidRPr="008712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 полосах отвода и придорожных полосах автомобильных дорог общего пользования»</w:t>
            </w:r>
          </w:p>
        </w:tc>
      </w:tr>
    </w:tbl>
    <w:p w14:paraId="103680EA" w14:textId="77777777" w:rsidR="00023A82" w:rsidRPr="008712A7" w:rsidRDefault="00023A82" w:rsidP="00023A82">
      <w:pPr>
        <w:pStyle w:val="af0"/>
        <w:ind w:firstLine="0"/>
        <w:jc w:val="left"/>
        <w:rPr>
          <w:rFonts w:ascii="Times New Roman" w:hAnsi="Times New Roman" w:cs="Times New Roman"/>
          <w:szCs w:val="28"/>
        </w:rPr>
      </w:pPr>
    </w:p>
    <w:p w14:paraId="15FC3AE5" w14:textId="77777777" w:rsidR="00241CCD" w:rsidRPr="008712A7" w:rsidRDefault="00241CCD" w:rsidP="00E92813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rPr>
          <w:rFonts w:ascii="Times New Roman" w:hAnsi="Times New Roman"/>
          <w:bCs w:val="0"/>
          <w:i w:val="0"/>
          <w:lang w:val="ru-RU"/>
        </w:rPr>
        <w:sectPr w:rsidR="00241CCD" w:rsidRPr="008712A7" w:rsidSect="008712A7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  <w:bookmarkStart w:id="74" w:name="_Toc70968085"/>
    </w:p>
    <w:p w14:paraId="086C2B47" w14:textId="77777777" w:rsidR="006B2CF5" w:rsidRPr="008712A7" w:rsidRDefault="00E92813" w:rsidP="00250181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75" w:name="_Toc70968087"/>
      <w:bookmarkStart w:id="76" w:name="_Toc120865409"/>
      <w:bookmarkEnd w:id="74"/>
      <w:r w:rsidRPr="008712A7">
        <w:rPr>
          <w:rFonts w:ascii="Times New Roman" w:hAnsi="Times New Roman"/>
          <w:bCs w:val="0"/>
          <w:i w:val="0"/>
          <w:lang w:val="ru-RU"/>
        </w:rPr>
        <w:lastRenderedPageBreak/>
        <w:t>6.3</w:t>
      </w:r>
      <w:r w:rsidR="006B2CF5" w:rsidRPr="008712A7">
        <w:rPr>
          <w:rFonts w:ascii="Times New Roman" w:hAnsi="Times New Roman"/>
          <w:bCs w:val="0"/>
          <w:i w:val="0"/>
          <w:lang w:val="ru-RU"/>
        </w:rPr>
        <w:t xml:space="preserve">. </w:t>
      </w:r>
      <w:bookmarkEnd w:id="75"/>
      <w:r w:rsidR="00023A82" w:rsidRPr="008712A7">
        <w:rPr>
          <w:rFonts w:ascii="Times New Roman" w:hAnsi="Times New Roman"/>
          <w:bCs w:val="0"/>
          <w:i w:val="0"/>
          <w:spacing w:val="2"/>
          <w:shd w:val="clear" w:color="auto" w:fill="FFFFFF"/>
        </w:rPr>
        <w:t>Охранные зоны воздушных линий электропередач</w:t>
      </w:r>
      <w:r w:rsidR="008A0D9B" w:rsidRPr="008712A7">
        <w:rPr>
          <w:rFonts w:ascii="Times New Roman" w:hAnsi="Times New Roman"/>
          <w:bCs w:val="0"/>
          <w:i w:val="0"/>
          <w:spacing w:val="2"/>
          <w:shd w:val="clear" w:color="auto" w:fill="FFFFFF"/>
          <w:lang w:val="ru-RU"/>
        </w:rPr>
        <w:t xml:space="preserve">, </w:t>
      </w:r>
      <w:r w:rsidR="00023A82" w:rsidRPr="008712A7">
        <w:rPr>
          <w:rFonts w:ascii="Times New Roman" w:hAnsi="Times New Roman"/>
          <w:i w:val="0"/>
        </w:rPr>
        <w:t>газораспределительных сетей</w:t>
      </w:r>
      <w:bookmarkEnd w:id="76"/>
    </w:p>
    <w:p w14:paraId="38C4EC3B" w14:textId="77777777" w:rsidR="0018239B" w:rsidRPr="008712A7" w:rsidRDefault="00023A82" w:rsidP="0018239B">
      <w:pPr>
        <w:ind w:firstLine="540"/>
        <w:jc w:val="center"/>
        <w:rPr>
          <w:bCs/>
          <w:spacing w:val="2"/>
          <w:sz w:val="28"/>
          <w:u w:val="single"/>
          <w:shd w:val="clear" w:color="auto" w:fill="FFFFFF"/>
        </w:rPr>
      </w:pPr>
      <w:r w:rsidRPr="008712A7">
        <w:rPr>
          <w:bCs/>
          <w:spacing w:val="2"/>
          <w:sz w:val="28"/>
          <w:u w:val="single"/>
          <w:shd w:val="clear" w:color="auto" w:fill="FFFFFF"/>
        </w:rPr>
        <w:t>Охранные зоны воздушных линий электро</w:t>
      </w:r>
      <w:r w:rsidR="0018239B" w:rsidRPr="008712A7">
        <w:rPr>
          <w:bCs/>
          <w:spacing w:val="2"/>
          <w:sz w:val="28"/>
          <w:u w:val="single"/>
          <w:shd w:val="clear" w:color="auto" w:fill="FFFFFF"/>
        </w:rPr>
        <w:t xml:space="preserve">передач </w:t>
      </w:r>
    </w:p>
    <w:p w14:paraId="75A75811" w14:textId="77777777" w:rsidR="00E37864" w:rsidRPr="008712A7" w:rsidRDefault="00023A82" w:rsidP="00E37864">
      <w:pPr>
        <w:ind w:firstLine="54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Для исключения возможности повреждения линий электропередач устанавливаются охранные зоны. Размеры охранных зон воздушных линий электропередачи определяются 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 (утв. постановлением Правительства РФ от 24.02.2009 г. № 160) и составляют 10-2</w:t>
      </w:r>
      <w:r w:rsidR="00E37864" w:rsidRPr="008712A7">
        <w:rPr>
          <w:sz w:val="28"/>
          <w:szCs w:val="28"/>
        </w:rPr>
        <w:t>5</w:t>
      </w:r>
      <w:r w:rsidRPr="008712A7">
        <w:rPr>
          <w:sz w:val="28"/>
          <w:szCs w:val="28"/>
        </w:rPr>
        <w:t xml:space="preserve"> м </w:t>
      </w:r>
      <w:r w:rsidR="00E37864" w:rsidRPr="008712A7">
        <w:rPr>
          <w:sz w:val="28"/>
          <w:szCs w:val="28"/>
        </w:rPr>
        <w:t>в зависимости от мощности линий.</w:t>
      </w:r>
    </w:p>
    <w:p w14:paraId="2FEA6CB4" w14:textId="77777777" w:rsidR="00E94761" w:rsidRPr="008712A7" w:rsidRDefault="00E37864" w:rsidP="00E37864">
      <w:pPr>
        <w:ind w:firstLine="540"/>
        <w:jc w:val="right"/>
        <w:rPr>
          <w:sz w:val="28"/>
          <w:szCs w:val="28"/>
        </w:rPr>
      </w:pPr>
      <w:r w:rsidRPr="008712A7">
        <w:rPr>
          <w:sz w:val="28"/>
          <w:szCs w:val="28"/>
        </w:rPr>
        <w:t xml:space="preserve"> </w:t>
      </w:r>
      <w:r w:rsidR="00E94761" w:rsidRPr="008712A7">
        <w:rPr>
          <w:sz w:val="28"/>
          <w:szCs w:val="28"/>
        </w:rPr>
        <w:t>Таблица 6.</w:t>
      </w:r>
      <w:r w:rsidR="00EF7E7A" w:rsidRPr="008712A7">
        <w:rPr>
          <w:sz w:val="28"/>
          <w:szCs w:val="28"/>
        </w:rPr>
        <w:t>3</w:t>
      </w:r>
      <w:r w:rsidR="00E94761" w:rsidRPr="008712A7">
        <w:rPr>
          <w:sz w:val="28"/>
          <w:szCs w:val="28"/>
        </w:rPr>
        <w:t>.</w:t>
      </w:r>
      <w:r w:rsidRPr="008712A7">
        <w:rPr>
          <w:sz w:val="28"/>
          <w:szCs w:val="28"/>
        </w:rPr>
        <w:t>1</w:t>
      </w:r>
    </w:p>
    <w:p w14:paraId="4F58F7DA" w14:textId="4E4160B6" w:rsidR="00023A82" w:rsidRPr="008712A7" w:rsidRDefault="00E94761" w:rsidP="00341D01">
      <w:pPr>
        <w:pStyle w:val="ac"/>
        <w:spacing w:after="0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712A7">
        <w:rPr>
          <w:rFonts w:ascii="Times New Roman" w:hAnsi="Times New Roman" w:cs="Times New Roman"/>
          <w:sz w:val="28"/>
          <w:szCs w:val="28"/>
        </w:rPr>
        <w:t xml:space="preserve">Регламенты использования </w:t>
      </w:r>
      <w:r w:rsidRPr="008712A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охранных зон воздушных линий электропередач</w:t>
      </w:r>
      <w:r w:rsidRPr="008712A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7840D4" w:rsidRPr="008712A7">
        <w:rPr>
          <w:rFonts w:ascii="Times New Roman" w:hAnsi="Times New Roman" w:cs="Times New Roman"/>
          <w:sz w:val="28"/>
          <w:szCs w:val="28"/>
        </w:rPr>
        <w:t>Ворошиловского</w:t>
      </w:r>
      <w:r w:rsidRPr="008712A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143C4" w:rsidRPr="008712A7">
        <w:rPr>
          <w:rFonts w:ascii="Times New Roman" w:hAnsi="Times New Roman" w:cs="Times New Roman"/>
          <w:sz w:val="28"/>
          <w:szCs w:val="28"/>
        </w:rPr>
        <w:t>Полтавского</w:t>
      </w:r>
      <w:r w:rsidR="00E37864" w:rsidRPr="008712A7">
        <w:rPr>
          <w:rFonts w:ascii="Times New Roman" w:hAnsi="Times New Roman" w:cs="Times New Roman"/>
          <w:sz w:val="28"/>
          <w:szCs w:val="28"/>
        </w:rPr>
        <w:t xml:space="preserve"> </w:t>
      </w:r>
      <w:r w:rsidRPr="008712A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D4129A" w:rsidRPr="008712A7">
        <w:rPr>
          <w:rFonts w:ascii="Times New Roman" w:hAnsi="Times New Roman" w:cs="Times New Roman"/>
          <w:sz w:val="28"/>
          <w:szCs w:val="28"/>
        </w:rPr>
        <w:t>Омской области</w:t>
      </w:r>
    </w:p>
    <w:tbl>
      <w:tblPr>
        <w:tblW w:w="4959" w:type="pct"/>
        <w:jc w:val="center"/>
        <w:tblLook w:val="04A0" w:firstRow="1" w:lastRow="0" w:firstColumn="1" w:lastColumn="0" w:noHBand="0" w:noVBand="1"/>
      </w:tblPr>
      <w:tblGrid>
        <w:gridCol w:w="658"/>
        <w:gridCol w:w="1857"/>
        <w:gridCol w:w="4680"/>
        <w:gridCol w:w="2072"/>
      </w:tblGrid>
      <w:tr w:rsidR="00023A82" w:rsidRPr="008712A7" w14:paraId="35FA1108" w14:textId="77777777" w:rsidTr="00E400BB">
        <w:trPr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94475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40351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Наименование охранной зоны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FE07D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Правовой режим использования охранной зоны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3FFBE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14:paraId="5276E348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(нормативные документы)</w:t>
            </w:r>
          </w:p>
        </w:tc>
      </w:tr>
      <w:tr w:rsidR="00023A82" w:rsidRPr="008712A7" w14:paraId="4F682B1A" w14:textId="77777777" w:rsidTr="00E400BB">
        <w:trPr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C2B82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FEA2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Охранные зоны </w:t>
            </w:r>
            <w:r w:rsidRPr="008712A7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воздушных линий электропередач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4F9D" w14:textId="77777777" w:rsidR="00023A82" w:rsidRPr="008712A7" w:rsidRDefault="00023A82" w:rsidP="00341D01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В охранных зонах </w:t>
            </w:r>
            <w:r w:rsidRPr="008712A7">
              <w:rPr>
                <w:sz w:val="24"/>
                <w:szCs w:val="24"/>
                <w:u w:val="single"/>
              </w:rPr>
              <w:t xml:space="preserve">запрещается </w:t>
            </w:r>
            <w:r w:rsidRPr="008712A7">
              <w:rPr>
                <w:sz w:val="24"/>
                <w:szCs w:val="24"/>
              </w:rPr>
              <w:t>осуществлять любые действия, которые могут нарушить безопасную работу объектов электросетевого хозяйства, в том числе:</w:t>
            </w:r>
          </w:p>
          <w:p w14:paraId="28310DCF" w14:textId="77777777" w:rsidR="00023A82" w:rsidRPr="008712A7" w:rsidRDefault="00023A82" w:rsidP="001A2828">
            <w:pPr>
              <w:pStyle w:val="a1"/>
              <w:numPr>
                <w:ilvl w:val="0"/>
                <w:numId w:val="9"/>
              </w:numPr>
              <w:tabs>
                <w:tab w:val="clear" w:pos="0"/>
                <w:tab w:val="num" w:pos="-284"/>
                <w:tab w:val="left" w:pos="472"/>
              </w:tabs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 w:rsidRPr="008712A7">
              <w:rPr>
                <w:sz w:val="24"/>
                <w:szCs w:val="24"/>
                <w:lang w:eastAsia="en-US"/>
              </w:rPr>
              <w:t>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размещать хранилища любых, в том числе горюче-смазочных, материалов, свалки, проводить любые мероприятия, связанные с большим скоплением людей, не занятых выполнением разрешенных в установленном порядке работ;</w:t>
            </w:r>
          </w:p>
          <w:p w14:paraId="7CEB7485" w14:textId="77777777" w:rsidR="00023A82" w:rsidRPr="008712A7" w:rsidRDefault="00023A82" w:rsidP="001A2828">
            <w:pPr>
              <w:pStyle w:val="a1"/>
              <w:numPr>
                <w:ilvl w:val="0"/>
                <w:numId w:val="9"/>
              </w:numPr>
              <w:tabs>
                <w:tab w:val="clear" w:pos="0"/>
                <w:tab w:val="num" w:pos="-284"/>
                <w:tab w:val="left" w:pos="472"/>
              </w:tabs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 w:rsidRPr="008712A7">
              <w:rPr>
                <w:sz w:val="24"/>
                <w:szCs w:val="24"/>
                <w:lang w:eastAsia="en-US"/>
              </w:rPr>
              <w:t>размещать любые объекты и предметы (материалы), а также проводить любые работы и возводить сооружения, которые могут препятствовать доступу к объектам электросетевого хозяйства;</w:t>
            </w:r>
          </w:p>
          <w:p w14:paraId="6FE2069A" w14:textId="77777777" w:rsidR="00023A82" w:rsidRPr="008712A7" w:rsidRDefault="00023A82" w:rsidP="001A2828">
            <w:pPr>
              <w:pStyle w:val="a1"/>
              <w:numPr>
                <w:ilvl w:val="0"/>
                <w:numId w:val="9"/>
              </w:numPr>
              <w:tabs>
                <w:tab w:val="clear" w:pos="0"/>
                <w:tab w:val="num" w:pos="-284"/>
                <w:tab w:val="left" w:pos="472"/>
              </w:tabs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 w:rsidRPr="008712A7">
              <w:rPr>
                <w:sz w:val="24"/>
                <w:szCs w:val="24"/>
                <w:lang w:eastAsia="en-US"/>
              </w:rPr>
              <w:t>производить работы ударными механизмами и др.</w:t>
            </w:r>
          </w:p>
          <w:p w14:paraId="4D243E8D" w14:textId="77777777" w:rsidR="00023A82" w:rsidRPr="008712A7" w:rsidRDefault="00023A82" w:rsidP="001A2828">
            <w:pPr>
              <w:pStyle w:val="a1"/>
              <w:numPr>
                <w:ilvl w:val="0"/>
                <w:numId w:val="9"/>
              </w:numPr>
              <w:tabs>
                <w:tab w:val="clear" w:pos="0"/>
                <w:tab w:val="num" w:pos="-284"/>
                <w:tab w:val="left" w:pos="472"/>
              </w:tabs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 w:rsidRPr="008712A7">
              <w:rPr>
                <w:sz w:val="24"/>
                <w:szCs w:val="24"/>
                <w:lang w:eastAsia="en-US"/>
              </w:rPr>
              <w:t>В пределах охранных зон без письменного решения о согласовании сетевых организаций юридическим и физическим лицам запрещаются:</w:t>
            </w:r>
          </w:p>
          <w:p w14:paraId="028083C3" w14:textId="77777777" w:rsidR="00023A82" w:rsidRPr="008712A7" w:rsidRDefault="00023A82" w:rsidP="001A2828">
            <w:pPr>
              <w:pStyle w:val="a1"/>
              <w:numPr>
                <w:ilvl w:val="0"/>
                <w:numId w:val="9"/>
              </w:numPr>
              <w:tabs>
                <w:tab w:val="clear" w:pos="0"/>
                <w:tab w:val="num" w:pos="-284"/>
                <w:tab w:val="left" w:pos="472"/>
              </w:tabs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 w:rsidRPr="008712A7">
              <w:rPr>
                <w:sz w:val="24"/>
                <w:szCs w:val="24"/>
                <w:lang w:eastAsia="en-US"/>
              </w:rPr>
              <w:lastRenderedPageBreak/>
              <w:t>строительство, капитальный ремонт, реконструкция или снос зданий и сооружений;</w:t>
            </w:r>
          </w:p>
          <w:p w14:paraId="174B8FD5" w14:textId="77777777" w:rsidR="00023A82" w:rsidRPr="008712A7" w:rsidRDefault="00023A82" w:rsidP="001A2828">
            <w:pPr>
              <w:pStyle w:val="a1"/>
              <w:numPr>
                <w:ilvl w:val="0"/>
                <w:numId w:val="9"/>
              </w:numPr>
              <w:tabs>
                <w:tab w:val="clear" w:pos="0"/>
                <w:tab w:val="num" w:pos="-284"/>
                <w:tab w:val="left" w:pos="472"/>
              </w:tabs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 w:rsidRPr="008712A7">
              <w:rPr>
                <w:sz w:val="24"/>
                <w:szCs w:val="24"/>
                <w:lang w:eastAsia="en-US"/>
              </w:rPr>
              <w:t>размещать садовые, огородные и дачные земельные участки, объекты садоводческих, огороднических или дачных некоммерческих объединений, объекты жилищного строительства, в том числе индивидуального;</w:t>
            </w:r>
          </w:p>
          <w:p w14:paraId="48D99681" w14:textId="77777777" w:rsidR="00023A82" w:rsidRPr="008712A7" w:rsidRDefault="00023A82" w:rsidP="001A2828">
            <w:pPr>
              <w:pStyle w:val="a1"/>
              <w:numPr>
                <w:ilvl w:val="0"/>
                <w:numId w:val="9"/>
              </w:numPr>
              <w:tabs>
                <w:tab w:val="clear" w:pos="0"/>
                <w:tab w:val="num" w:pos="-284"/>
                <w:tab w:val="left" w:pos="472"/>
              </w:tabs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 w:rsidRPr="008712A7">
              <w:rPr>
                <w:sz w:val="24"/>
                <w:szCs w:val="24"/>
                <w:lang w:eastAsia="en-US"/>
              </w:rPr>
              <w:t>горные, взрывные, мелиоративные работы, в том числе связанные с временным затоплением земель;</w:t>
            </w:r>
          </w:p>
          <w:p w14:paraId="5E6F9F37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посадка и вырубка деревьев и кустарников.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DE56" w14:textId="77777777" w:rsidR="00023A82" w:rsidRPr="008712A7" w:rsidRDefault="00023A82" w:rsidP="003C6E3E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lastRenderedPageBreak/>
              <w:t>Правила</w:t>
            </w:r>
          </w:p>
          <w:p w14:paraId="42CD95E2" w14:textId="77777777" w:rsidR="00023A82" w:rsidRPr="008712A7" w:rsidRDefault="00023A82" w:rsidP="003C6E3E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</w:p>
          <w:p w14:paraId="63FBD6B1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(утв. постановлением Правительства РФ от 24.02.2009 г. № 160)</w:t>
            </w:r>
          </w:p>
        </w:tc>
      </w:tr>
    </w:tbl>
    <w:p w14:paraId="6A4A6660" w14:textId="77777777" w:rsidR="00023A82" w:rsidRPr="008712A7" w:rsidRDefault="00023A82" w:rsidP="00023A82">
      <w:pPr>
        <w:rPr>
          <w:bCs/>
          <w:spacing w:val="2"/>
          <w:sz w:val="28"/>
          <w:u w:val="single"/>
          <w:shd w:val="clear" w:color="auto" w:fill="FFFFFF"/>
        </w:rPr>
      </w:pPr>
    </w:p>
    <w:p w14:paraId="3FBE5B1B" w14:textId="77777777" w:rsidR="00D4129A" w:rsidRPr="008712A7" w:rsidRDefault="00D4129A" w:rsidP="00D4129A">
      <w:pPr>
        <w:spacing w:line="23" w:lineRule="atLeast"/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4"/>
        </w:rPr>
        <w:t>Линии электропередач</w:t>
      </w:r>
      <w:r w:rsidRPr="008712A7">
        <w:rPr>
          <w:sz w:val="28"/>
          <w:szCs w:val="28"/>
        </w:rPr>
        <w:t xml:space="preserve">, линии связи, трансформаторные подстанции являются </w:t>
      </w:r>
      <w:r w:rsidRPr="008712A7">
        <w:rPr>
          <w:sz w:val="28"/>
          <w:szCs w:val="24"/>
        </w:rPr>
        <w:t>источниками электромагнитного излучения на территории сельского поселения</w:t>
      </w:r>
      <w:r w:rsidRPr="008712A7">
        <w:rPr>
          <w:sz w:val="28"/>
          <w:szCs w:val="28"/>
        </w:rPr>
        <w:t xml:space="preserve">. </w:t>
      </w:r>
    </w:p>
    <w:p w14:paraId="04B9E97D" w14:textId="15C92268" w:rsidR="00D4129A" w:rsidRPr="008712A7" w:rsidRDefault="00D4129A" w:rsidP="00D4129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Территорию Ворошиловского сельского поселения пересекают линии электропередач напряжением ВЛ 10 </w:t>
      </w:r>
      <w:proofErr w:type="spellStart"/>
      <w:r w:rsidRPr="008712A7">
        <w:rPr>
          <w:sz w:val="28"/>
          <w:szCs w:val="28"/>
        </w:rPr>
        <w:t>кВ</w:t>
      </w:r>
      <w:proofErr w:type="spellEnd"/>
      <w:r w:rsidRPr="008712A7">
        <w:rPr>
          <w:sz w:val="28"/>
          <w:szCs w:val="28"/>
        </w:rPr>
        <w:t xml:space="preserve"> ПС, ВЛ 35 </w:t>
      </w:r>
      <w:proofErr w:type="spellStart"/>
      <w:r w:rsidRPr="008712A7">
        <w:rPr>
          <w:sz w:val="28"/>
          <w:szCs w:val="28"/>
        </w:rPr>
        <w:t>кВ</w:t>
      </w:r>
      <w:proofErr w:type="spellEnd"/>
      <w:r w:rsidRPr="008712A7">
        <w:rPr>
          <w:sz w:val="28"/>
          <w:szCs w:val="28"/>
        </w:rPr>
        <w:t xml:space="preserve">, ВЛ 110 </w:t>
      </w:r>
      <w:proofErr w:type="spellStart"/>
      <w:r w:rsidRPr="008712A7">
        <w:rPr>
          <w:sz w:val="28"/>
          <w:szCs w:val="28"/>
        </w:rPr>
        <w:t>Кв</w:t>
      </w:r>
      <w:proofErr w:type="spellEnd"/>
      <w:r w:rsidRPr="008712A7">
        <w:rPr>
          <w:sz w:val="28"/>
          <w:szCs w:val="28"/>
        </w:rPr>
        <w:t xml:space="preserve">, ВЛ 500 </w:t>
      </w:r>
      <w:proofErr w:type="spellStart"/>
      <w:r w:rsidRPr="008712A7">
        <w:rPr>
          <w:sz w:val="28"/>
          <w:szCs w:val="28"/>
        </w:rPr>
        <w:t>кВ.</w:t>
      </w:r>
      <w:proofErr w:type="spellEnd"/>
    </w:p>
    <w:p w14:paraId="6B3F093E" w14:textId="77777777" w:rsidR="00D4129A" w:rsidRPr="008712A7" w:rsidRDefault="00D4129A" w:rsidP="00D4129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Для защиты населения от электромагнитного излучения и исключения возможности повреждения линий электропередач устанавливаются охранные зоны. Размеры охранных зон от воздушных линий электропередач определяются 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 (утв. постановлением Правительства РФ от 24 февраля </w:t>
      </w:r>
      <w:smartTag w:uri="urn:schemas-microsoft-com:office:smarttags" w:element="metricconverter">
        <w:smartTagPr>
          <w:attr w:name="ProductID" w:val="2009 г"/>
        </w:smartTagPr>
        <w:r w:rsidRPr="008712A7">
          <w:rPr>
            <w:sz w:val="28"/>
            <w:szCs w:val="28"/>
          </w:rPr>
          <w:t>2009 г</w:t>
        </w:r>
      </w:smartTag>
      <w:r w:rsidRPr="008712A7">
        <w:rPr>
          <w:sz w:val="28"/>
          <w:szCs w:val="28"/>
        </w:rPr>
        <w:t xml:space="preserve">. № 160). </w:t>
      </w:r>
      <w:r w:rsidRPr="008712A7">
        <w:rPr>
          <w:snapToGrid w:val="0"/>
          <w:sz w:val="28"/>
          <w:szCs w:val="28"/>
        </w:rPr>
        <w:t>Охранные зоны поставлены на кадастровый учет.</w:t>
      </w:r>
    </w:p>
    <w:p w14:paraId="69B67A50" w14:textId="605080A6" w:rsidR="00D4129A" w:rsidRPr="008712A7" w:rsidRDefault="00D4129A" w:rsidP="00E8313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Информация по охранным зонам и регламенты использования охранных зон воздушных линий электропередач представлены в таблицах 6.3.2 и 6.3.3. </w:t>
      </w:r>
    </w:p>
    <w:p w14:paraId="187F4980" w14:textId="38928093" w:rsidR="00D4129A" w:rsidRPr="008712A7" w:rsidRDefault="00D4129A" w:rsidP="00D4129A">
      <w:pPr>
        <w:widowControl w:val="0"/>
        <w:suppressAutoHyphens/>
        <w:ind w:firstLine="709"/>
        <w:jc w:val="right"/>
        <w:rPr>
          <w:sz w:val="28"/>
          <w:szCs w:val="28"/>
        </w:rPr>
      </w:pPr>
      <w:r w:rsidRPr="008712A7">
        <w:rPr>
          <w:sz w:val="28"/>
          <w:szCs w:val="28"/>
        </w:rPr>
        <w:t>Таблица 6.3.2</w:t>
      </w:r>
    </w:p>
    <w:p w14:paraId="66335F55" w14:textId="0B4619E1" w:rsidR="00D4129A" w:rsidRPr="008712A7" w:rsidRDefault="00D4129A" w:rsidP="00D4129A">
      <w:pPr>
        <w:widowControl w:val="0"/>
        <w:suppressAutoHyphens/>
        <w:ind w:firstLine="709"/>
        <w:jc w:val="center"/>
        <w:rPr>
          <w:sz w:val="28"/>
          <w:szCs w:val="28"/>
        </w:rPr>
      </w:pPr>
      <w:r w:rsidRPr="008712A7">
        <w:rPr>
          <w:spacing w:val="2"/>
          <w:sz w:val="28"/>
          <w:szCs w:val="28"/>
          <w:shd w:val="clear" w:color="auto" w:fill="FFFFFF"/>
        </w:rPr>
        <w:t>Охранные зоны воздушных линий электропередач,</w:t>
      </w:r>
      <w:r w:rsidRPr="008712A7">
        <w:rPr>
          <w:sz w:val="28"/>
          <w:szCs w:val="28"/>
        </w:rPr>
        <w:t xml:space="preserve"> расположенных на территории Ворошиловского сельского поселения</w:t>
      </w:r>
    </w:p>
    <w:tbl>
      <w:tblPr>
        <w:tblStyle w:val="af2"/>
        <w:tblW w:w="5000" w:type="pct"/>
        <w:jc w:val="center"/>
        <w:tblLook w:val="04A0" w:firstRow="1" w:lastRow="0" w:firstColumn="1" w:lastColumn="0" w:noHBand="0" w:noVBand="1"/>
      </w:tblPr>
      <w:tblGrid>
        <w:gridCol w:w="2220"/>
        <w:gridCol w:w="1243"/>
        <w:gridCol w:w="1245"/>
        <w:gridCol w:w="2398"/>
        <w:gridCol w:w="2238"/>
      </w:tblGrid>
      <w:tr w:rsidR="00D4129A" w:rsidRPr="00E8313D" w14:paraId="37AFDFC2" w14:textId="77777777" w:rsidTr="00E8313D">
        <w:trPr>
          <w:tblHeader/>
          <w:jc w:val="center"/>
        </w:trPr>
        <w:tc>
          <w:tcPr>
            <w:tcW w:w="1025" w:type="pct"/>
            <w:vAlign w:val="center"/>
          </w:tcPr>
          <w:p w14:paraId="5BDD23AF" w14:textId="77777777" w:rsidR="00D4129A" w:rsidRPr="00E8313D" w:rsidRDefault="00D4129A" w:rsidP="00E8313D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706" w:type="pct"/>
            <w:vAlign w:val="center"/>
          </w:tcPr>
          <w:p w14:paraId="4DAEC851" w14:textId="77777777" w:rsidR="00D4129A" w:rsidRPr="00E8313D" w:rsidRDefault="00D4129A" w:rsidP="00E8313D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Размер охранной зоны, м</w:t>
            </w:r>
          </w:p>
        </w:tc>
        <w:tc>
          <w:tcPr>
            <w:tcW w:w="707" w:type="pct"/>
            <w:vAlign w:val="center"/>
          </w:tcPr>
          <w:p w14:paraId="454799CD" w14:textId="77777777" w:rsidR="00D4129A" w:rsidRPr="00E8313D" w:rsidRDefault="00D4129A" w:rsidP="00E8313D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Сведения в ЕГРН</w:t>
            </w:r>
          </w:p>
        </w:tc>
        <w:tc>
          <w:tcPr>
            <w:tcW w:w="1324" w:type="pct"/>
            <w:vAlign w:val="center"/>
          </w:tcPr>
          <w:p w14:paraId="59BF39FE" w14:textId="4C507F07" w:rsidR="00D4129A" w:rsidRPr="00E8313D" w:rsidRDefault="00D4129A" w:rsidP="00E8313D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  <w:r w:rsidR="00E83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(нормативные документы)</w:t>
            </w:r>
          </w:p>
        </w:tc>
        <w:tc>
          <w:tcPr>
            <w:tcW w:w="1238" w:type="pct"/>
            <w:vAlign w:val="center"/>
          </w:tcPr>
          <w:p w14:paraId="1820A6E8" w14:textId="77777777" w:rsidR="00D4129A" w:rsidRPr="00E8313D" w:rsidRDefault="00D4129A" w:rsidP="00E8313D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Фактическое соблюдение режима использования зоны</w:t>
            </w:r>
          </w:p>
        </w:tc>
      </w:tr>
      <w:tr w:rsidR="00D4129A" w:rsidRPr="00E8313D" w14:paraId="17956DCA" w14:textId="77777777" w:rsidTr="00E8313D">
        <w:trPr>
          <w:trHeight w:val="639"/>
          <w:jc w:val="center"/>
        </w:trPr>
        <w:tc>
          <w:tcPr>
            <w:tcW w:w="1025" w:type="pct"/>
            <w:vAlign w:val="center"/>
          </w:tcPr>
          <w:p w14:paraId="7127E845" w14:textId="29BC1BE8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 xml:space="preserve">ВЛ-110 </w:t>
            </w:r>
            <w:proofErr w:type="spellStart"/>
            <w:r w:rsidRPr="00E8313D">
              <w:rPr>
                <w:sz w:val="24"/>
                <w:szCs w:val="24"/>
              </w:rPr>
              <w:t>кВ</w:t>
            </w:r>
            <w:proofErr w:type="spellEnd"/>
            <w:r w:rsidRPr="00E8313D">
              <w:rPr>
                <w:sz w:val="24"/>
                <w:szCs w:val="24"/>
              </w:rPr>
              <w:t xml:space="preserve"> (Сельская-Полтавка-</w:t>
            </w:r>
            <w:proofErr w:type="spellStart"/>
            <w:r w:rsidRPr="00E8313D">
              <w:rPr>
                <w:sz w:val="24"/>
                <w:szCs w:val="24"/>
              </w:rPr>
              <w:t>Кзыл</w:t>
            </w:r>
            <w:proofErr w:type="spellEnd"/>
            <w:r w:rsidRPr="00E8313D">
              <w:rPr>
                <w:sz w:val="24"/>
                <w:szCs w:val="24"/>
              </w:rPr>
              <w:t xml:space="preserve">-Ту, заход на </w:t>
            </w:r>
            <w:proofErr w:type="spellStart"/>
            <w:r w:rsidRPr="00E8313D">
              <w:rPr>
                <w:sz w:val="24"/>
                <w:szCs w:val="24"/>
              </w:rPr>
              <w:t>Новоцарицино</w:t>
            </w:r>
            <w:proofErr w:type="spellEnd"/>
            <w:r w:rsidRPr="00E8313D">
              <w:rPr>
                <w:sz w:val="24"/>
                <w:szCs w:val="24"/>
              </w:rPr>
              <w:t xml:space="preserve">, отпайка на Шербакуль, заход на Сельскую), расположенная: </w:t>
            </w:r>
            <w:r w:rsidRPr="00E8313D">
              <w:rPr>
                <w:sz w:val="24"/>
                <w:szCs w:val="24"/>
              </w:rPr>
              <w:lastRenderedPageBreak/>
              <w:t>Омская область, Полтавский район</w:t>
            </w:r>
          </w:p>
        </w:tc>
        <w:tc>
          <w:tcPr>
            <w:tcW w:w="706" w:type="pct"/>
            <w:vAlign w:val="center"/>
          </w:tcPr>
          <w:p w14:paraId="23069442" w14:textId="3056C778" w:rsidR="00D4129A" w:rsidRPr="00E8313D" w:rsidRDefault="00D4129A" w:rsidP="00E8313D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07" w:type="pct"/>
            <w:vAlign w:val="center"/>
          </w:tcPr>
          <w:p w14:paraId="4E725EC0" w14:textId="5AF25243" w:rsidR="00D4129A" w:rsidRPr="00E8313D" w:rsidRDefault="00D4129A" w:rsidP="00E8313D">
            <w:pPr>
              <w:widowControl w:val="0"/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55:00-6.550</w:t>
            </w:r>
          </w:p>
        </w:tc>
        <w:tc>
          <w:tcPr>
            <w:tcW w:w="1324" w:type="pct"/>
            <w:vMerge w:val="restart"/>
            <w:shd w:val="clear" w:color="auto" w:fill="auto"/>
            <w:vAlign w:val="center"/>
          </w:tcPr>
          <w:p w14:paraId="14A9BD20" w14:textId="77777777" w:rsidR="00D4129A" w:rsidRPr="00E8313D" w:rsidRDefault="00D4129A" w:rsidP="00E8313D">
            <w:pPr>
              <w:pStyle w:val="ac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24.02.2009 №160 «О порядке установления охранных зон объектов электросетевого хозяйства и особых условий </w:t>
            </w:r>
            <w:r w:rsidRPr="00E83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участков, расположенных в границах таких зон»</w:t>
            </w:r>
          </w:p>
        </w:tc>
        <w:tc>
          <w:tcPr>
            <w:tcW w:w="1238" w:type="pct"/>
            <w:vAlign w:val="center"/>
          </w:tcPr>
          <w:p w14:paraId="4EC93224" w14:textId="77777777" w:rsidR="00D4129A" w:rsidRPr="00E8313D" w:rsidRDefault="00D4129A" w:rsidP="00E8313D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Соблюдается</w:t>
            </w:r>
          </w:p>
        </w:tc>
      </w:tr>
      <w:tr w:rsidR="00D4129A" w:rsidRPr="00E8313D" w14:paraId="6505013C" w14:textId="77777777" w:rsidTr="00E8313D">
        <w:trPr>
          <w:trHeight w:val="639"/>
          <w:jc w:val="center"/>
        </w:trPr>
        <w:tc>
          <w:tcPr>
            <w:tcW w:w="1025" w:type="pct"/>
            <w:vAlign w:val="center"/>
          </w:tcPr>
          <w:p w14:paraId="5AA1A8A3" w14:textId="3E59B4C1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lastRenderedPageBreak/>
              <w:t>Охранная зона ВЛ-10кВ 1ЕР, 2ЕР, 3ЕР, 4ЕР, 5ЕР, 6ЕР, 1СО, 2СО, 3СО, 4СО, 5СО, 6СО, 7СО, 4МС, 4ОГ, 5ОГ, 6ОГ, 5ВЛ, 6ВЛ.</w:t>
            </w:r>
          </w:p>
        </w:tc>
        <w:tc>
          <w:tcPr>
            <w:tcW w:w="706" w:type="pct"/>
            <w:vAlign w:val="center"/>
          </w:tcPr>
          <w:p w14:paraId="06CF4F48" w14:textId="77777777" w:rsidR="00D4129A" w:rsidRPr="00E8313D" w:rsidRDefault="00D4129A" w:rsidP="00E8313D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" w:type="pct"/>
            <w:vAlign w:val="center"/>
          </w:tcPr>
          <w:p w14:paraId="5A213D5E" w14:textId="4D9EE05C" w:rsidR="00D4129A" w:rsidRPr="00E8313D" w:rsidRDefault="00D4129A" w:rsidP="00E8313D">
            <w:pPr>
              <w:widowControl w:val="0"/>
              <w:suppressAutoHyphens/>
              <w:ind w:left="-113"/>
              <w:contextualSpacing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55:22-6.2</w:t>
            </w:r>
          </w:p>
        </w:tc>
        <w:tc>
          <w:tcPr>
            <w:tcW w:w="1324" w:type="pct"/>
            <w:vMerge/>
            <w:shd w:val="clear" w:color="auto" w:fill="auto"/>
            <w:vAlign w:val="center"/>
          </w:tcPr>
          <w:p w14:paraId="483C328A" w14:textId="77777777" w:rsidR="00D4129A" w:rsidRPr="00E8313D" w:rsidRDefault="00D4129A" w:rsidP="00E8313D">
            <w:pPr>
              <w:pStyle w:val="ac"/>
              <w:widowControl w:val="0"/>
              <w:suppressAutoHyphens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pct"/>
            <w:vAlign w:val="center"/>
          </w:tcPr>
          <w:p w14:paraId="486BA77B" w14:textId="05E598AC" w:rsidR="00D4129A" w:rsidRPr="00E8313D" w:rsidRDefault="00E8313D" w:rsidP="00E8313D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D4129A" w:rsidRPr="00E8313D" w14:paraId="45E5767D" w14:textId="77777777" w:rsidTr="00E8313D">
        <w:trPr>
          <w:trHeight w:val="639"/>
          <w:jc w:val="center"/>
        </w:trPr>
        <w:tc>
          <w:tcPr>
            <w:tcW w:w="1025" w:type="pct"/>
            <w:vAlign w:val="center"/>
          </w:tcPr>
          <w:p w14:paraId="0C0D35B0" w14:textId="7E2ED34A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 xml:space="preserve">ВЛ 35 </w:t>
            </w:r>
            <w:proofErr w:type="spellStart"/>
            <w:r w:rsidRPr="00E8313D">
              <w:rPr>
                <w:sz w:val="24"/>
                <w:szCs w:val="24"/>
              </w:rPr>
              <w:t>кВ</w:t>
            </w:r>
            <w:proofErr w:type="spellEnd"/>
            <w:r w:rsidRPr="00E8313D">
              <w:rPr>
                <w:sz w:val="24"/>
                <w:szCs w:val="24"/>
              </w:rPr>
              <w:t xml:space="preserve"> 13Ц ПС " Полтавка "– ПС "Вольное"</w:t>
            </w:r>
          </w:p>
        </w:tc>
        <w:tc>
          <w:tcPr>
            <w:tcW w:w="706" w:type="pct"/>
            <w:vAlign w:val="center"/>
          </w:tcPr>
          <w:p w14:paraId="71D16113" w14:textId="77777777" w:rsidR="00D4129A" w:rsidRPr="00E8313D" w:rsidRDefault="00D4129A" w:rsidP="00E8313D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7" w:type="pct"/>
            <w:vAlign w:val="center"/>
          </w:tcPr>
          <w:p w14:paraId="08860254" w14:textId="126327B8" w:rsidR="00D4129A" w:rsidRPr="00E8313D" w:rsidRDefault="00D4129A" w:rsidP="00E8313D">
            <w:pPr>
              <w:widowControl w:val="0"/>
              <w:suppressAutoHyphens/>
              <w:ind w:left="-113"/>
              <w:contextualSpacing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55:22-6.33</w:t>
            </w:r>
          </w:p>
        </w:tc>
        <w:tc>
          <w:tcPr>
            <w:tcW w:w="1324" w:type="pct"/>
            <w:vMerge/>
            <w:shd w:val="clear" w:color="auto" w:fill="auto"/>
            <w:vAlign w:val="center"/>
          </w:tcPr>
          <w:p w14:paraId="1813FDB3" w14:textId="77777777" w:rsidR="00D4129A" w:rsidRPr="00E8313D" w:rsidRDefault="00D4129A" w:rsidP="00E8313D">
            <w:pPr>
              <w:pStyle w:val="ac"/>
              <w:widowControl w:val="0"/>
              <w:suppressAutoHyphens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pct"/>
            <w:vAlign w:val="center"/>
          </w:tcPr>
          <w:p w14:paraId="51F883CF" w14:textId="2F7E2C28" w:rsidR="00D4129A" w:rsidRPr="00E8313D" w:rsidRDefault="00E8313D" w:rsidP="00E8313D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D4129A" w:rsidRPr="00E8313D" w14:paraId="795F03ED" w14:textId="77777777" w:rsidTr="00E8313D">
        <w:trPr>
          <w:trHeight w:val="639"/>
          <w:jc w:val="center"/>
        </w:trPr>
        <w:tc>
          <w:tcPr>
            <w:tcW w:w="1025" w:type="pct"/>
            <w:vAlign w:val="center"/>
          </w:tcPr>
          <w:p w14:paraId="0EFF6E88" w14:textId="56791C86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 xml:space="preserve">ВЛ 500 </w:t>
            </w:r>
            <w:proofErr w:type="spellStart"/>
            <w:r w:rsidRPr="00E8313D">
              <w:rPr>
                <w:sz w:val="24"/>
                <w:szCs w:val="24"/>
              </w:rPr>
              <w:t>кВ</w:t>
            </w:r>
            <w:proofErr w:type="spellEnd"/>
            <w:r w:rsidRPr="00E8313D">
              <w:rPr>
                <w:sz w:val="24"/>
                <w:szCs w:val="24"/>
              </w:rPr>
              <w:t xml:space="preserve"> Таврическая-Аврора (до границы с Казахстаном)» на территории Азовского, </w:t>
            </w:r>
            <w:proofErr w:type="spellStart"/>
            <w:r w:rsidRPr="00E8313D">
              <w:rPr>
                <w:sz w:val="24"/>
                <w:szCs w:val="24"/>
              </w:rPr>
              <w:t>Щербакульского</w:t>
            </w:r>
            <w:proofErr w:type="spellEnd"/>
            <w:r w:rsidRPr="00E8313D">
              <w:rPr>
                <w:sz w:val="24"/>
                <w:szCs w:val="24"/>
              </w:rPr>
              <w:t xml:space="preserve">, </w:t>
            </w:r>
            <w:proofErr w:type="spellStart"/>
            <w:r w:rsidRPr="00E8313D">
              <w:rPr>
                <w:sz w:val="24"/>
                <w:szCs w:val="24"/>
              </w:rPr>
              <w:t>Москаленского</w:t>
            </w:r>
            <w:proofErr w:type="spellEnd"/>
            <w:r w:rsidRPr="00E8313D">
              <w:rPr>
                <w:sz w:val="24"/>
                <w:szCs w:val="24"/>
              </w:rPr>
              <w:t>, Полтавского районов Омской области</w:t>
            </w:r>
          </w:p>
        </w:tc>
        <w:tc>
          <w:tcPr>
            <w:tcW w:w="706" w:type="pct"/>
            <w:vAlign w:val="center"/>
          </w:tcPr>
          <w:p w14:paraId="78401811" w14:textId="77777777" w:rsidR="00D4129A" w:rsidRPr="00E8313D" w:rsidRDefault="00D4129A" w:rsidP="00E8313D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7" w:type="pct"/>
            <w:vAlign w:val="center"/>
          </w:tcPr>
          <w:p w14:paraId="4DE83B03" w14:textId="7146C895" w:rsidR="00D4129A" w:rsidRPr="00E8313D" w:rsidRDefault="00D4129A" w:rsidP="00E8313D">
            <w:pPr>
              <w:widowControl w:val="0"/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55:00-6.170</w:t>
            </w:r>
          </w:p>
        </w:tc>
        <w:tc>
          <w:tcPr>
            <w:tcW w:w="1324" w:type="pct"/>
            <w:vMerge/>
            <w:shd w:val="clear" w:color="auto" w:fill="auto"/>
            <w:vAlign w:val="center"/>
          </w:tcPr>
          <w:p w14:paraId="612CBF39" w14:textId="77777777" w:rsidR="00D4129A" w:rsidRPr="00E8313D" w:rsidRDefault="00D4129A" w:rsidP="00E8313D">
            <w:pPr>
              <w:pStyle w:val="ac"/>
              <w:widowControl w:val="0"/>
              <w:suppressAutoHyphens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pct"/>
            <w:vAlign w:val="center"/>
          </w:tcPr>
          <w:p w14:paraId="0CB0E572" w14:textId="131CF75B" w:rsidR="00D4129A" w:rsidRPr="00E8313D" w:rsidRDefault="00E8313D" w:rsidP="00E8313D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</w:tc>
      </w:tr>
      <w:tr w:rsidR="00D4129A" w:rsidRPr="00E8313D" w14:paraId="391B536F" w14:textId="77777777" w:rsidTr="00E8313D">
        <w:trPr>
          <w:trHeight w:val="796"/>
          <w:jc w:val="center"/>
        </w:trPr>
        <w:tc>
          <w:tcPr>
            <w:tcW w:w="1025" w:type="pct"/>
            <w:vAlign w:val="center"/>
          </w:tcPr>
          <w:p w14:paraId="2F156D1A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Трансформаторные подстанции</w:t>
            </w:r>
          </w:p>
          <w:p w14:paraId="7A1B986E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ПЛ-6-13</w:t>
            </w:r>
          </w:p>
          <w:p w14:paraId="0FB3BD88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ПЛ-3-2</w:t>
            </w:r>
          </w:p>
          <w:p w14:paraId="7D7AD0C3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ПЛ-2-7</w:t>
            </w:r>
          </w:p>
          <w:p w14:paraId="6BA7B82E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ПЛ-2-13</w:t>
            </w:r>
          </w:p>
          <w:p w14:paraId="1C51B9EB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ПЛ-2-17</w:t>
            </w:r>
          </w:p>
          <w:p w14:paraId="065633EE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ПЛ-2-3</w:t>
            </w:r>
          </w:p>
          <w:p w14:paraId="3412F6D8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ПЛ-2-2</w:t>
            </w:r>
          </w:p>
          <w:p w14:paraId="56949DF3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ПЛ-2-15</w:t>
            </w:r>
          </w:p>
          <w:p w14:paraId="1E7C592F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ПЛ-2-22</w:t>
            </w:r>
          </w:p>
          <w:p w14:paraId="237614C0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ПЛ-8-1</w:t>
            </w:r>
          </w:p>
          <w:p w14:paraId="0406D7D4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ПЛ-2-4</w:t>
            </w:r>
          </w:p>
          <w:p w14:paraId="15929DD6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ПЛ-2-5</w:t>
            </w:r>
          </w:p>
          <w:p w14:paraId="6FC575B6" w14:textId="70A55882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ПЛ-2-14</w:t>
            </w:r>
          </w:p>
          <w:p w14:paraId="47CA83A3" w14:textId="12417335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ПЛ-3-7</w:t>
            </w:r>
          </w:p>
          <w:p w14:paraId="3F28D97C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ПЛ-3-12</w:t>
            </w:r>
          </w:p>
          <w:p w14:paraId="1D2C38A6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ПЛ-8-4</w:t>
            </w:r>
          </w:p>
          <w:p w14:paraId="44860089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ПЛ-3-1</w:t>
            </w:r>
          </w:p>
          <w:p w14:paraId="63CF6581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ПЛ-3-11</w:t>
            </w:r>
          </w:p>
          <w:p w14:paraId="2675E89F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ПЛ-3-13</w:t>
            </w:r>
          </w:p>
          <w:p w14:paraId="1469DEAD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lastRenderedPageBreak/>
              <w:t>КТП – ПЛ-3-15</w:t>
            </w:r>
          </w:p>
          <w:p w14:paraId="3C904E31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ПЛ-3-16</w:t>
            </w:r>
          </w:p>
          <w:p w14:paraId="07148240" w14:textId="77777777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ПЛ-3-18</w:t>
            </w:r>
          </w:p>
          <w:p w14:paraId="34FD3BDF" w14:textId="38D57990" w:rsidR="00D4129A" w:rsidRPr="00E8313D" w:rsidRDefault="00D4129A" w:rsidP="00E8313D">
            <w:pPr>
              <w:shd w:val="clear" w:color="auto" w:fill="FFFFFF"/>
              <w:spacing w:line="180" w:lineRule="atLeast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КТП – ПЛ-3-21</w:t>
            </w:r>
          </w:p>
        </w:tc>
        <w:tc>
          <w:tcPr>
            <w:tcW w:w="706" w:type="pct"/>
            <w:vAlign w:val="center"/>
          </w:tcPr>
          <w:p w14:paraId="71EEA816" w14:textId="1DED2E49" w:rsidR="00D4129A" w:rsidRPr="00E8313D" w:rsidRDefault="00D4129A" w:rsidP="00E8313D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07" w:type="pct"/>
            <w:vAlign w:val="center"/>
          </w:tcPr>
          <w:p w14:paraId="7D9F0932" w14:textId="73ED7505" w:rsidR="00D4129A" w:rsidRPr="00E8313D" w:rsidRDefault="00D4129A" w:rsidP="00E8313D">
            <w:pPr>
              <w:widowControl w:val="0"/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-</w:t>
            </w:r>
          </w:p>
        </w:tc>
        <w:tc>
          <w:tcPr>
            <w:tcW w:w="1324" w:type="pct"/>
            <w:vMerge/>
            <w:shd w:val="clear" w:color="auto" w:fill="auto"/>
            <w:vAlign w:val="center"/>
          </w:tcPr>
          <w:p w14:paraId="5930D127" w14:textId="77777777" w:rsidR="00D4129A" w:rsidRPr="00E8313D" w:rsidRDefault="00D4129A" w:rsidP="00E8313D">
            <w:pPr>
              <w:pStyle w:val="ac"/>
              <w:widowControl w:val="0"/>
              <w:suppressAutoHyphens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pct"/>
            <w:vAlign w:val="center"/>
          </w:tcPr>
          <w:p w14:paraId="40D4A719" w14:textId="77777777" w:rsidR="00D4129A" w:rsidRPr="00E8313D" w:rsidRDefault="00D4129A" w:rsidP="00E8313D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Соблюдается.</w:t>
            </w:r>
          </w:p>
        </w:tc>
      </w:tr>
    </w:tbl>
    <w:p w14:paraId="685C8BA2" w14:textId="77777777" w:rsidR="00D4129A" w:rsidRPr="008712A7" w:rsidRDefault="00D4129A" w:rsidP="00D4129A">
      <w:pPr>
        <w:widowControl w:val="0"/>
        <w:suppressAutoHyphens/>
        <w:jc w:val="right"/>
        <w:rPr>
          <w:sz w:val="28"/>
          <w:szCs w:val="28"/>
        </w:rPr>
      </w:pPr>
    </w:p>
    <w:p w14:paraId="4165BC8A" w14:textId="514B8B3F" w:rsidR="00D4129A" w:rsidRPr="008712A7" w:rsidRDefault="00D4129A" w:rsidP="00D4129A">
      <w:pPr>
        <w:widowControl w:val="0"/>
        <w:suppressAutoHyphens/>
        <w:jc w:val="right"/>
        <w:rPr>
          <w:sz w:val="28"/>
          <w:szCs w:val="28"/>
        </w:rPr>
      </w:pPr>
      <w:r w:rsidRPr="008712A7">
        <w:rPr>
          <w:sz w:val="28"/>
          <w:szCs w:val="28"/>
        </w:rPr>
        <w:t>Таблица 6.3.3</w:t>
      </w:r>
    </w:p>
    <w:p w14:paraId="76FEC92E" w14:textId="77777777" w:rsidR="00D4129A" w:rsidRPr="008712A7" w:rsidRDefault="00D4129A" w:rsidP="00D4129A">
      <w:pPr>
        <w:widowControl w:val="0"/>
        <w:suppressAutoHyphens/>
        <w:jc w:val="center"/>
        <w:rPr>
          <w:sz w:val="28"/>
          <w:szCs w:val="28"/>
        </w:rPr>
      </w:pPr>
      <w:r w:rsidRPr="008712A7">
        <w:rPr>
          <w:sz w:val="28"/>
          <w:szCs w:val="28"/>
        </w:rPr>
        <w:t xml:space="preserve">Регламенты использования </w:t>
      </w:r>
      <w:r w:rsidRPr="008712A7">
        <w:rPr>
          <w:spacing w:val="2"/>
          <w:sz w:val="28"/>
          <w:szCs w:val="28"/>
          <w:shd w:val="clear" w:color="auto" w:fill="FFFFFF"/>
        </w:rPr>
        <w:t>охранных зон воздушных линий электропередач</w:t>
      </w:r>
    </w:p>
    <w:tbl>
      <w:tblPr>
        <w:tblStyle w:val="af2"/>
        <w:tblW w:w="5000" w:type="pct"/>
        <w:jc w:val="center"/>
        <w:tblLook w:val="04A0" w:firstRow="1" w:lastRow="0" w:firstColumn="1" w:lastColumn="0" w:noHBand="0" w:noVBand="1"/>
      </w:tblPr>
      <w:tblGrid>
        <w:gridCol w:w="1928"/>
        <w:gridCol w:w="4736"/>
        <w:gridCol w:w="2680"/>
      </w:tblGrid>
      <w:tr w:rsidR="00D4129A" w:rsidRPr="008712A7" w14:paraId="44420C67" w14:textId="77777777" w:rsidTr="005243C1">
        <w:trPr>
          <w:tblHeader/>
          <w:jc w:val="center"/>
        </w:trPr>
        <w:tc>
          <w:tcPr>
            <w:tcW w:w="1032" w:type="pct"/>
            <w:vAlign w:val="center"/>
          </w:tcPr>
          <w:p w14:paraId="2778DBC1" w14:textId="77777777" w:rsidR="00D4129A" w:rsidRPr="008712A7" w:rsidRDefault="00D4129A" w:rsidP="005243C1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A7">
              <w:rPr>
                <w:rFonts w:ascii="Times New Roman" w:hAnsi="Times New Roman" w:cs="Times New Roman"/>
                <w:sz w:val="20"/>
                <w:szCs w:val="20"/>
              </w:rPr>
              <w:t>Наименование зоны</w:t>
            </w:r>
          </w:p>
        </w:tc>
        <w:tc>
          <w:tcPr>
            <w:tcW w:w="2534" w:type="pct"/>
            <w:vAlign w:val="center"/>
          </w:tcPr>
          <w:p w14:paraId="62934045" w14:textId="77777777" w:rsidR="00D4129A" w:rsidRPr="008712A7" w:rsidRDefault="00D4129A" w:rsidP="005243C1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A7">
              <w:rPr>
                <w:rFonts w:ascii="Times New Roman" w:hAnsi="Times New Roman" w:cs="Times New Roman"/>
                <w:sz w:val="20"/>
                <w:szCs w:val="20"/>
              </w:rPr>
              <w:t>Правовой режим использования зоны</w:t>
            </w:r>
          </w:p>
        </w:tc>
        <w:tc>
          <w:tcPr>
            <w:tcW w:w="1434" w:type="pct"/>
            <w:vAlign w:val="center"/>
          </w:tcPr>
          <w:p w14:paraId="46158A02" w14:textId="77777777" w:rsidR="00D4129A" w:rsidRPr="008712A7" w:rsidRDefault="00D4129A" w:rsidP="005243C1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A7">
              <w:rPr>
                <w:rFonts w:ascii="Times New Roman" w:hAnsi="Times New Roman" w:cs="Times New Roman"/>
                <w:sz w:val="20"/>
                <w:szCs w:val="20"/>
              </w:rPr>
              <w:t>Обоснование</w:t>
            </w:r>
          </w:p>
          <w:p w14:paraId="435C3AA1" w14:textId="77777777" w:rsidR="00D4129A" w:rsidRPr="008712A7" w:rsidRDefault="00D4129A" w:rsidP="005243C1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A7">
              <w:rPr>
                <w:rFonts w:ascii="Times New Roman" w:hAnsi="Times New Roman" w:cs="Times New Roman"/>
                <w:sz w:val="20"/>
                <w:szCs w:val="20"/>
              </w:rPr>
              <w:t>(нормативные документы)</w:t>
            </w:r>
          </w:p>
        </w:tc>
      </w:tr>
      <w:tr w:rsidR="00D4129A" w:rsidRPr="008712A7" w14:paraId="4A944C9C" w14:textId="77777777" w:rsidTr="005243C1">
        <w:trPr>
          <w:jc w:val="center"/>
        </w:trPr>
        <w:tc>
          <w:tcPr>
            <w:tcW w:w="1032" w:type="pct"/>
            <w:vAlign w:val="center"/>
          </w:tcPr>
          <w:p w14:paraId="34E2A40F" w14:textId="77777777" w:rsidR="00D4129A" w:rsidRPr="008712A7" w:rsidRDefault="00D4129A" w:rsidP="005243C1">
            <w:pPr>
              <w:pStyle w:val="31"/>
              <w:widowControl w:val="0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2A7">
              <w:rPr>
                <w:rFonts w:ascii="Times New Roman" w:hAnsi="Times New Roman" w:cs="Times New Roman"/>
                <w:sz w:val="20"/>
                <w:szCs w:val="20"/>
              </w:rPr>
              <w:t>Охранные зоны</w:t>
            </w:r>
          </w:p>
        </w:tc>
        <w:tc>
          <w:tcPr>
            <w:tcW w:w="2534" w:type="pct"/>
            <w:vAlign w:val="center"/>
          </w:tcPr>
          <w:p w14:paraId="75BCA8B7" w14:textId="77777777" w:rsidR="00D4129A" w:rsidRPr="008712A7" w:rsidRDefault="00D4129A" w:rsidP="005243C1">
            <w:pPr>
              <w:pStyle w:val="31"/>
              <w:widowControl w:val="0"/>
              <w:tabs>
                <w:tab w:val="left" w:pos="283"/>
              </w:tabs>
              <w:suppressAutoHyphens/>
              <w:spacing w:after="0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2A7">
              <w:rPr>
                <w:rFonts w:ascii="Times New Roman" w:hAnsi="Times New Roman" w:cs="Times New Roman"/>
                <w:sz w:val="20"/>
                <w:szCs w:val="20"/>
              </w:rPr>
              <w:t>В охранной зоне линий электропередач запрещается проводить действия, которые могли бы нарушить безопасность и непрерывность эксплуатации или в ходе которых могла бы возникнуть опасность по отношению к людям. В частности, запрещается:</w:t>
            </w:r>
          </w:p>
          <w:p w14:paraId="61A16971" w14:textId="77777777" w:rsidR="00D4129A" w:rsidRPr="008712A7" w:rsidRDefault="00D4129A" w:rsidP="00D4129A">
            <w:pPr>
              <w:pStyle w:val="31"/>
              <w:widowControl w:val="0"/>
              <w:numPr>
                <w:ilvl w:val="0"/>
                <w:numId w:val="32"/>
              </w:numPr>
              <w:tabs>
                <w:tab w:val="clear" w:pos="1080"/>
                <w:tab w:val="left" w:pos="271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2A7">
              <w:rPr>
                <w:rFonts w:ascii="Times New Roman" w:hAnsi="Times New Roman" w:cs="Times New Roman"/>
                <w:sz w:val="20"/>
                <w:szCs w:val="20"/>
              </w:rPr>
              <w:t>размещать хранилища горюче-смазочных материалов;</w:t>
            </w:r>
          </w:p>
          <w:p w14:paraId="085702B9" w14:textId="77777777" w:rsidR="00D4129A" w:rsidRPr="008712A7" w:rsidRDefault="00D4129A" w:rsidP="00D4129A">
            <w:pPr>
              <w:pStyle w:val="31"/>
              <w:widowControl w:val="0"/>
              <w:numPr>
                <w:ilvl w:val="0"/>
                <w:numId w:val="32"/>
              </w:numPr>
              <w:tabs>
                <w:tab w:val="clear" w:pos="1080"/>
                <w:tab w:val="left" w:pos="271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2A7">
              <w:rPr>
                <w:rFonts w:ascii="Times New Roman" w:hAnsi="Times New Roman" w:cs="Times New Roman"/>
                <w:sz w:val="20"/>
                <w:szCs w:val="20"/>
              </w:rPr>
              <w:t>устраивать свалки;</w:t>
            </w:r>
          </w:p>
          <w:p w14:paraId="0D10318D" w14:textId="77777777" w:rsidR="00D4129A" w:rsidRPr="008712A7" w:rsidRDefault="00D4129A" w:rsidP="00D4129A">
            <w:pPr>
              <w:pStyle w:val="31"/>
              <w:widowControl w:val="0"/>
              <w:numPr>
                <w:ilvl w:val="0"/>
                <w:numId w:val="32"/>
              </w:numPr>
              <w:tabs>
                <w:tab w:val="clear" w:pos="1080"/>
                <w:tab w:val="left" w:pos="271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2A7">
              <w:rPr>
                <w:rFonts w:ascii="Times New Roman" w:hAnsi="Times New Roman" w:cs="Times New Roman"/>
                <w:sz w:val="20"/>
                <w:szCs w:val="20"/>
              </w:rPr>
              <w:t>проводить взрывные работы;</w:t>
            </w:r>
          </w:p>
          <w:p w14:paraId="4149A67E" w14:textId="77777777" w:rsidR="00D4129A" w:rsidRPr="008712A7" w:rsidRDefault="00D4129A" w:rsidP="00D4129A">
            <w:pPr>
              <w:pStyle w:val="31"/>
              <w:widowControl w:val="0"/>
              <w:numPr>
                <w:ilvl w:val="0"/>
                <w:numId w:val="32"/>
              </w:numPr>
              <w:tabs>
                <w:tab w:val="clear" w:pos="1080"/>
                <w:tab w:val="left" w:pos="271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2A7">
              <w:rPr>
                <w:rFonts w:ascii="Times New Roman" w:hAnsi="Times New Roman" w:cs="Times New Roman"/>
                <w:sz w:val="20"/>
                <w:szCs w:val="20"/>
              </w:rPr>
              <w:t>разводить огонь;</w:t>
            </w:r>
          </w:p>
          <w:p w14:paraId="4185196C" w14:textId="77777777" w:rsidR="00D4129A" w:rsidRPr="008712A7" w:rsidRDefault="00D4129A" w:rsidP="00D4129A">
            <w:pPr>
              <w:pStyle w:val="31"/>
              <w:widowControl w:val="0"/>
              <w:numPr>
                <w:ilvl w:val="0"/>
                <w:numId w:val="32"/>
              </w:numPr>
              <w:tabs>
                <w:tab w:val="clear" w:pos="1080"/>
                <w:tab w:val="left" w:pos="271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2A7">
              <w:rPr>
                <w:rFonts w:ascii="Times New Roman" w:hAnsi="Times New Roman" w:cs="Times New Roman"/>
                <w:sz w:val="20"/>
                <w:szCs w:val="20"/>
              </w:rPr>
              <w:t>сбрасывать и сливать едкие и коррозионные вещества и горюче-смазочные материалы;</w:t>
            </w:r>
          </w:p>
          <w:p w14:paraId="2A2D226C" w14:textId="77777777" w:rsidR="00D4129A" w:rsidRPr="008712A7" w:rsidRDefault="00D4129A" w:rsidP="00D4129A">
            <w:pPr>
              <w:pStyle w:val="31"/>
              <w:widowControl w:val="0"/>
              <w:numPr>
                <w:ilvl w:val="0"/>
                <w:numId w:val="32"/>
              </w:numPr>
              <w:tabs>
                <w:tab w:val="clear" w:pos="1080"/>
                <w:tab w:val="left" w:pos="271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2A7">
              <w:rPr>
                <w:rFonts w:ascii="Times New Roman" w:hAnsi="Times New Roman" w:cs="Times New Roman"/>
                <w:sz w:val="20"/>
                <w:szCs w:val="20"/>
              </w:rPr>
              <w:t>набрасывать на провода опоры и приближать к ним посторонние предметы, а также подниматься на опоры;</w:t>
            </w:r>
          </w:p>
          <w:p w14:paraId="208E4913" w14:textId="77777777" w:rsidR="00D4129A" w:rsidRPr="008712A7" w:rsidRDefault="00D4129A" w:rsidP="00D4129A">
            <w:pPr>
              <w:pStyle w:val="31"/>
              <w:widowControl w:val="0"/>
              <w:numPr>
                <w:ilvl w:val="0"/>
                <w:numId w:val="32"/>
              </w:numPr>
              <w:tabs>
                <w:tab w:val="clear" w:pos="1080"/>
                <w:tab w:val="left" w:pos="271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2A7">
              <w:rPr>
                <w:rFonts w:ascii="Times New Roman" w:hAnsi="Times New Roman" w:cs="Times New Roman"/>
                <w:sz w:val="20"/>
                <w:szCs w:val="20"/>
              </w:rPr>
              <w:t>проводить работы и пребывать в охранной зоне воздушных линий электропередачи во время грозы или экстремальных погодных условиях.</w:t>
            </w:r>
          </w:p>
          <w:p w14:paraId="0D962E74" w14:textId="77777777" w:rsidR="00D4129A" w:rsidRPr="008712A7" w:rsidRDefault="00D4129A" w:rsidP="005243C1">
            <w:pPr>
              <w:pStyle w:val="31"/>
              <w:widowControl w:val="0"/>
              <w:tabs>
                <w:tab w:val="left" w:pos="271"/>
              </w:tabs>
              <w:suppressAutoHyphens/>
              <w:spacing w:after="0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2A7">
              <w:rPr>
                <w:rFonts w:ascii="Times New Roman" w:hAnsi="Times New Roman" w:cs="Times New Roman"/>
                <w:sz w:val="20"/>
                <w:szCs w:val="20"/>
              </w:rPr>
              <w:t xml:space="preserve">В пределах охранной зоны воздушных линий электропередачи без согласия организации, эксплуатирующей эти линии, запрещается осуществлять строительные, монтажные и поливные работы, проводить посадку и вырубку деревьев, складировать корма, удобрения, топливо и другие материалы, устраивать проезды для машин и механизмов, имеющих общую высоту с грузом или без груза от поверхности дороги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8712A7">
                <w:rPr>
                  <w:rFonts w:ascii="Times New Roman" w:hAnsi="Times New Roman" w:cs="Times New Roman"/>
                  <w:sz w:val="20"/>
                  <w:szCs w:val="20"/>
                </w:rPr>
                <w:t>4 м</w:t>
              </w:r>
            </w:smartTag>
            <w:r w:rsidRPr="008712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34" w:type="pct"/>
            <w:vAlign w:val="center"/>
          </w:tcPr>
          <w:p w14:paraId="5580D5BB" w14:textId="77777777" w:rsidR="00D4129A" w:rsidRPr="008712A7" w:rsidRDefault="00D4129A" w:rsidP="005243C1">
            <w:pPr>
              <w:pStyle w:val="ac"/>
              <w:widowControl w:val="0"/>
              <w:suppressAutoHyphens/>
              <w:ind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8712A7">
              <w:rPr>
                <w:rFonts w:ascii="Times New Roman" w:hAnsi="Times New Roman" w:cs="Times New Roman"/>
                <w:sz w:val="20"/>
                <w:szCs w:val="20"/>
              </w:rPr>
              <w:t>Постановление от 24.02.2009 №160 «О порядке установления охранных зон объектов электросетевого хозяйства и особых условий использования участков, расположенных в границах таких зон»</w:t>
            </w:r>
          </w:p>
        </w:tc>
      </w:tr>
    </w:tbl>
    <w:p w14:paraId="22D7ED6F" w14:textId="77777777" w:rsidR="00D4129A" w:rsidRPr="008712A7" w:rsidRDefault="00D4129A" w:rsidP="00D4129A">
      <w:pPr>
        <w:ind w:firstLine="720"/>
        <w:jc w:val="both"/>
        <w:rPr>
          <w:bCs/>
          <w:spacing w:val="2"/>
          <w:sz w:val="28"/>
          <w:u w:val="single"/>
          <w:shd w:val="clear" w:color="auto" w:fill="FFFFFF"/>
        </w:rPr>
      </w:pPr>
    </w:p>
    <w:p w14:paraId="43465A39" w14:textId="77777777" w:rsidR="0018239B" w:rsidRPr="008712A7" w:rsidRDefault="00023A82" w:rsidP="0018239B">
      <w:pPr>
        <w:ind w:firstLine="720"/>
        <w:jc w:val="center"/>
        <w:rPr>
          <w:sz w:val="28"/>
        </w:rPr>
      </w:pPr>
      <w:r w:rsidRPr="008712A7">
        <w:rPr>
          <w:bCs/>
          <w:spacing w:val="2"/>
          <w:sz w:val="28"/>
          <w:u w:val="single"/>
          <w:shd w:val="clear" w:color="auto" w:fill="FFFFFF"/>
        </w:rPr>
        <w:t xml:space="preserve">Охранные зоны </w:t>
      </w:r>
      <w:r w:rsidRPr="008712A7">
        <w:rPr>
          <w:sz w:val="28"/>
          <w:u w:val="single"/>
        </w:rPr>
        <w:t>газораспределительных сетей</w:t>
      </w:r>
    </w:p>
    <w:p w14:paraId="7D002561" w14:textId="77777777" w:rsidR="00023A82" w:rsidRPr="008712A7" w:rsidRDefault="00023A82" w:rsidP="00023A82">
      <w:pPr>
        <w:ind w:firstLine="720"/>
        <w:jc w:val="both"/>
        <w:rPr>
          <w:sz w:val="28"/>
          <w:szCs w:val="24"/>
        </w:rPr>
      </w:pPr>
      <w:r w:rsidRPr="008712A7">
        <w:rPr>
          <w:sz w:val="28"/>
          <w:szCs w:val="24"/>
        </w:rPr>
        <w:t xml:space="preserve">В соответствии с п.7 Правил охраны газораспределительных сетей (утв.  постановлением Правительства РФ от 20.11.2000 г. № 878) от газораспределительных сетей, проходящих по территории муниципального образования, устанавливаются охранные зоны в размере </w:t>
      </w:r>
      <w:smartTag w:uri="urn:schemas-microsoft-com:office:smarttags" w:element="metricconverter">
        <w:smartTagPr>
          <w:attr w:name="ProductID" w:val="2 м"/>
        </w:smartTagPr>
        <w:r w:rsidRPr="008712A7">
          <w:rPr>
            <w:sz w:val="28"/>
            <w:szCs w:val="24"/>
          </w:rPr>
          <w:t>2 м</w:t>
        </w:r>
      </w:smartTag>
      <w:r w:rsidRPr="008712A7">
        <w:rPr>
          <w:sz w:val="28"/>
          <w:szCs w:val="24"/>
        </w:rPr>
        <w:t>.</w:t>
      </w:r>
    </w:p>
    <w:p w14:paraId="30C03AA5" w14:textId="77777777" w:rsidR="00D4129A" w:rsidRPr="008712A7" w:rsidRDefault="00D4129A" w:rsidP="00D4129A">
      <w:pPr>
        <w:ind w:firstLine="567"/>
        <w:jc w:val="both"/>
        <w:rPr>
          <w:sz w:val="28"/>
          <w:szCs w:val="32"/>
        </w:rPr>
      </w:pPr>
      <w:r w:rsidRPr="008712A7">
        <w:rPr>
          <w:sz w:val="28"/>
          <w:szCs w:val="32"/>
        </w:rPr>
        <w:t>Границы охранных зон газораспределительных сетей на картографических материалах приведены согласно единому государственному реестру недвижимости.</w:t>
      </w:r>
    </w:p>
    <w:p w14:paraId="57060DEA" w14:textId="3F1FF579" w:rsidR="008712A7" w:rsidRPr="00E8313D" w:rsidRDefault="00D4129A" w:rsidP="00E8313D">
      <w:pPr>
        <w:widowControl w:val="0"/>
        <w:suppressAutoHyphens/>
        <w:ind w:firstLine="567"/>
        <w:jc w:val="both"/>
        <w:rPr>
          <w:sz w:val="28"/>
          <w:szCs w:val="32"/>
        </w:rPr>
      </w:pPr>
      <w:r w:rsidRPr="008712A7">
        <w:rPr>
          <w:sz w:val="28"/>
          <w:szCs w:val="32"/>
        </w:rPr>
        <w:lastRenderedPageBreak/>
        <w:t>Данные об охранных зонах газораспределительных сетей и ликвидированных разведочных скважин и информация о соблюдении режима охранной зоны приведены в таблице 6.4.1. Регламенты использования охранной зоны объекта приведены в таблице 6.4.2.</w:t>
      </w:r>
    </w:p>
    <w:p w14:paraId="350B3F83" w14:textId="3588FAD5" w:rsidR="00D4129A" w:rsidRPr="008712A7" w:rsidRDefault="00D4129A" w:rsidP="00D4129A">
      <w:pPr>
        <w:pStyle w:val="ac"/>
        <w:suppressAutoHyphens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712A7">
        <w:rPr>
          <w:rFonts w:ascii="Times New Roman" w:hAnsi="Times New Roman" w:cs="Times New Roman"/>
          <w:sz w:val="28"/>
          <w:szCs w:val="28"/>
        </w:rPr>
        <w:t>Таблица 6.4.1</w:t>
      </w:r>
    </w:p>
    <w:p w14:paraId="0B9054D8" w14:textId="733C3C73" w:rsidR="00D4129A" w:rsidRPr="008712A7" w:rsidRDefault="00D4129A" w:rsidP="00D4129A">
      <w:pPr>
        <w:pStyle w:val="ac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12A7">
        <w:rPr>
          <w:rFonts w:ascii="Times New Roman" w:hAnsi="Times New Roman" w:cs="Times New Roman"/>
          <w:sz w:val="28"/>
          <w:szCs w:val="28"/>
        </w:rPr>
        <w:t>Охранные зоны магистральных и распределительных трубопроводов, расположенных на территории Ворошиловского сельского поселения</w:t>
      </w:r>
    </w:p>
    <w:tbl>
      <w:tblPr>
        <w:tblStyle w:val="af2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030"/>
        <w:gridCol w:w="3113"/>
        <w:gridCol w:w="1076"/>
        <w:gridCol w:w="1557"/>
        <w:gridCol w:w="1559"/>
        <w:gridCol w:w="9"/>
      </w:tblGrid>
      <w:tr w:rsidR="00D4129A" w:rsidRPr="00E8313D" w14:paraId="328A91EF" w14:textId="77777777" w:rsidTr="00E8313D">
        <w:trPr>
          <w:gridAfter w:val="1"/>
          <w:wAfter w:w="5" w:type="pct"/>
          <w:tblHeader/>
          <w:jc w:val="center"/>
        </w:trPr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39B31" w14:textId="77777777" w:rsidR="00D4129A" w:rsidRPr="00E8313D" w:rsidRDefault="00D4129A" w:rsidP="00E8313D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56D88" w14:textId="77777777" w:rsidR="00D4129A" w:rsidRPr="00E8313D" w:rsidRDefault="00D4129A" w:rsidP="00E8313D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Размер охранной зоны, м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E63A" w14:textId="77777777" w:rsidR="00D4129A" w:rsidRPr="00E8313D" w:rsidRDefault="00D4129A" w:rsidP="00E8313D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Сведения в ЕГРН об охранной зоне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3DB0A" w14:textId="0A481AA1" w:rsidR="00D4129A" w:rsidRPr="00E8313D" w:rsidRDefault="00D4129A" w:rsidP="00E8313D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  <w:r w:rsidR="00E83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(нормативные документы)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71342" w14:textId="77777777" w:rsidR="00D4129A" w:rsidRPr="00E8313D" w:rsidRDefault="00D4129A" w:rsidP="00E8313D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Соблюдение режима охранной зоны</w:t>
            </w:r>
          </w:p>
        </w:tc>
      </w:tr>
      <w:tr w:rsidR="00D4129A" w:rsidRPr="00E8313D" w14:paraId="5FFD0586" w14:textId="77777777" w:rsidTr="00E8313D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5831" w14:textId="77777777" w:rsidR="00D4129A" w:rsidRPr="00E8313D" w:rsidRDefault="00D4129A" w:rsidP="00E8313D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БРЭГС</w:t>
            </w:r>
          </w:p>
        </w:tc>
      </w:tr>
      <w:tr w:rsidR="00D4129A" w:rsidRPr="00E8313D" w14:paraId="0D9B72D7" w14:textId="77777777" w:rsidTr="00162C04">
        <w:trPr>
          <w:gridAfter w:val="1"/>
          <w:wAfter w:w="5" w:type="pct"/>
          <w:trHeight w:val="135"/>
          <w:jc w:val="center"/>
        </w:trPr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F8EE" w14:textId="1A09B39B" w:rsidR="00D4129A" w:rsidRPr="00E8313D" w:rsidRDefault="00D4129A" w:rsidP="00162C04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 xml:space="preserve">Межпоселковый газопровод </w:t>
            </w:r>
            <w:proofErr w:type="spellStart"/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E8313D">
              <w:rPr>
                <w:rFonts w:ascii="Times New Roman" w:hAnsi="Times New Roman" w:cs="Times New Roman"/>
                <w:sz w:val="24"/>
                <w:szCs w:val="24"/>
              </w:rPr>
              <w:t xml:space="preserve">. Шербакуль - </w:t>
            </w:r>
            <w:proofErr w:type="spellStart"/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. Полтавка Омской области, расположенная по адресу: Омская область, Полтавский муниципальный район</w:t>
            </w:r>
          </w:p>
          <w:p w14:paraId="52838ED0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A9EED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7FAA03" w14:textId="77777777" w:rsidR="00D4129A" w:rsidRPr="00E8313D" w:rsidRDefault="00D4129A" w:rsidP="00162C04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Отсчет расстояний при определении охранных зон газопроводов производится от оси газопровода - для однониточных газопроводов и от осей крайних ниток газопроводов - для многониточных.</w:t>
            </w:r>
          </w:p>
          <w:p w14:paraId="62AA0C9B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а) вдоль трасс наружных газопроводов - в виде территории, ограниченной условными линиями, проходящими на расстоянии 2 метров с каждой стороны газопровода;</w:t>
            </w:r>
          </w:p>
          <w:p w14:paraId="30B27625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б) вдоль трасс подземных газопроводов из полиэтиленовых труб при использовании медного провода для обозначения трассы газопровода - в виде территории, ограниченной условными линиями, проходящими на расстоянии 3 метров от газопровода со стороны провода и 2 метров - с противоположной стороны;</w:t>
            </w:r>
          </w:p>
          <w:p w14:paraId="496B2921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вокруг отдельно стоящих газорегуляторных пунктов - в виде территории, ограниченной замкнутой линией, проведенной на расстоянии 10 метров от границ этих объектов. Для газорегуляторных пунктов, пристроенных к зданиям, охранная зона не регламентируется;</w:t>
            </w:r>
          </w:p>
          <w:p w14:paraId="2F15BFF7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г) вдоль подводных переходов газопроводов через судоходные и сплавные реки, озера, водохранилища, каналы - в виде участка водного пространства от водной поверхности до дна, заключенного между параллельными плоскостями, отстоящими на 100 м с каждой стороны газопровода;</w:t>
            </w:r>
          </w:p>
          <w:p w14:paraId="70722C90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 xml:space="preserve">д) вдоль трасс межпоселковых газопроводов, проходящих по лесам и древесно-кустарниковой растительности, - в виде просек шириной 6 метров, по 3 метра с каждой стороны газопровода. Для надземных участков газопроводов расстояние от деревьев до трубопровода должно быть не менее высоты деревьев в течение всего </w:t>
            </w:r>
            <w:r w:rsidRPr="00E83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срока эксплуатации газопровода.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753D" w14:textId="3CDD20C7" w:rsidR="00D4129A" w:rsidRPr="00E8313D" w:rsidRDefault="00D4129A" w:rsidP="00162C04">
            <w:pPr>
              <w:pStyle w:val="ac"/>
              <w:ind w:left="0"/>
              <w:jc w:val="center"/>
              <w:rPr>
                <w:rFonts w:ascii="Times New Roman" w:hAnsi="Times New Roman" w:cs="Times New Roman"/>
                <w:color w:val="006FB8"/>
                <w:sz w:val="24"/>
                <w:szCs w:val="24"/>
                <w:shd w:val="clear" w:color="auto" w:fill="F8F9FA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ЗОУИТ </w:t>
            </w:r>
            <w:r w:rsidRPr="00E8313D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55:22-6.114</w:t>
            </w:r>
          </w:p>
          <w:p w14:paraId="7CB298C5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9BC82E" w14:textId="77777777" w:rsidR="00D4129A" w:rsidRPr="00E8313D" w:rsidRDefault="00D4129A" w:rsidP="00162C04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Правила охраны газораспределительных сетей, утвержденные постановлением Правительства Российской Федерации от 20 ноября 2000 г. №878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CEC6D" w14:textId="0D67E9FF" w:rsidR="00D4129A" w:rsidRPr="00E8313D" w:rsidRDefault="00D4129A" w:rsidP="00162C04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</w:p>
          <w:p w14:paraId="2236F6D4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7E5B4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3F732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EF39C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47539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F1E578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D1DA9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67B9E7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3C722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B32A0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A204B6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29A" w:rsidRPr="00E8313D" w14:paraId="71BA68FF" w14:textId="77777777" w:rsidTr="00162C04">
        <w:trPr>
          <w:gridAfter w:val="1"/>
          <w:wAfter w:w="5" w:type="pct"/>
          <w:trHeight w:val="135"/>
          <w:jc w:val="center"/>
        </w:trPr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D39F" w14:textId="53FD2D1E" w:rsidR="00D4129A" w:rsidRPr="00E8313D" w:rsidRDefault="00D4129A" w:rsidP="00162C04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Газоснаб</w:t>
            </w:r>
            <w:proofErr w:type="spellEnd"/>
            <w:r w:rsidRPr="00E8313D">
              <w:rPr>
                <w:rFonts w:ascii="Times New Roman" w:hAnsi="Times New Roman" w:cs="Times New Roman"/>
                <w:sz w:val="24"/>
                <w:szCs w:val="24"/>
              </w:rPr>
              <w:t xml:space="preserve">-я </w:t>
            </w:r>
            <w:proofErr w:type="spellStart"/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межпосого</w:t>
            </w:r>
            <w:proofErr w:type="spellEnd"/>
            <w:r w:rsidRPr="00E83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газ-а</w:t>
            </w:r>
            <w:proofErr w:type="gramEnd"/>
            <w:r w:rsidRPr="00E83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р.п.Шербакуль</w:t>
            </w:r>
            <w:proofErr w:type="spellEnd"/>
            <w:r w:rsidRPr="00E8313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р.п.Полтавка</w:t>
            </w:r>
            <w:proofErr w:type="spellEnd"/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3248" w:rsidRPr="00E83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F3248" w:rsidRPr="00E8313D">
              <w:rPr>
                <w:rFonts w:ascii="Times New Roman" w:hAnsi="Times New Roman" w:cs="Times New Roman"/>
                <w:sz w:val="24"/>
                <w:szCs w:val="24"/>
              </w:rPr>
              <w:t>Межпос-ый</w:t>
            </w:r>
            <w:proofErr w:type="spellEnd"/>
            <w:r w:rsidR="008F3248" w:rsidRPr="00E8313D">
              <w:rPr>
                <w:rFonts w:ascii="Times New Roman" w:hAnsi="Times New Roman" w:cs="Times New Roman"/>
                <w:sz w:val="24"/>
                <w:szCs w:val="24"/>
              </w:rPr>
              <w:t xml:space="preserve"> газ-д к </w:t>
            </w:r>
            <w:proofErr w:type="spellStart"/>
            <w:r w:rsidR="008F3248" w:rsidRPr="00E8313D">
              <w:rPr>
                <w:rFonts w:ascii="Times New Roman" w:hAnsi="Times New Roman" w:cs="Times New Roman"/>
                <w:sz w:val="24"/>
                <w:szCs w:val="24"/>
              </w:rPr>
              <w:t>п.Бельдеж</w:t>
            </w:r>
            <w:proofErr w:type="spellEnd"/>
            <w:r w:rsidR="008F3248" w:rsidRPr="00E8313D"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с.Шахово</w:t>
            </w:r>
            <w:proofErr w:type="spellEnd"/>
            <w:r w:rsidRPr="00E8313D">
              <w:rPr>
                <w:rFonts w:ascii="Times New Roman" w:hAnsi="Times New Roman" w:cs="Times New Roman"/>
                <w:sz w:val="24"/>
                <w:szCs w:val="24"/>
              </w:rPr>
              <w:t xml:space="preserve"> Полтавского р-на Омской обл. ОАО "</w:t>
            </w:r>
            <w:proofErr w:type="spellStart"/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Омскгазстрой</w:t>
            </w:r>
            <w:proofErr w:type="spellEnd"/>
            <w:r w:rsidR="00E83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эксплуатация"</w:t>
            </w:r>
          </w:p>
        </w:tc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02562C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C6E8" w14:textId="475DBAF4" w:rsidR="00D4129A" w:rsidRPr="00E8313D" w:rsidRDefault="00D4129A" w:rsidP="00162C04">
            <w:pPr>
              <w:pStyle w:val="ac"/>
              <w:ind w:left="0"/>
              <w:jc w:val="center"/>
              <w:rPr>
                <w:rFonts w:ascii="Times New Roman" w:hAnsi="Times New Roman" w:cs="Times New Roman"/>
                <w:color w:val="006FB8"/>
                <w:sz w:val="24"/>
                <w:szCs w:val="24"/>
                <w:shd w:val="clear" w:color="auto" w:fill="F8F9FA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 xml:space="preserve">ЗОУИТ </w:t>
            </w:r>
            <w:r w:rsidRPr="00E8313D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55:22-6.30</w:t>
            </w:r>
          </w:p>
          <w:p w14:paraId="18CB5B92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84A6BD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FD7691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29A" w:rsidRPr="00E8313D" w14:paraId="687DA19C" w14:textId="77777777" w:rsidTr="00162C04">
        <w:trPr>
          <w:gridAfter w:val="1"/>
          <w:wAfter w:w="5" w:type="pct"/>
          <w:trHeight w:val="135"/>
          <w:jc w:val="center"/>
        </w:trPr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A084C" w14:textId="0235326C" w:rsidR="00D4129A" w:rsidRPr="00E8313D" w:rsidRDefault="00D4129A" w:rsidP="00162C04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Межпоселкового газопровода к с. Ольгино и с. Георгиевка</w:t>
            </w:r>
          </w:p>
        </w:tc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FCFAE3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C7E8" w14:textId="5D1692F7" w:rsidR="00D4129A" w:rsidRPr="00E8313D" w:rsidRDefault="00D4129A" w:rsidP="00162C04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</w:pPr>
            <w:r w:rsidRPr="00E8313D">
              <w:rPr>
                <w:rFonts w:ascii="Times New Roman" w:hAnsi="Times New Roman" w:cs="Times New Roman"/>
                <w:sz w:val="24"/>
                <w:szCs w:val="24"/>
              </w:rPr>
              <w:t>ЗОУ</w:t>
            </w:r>
            <w:r w:rsidR="00E8313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8313D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55:22-6.53</w:t>
            </w:r>
          </w:p>
          <w:p w14:paraId="75CEE944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D7DBAD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34CFE" w14:textId="77777777" w:rsidR="00D4129A" w:rsidRPr="00E8313D" w:rsidRDefault="00D4129A" w:rsidP="00162C0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42C65A" w14:textId="77777777" w:rsidR="00D4129A" w:rsidRPr="008712A7" w:rsidRDefault="00D4129A" w:rsidP="00023A82">
      <w:pPr>
        <w:ind w:firstLine="720"/>
        <w:jc w:val="both"/>
        <w:rPr>
          <w:sz w:val="28"/>
          <w:u w:val="single"/>
        </w:rPr>
      </w:pPr>
    </w:p>
    <w:p w14:paraId="09A6F0EE" w14:textId="77777777" w:rsidR="00023A82" w:rsidRPr="008712A7" w:rsidRDefault="00023A82" w:rsidP="00023A82">
      <w:pPr>
        <w:ind w:firstLine="720"/>
        <w:jc w:val="both"/>
        <w:rPr>
          <w:sz w:val="28"/>
          <w:u w:val="single"/>
        </w:rPr>
      </w:pPr>
      <w:r w:rsidRPr="008712A7">
        <w:rPr>
          <w:sz w:val="28"/>
          <w:szCs w:val="24"/>
        </w:rPr>
        <w:t xml:space="preserve">В </w:t>
      </w:r>
      <w:hyperlink w:anchor="sub_360" w:history="1">
        <w:r w:rsidRPr="008712A7">
          <w:rPr>
            <w:sz w:val="28"/>
            <w:szCs w:val="24"/>
          </w:rPr>
          <w:t>охранных зонах газораспределительных сетей</w:t>
        </w:r>
      </w:hyperlink>
      <w:r w:rsidRPr="008712A7">
        <w:rPr>
          <w:sz w:val="28"/>
          <w:szCs w:val="24"/>
        </w:rPr>
        <w:t xml:space="preserve"> запрещено строительство объектов жилищно-гражданского и производственного назначения. Хозяйственная деятельность, при которой производится нарушение поверхности земельного участка и обработка почвы на глубину более </w:t>
      </w:r>
      <w:smartTag w:uri="urn:schemas-microsoft-com:office:smarttags" w:element="metricconverter">
        <w:smartTagPr>
          <w:attr w:name="ProductID" w:val="0,3 м"/>
        </w:smartTagPr>
        <w:r w:rsidRPr="008712A7">
          <w:rPr>
            <w:sz w:val="28"/>
            <w:szCs w:val="24"/>
          </w:rPr>
          <w:t>0,3 м</w:t>
        </w:r>
      </w:smartTag>
      <w:r w:rsidRPr="008712A7">
        <w:rPr>
          <w:sz w:val="28"/>
          <w:szCs w:val="24"/>
        </w:rPr>
        <w:t xml:space="preserve">, осуществляется на основании письменного разрешения </w:t>
      </w:r>
      <w:hyperlink w:anchor="sub_390" w:history="1">
        <w:r w:rsidRPr="008712A7">
          <w:rPr>
            <w:sz w:val="28"/>
            <w:szCs w:val="24"/>
          </w:rPr>
          <w:t>эксплуатационной организации газораспределительных сетей</w:t>
        </w:r>
      </w:hyperlink>
      <w:r w:rsidRPr="008712A7">
        <w:rPr>
          <w:sz w:val="28"/>
          <w:szCs w:val="24"/>
        </w:rPr>
        <w:t xml:space="preserve">. </w:t>
      </w:r>
    </w:p>
    <w:p w14:paraId="64758325" w14:textId="137F8FF7" w:rsidR="00023A82" w:rsidRPr="008712A7" w:rsidRDefault="00023A82" w:rsidP="00023A82">
      <w:pPr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Режим использования охранных зон газораспределительных сетей представлен в таблице 6.</w:t>
      </w:r>
      <w:r w:rsidR="00EF7E7A" w:rsidRPr="008712A7">
        <w:rPr>
          <w:sz w:val="28"/>
          <w:szCs w:val="28"/>
        </w:rPr>
        <w:t>3</w:t>
      </w:r>
      <w:r w:rsidRPr="008712A7">
        <w:rPr>
          <w:sz w:val="28"/>
          <w:szCs w:val="28"/>
        </w:rPr>
        <w:t>.</w:t>
      </w:r>
      <w:r w:rsidR="00D4129A" w:rsidRPr="008712A7">
        <w:rPr>
          <w:sz w:val="28"/>
          <w:szCs w:val="28"/>
        </w:rPr>
        <w:t>4</w:t>
      </w:r>
      <w:r w:rsidRPr="008712A7">
        <w:rPr>
          <w:sz w:val="28"/>
          <w:szCs w:val="28"/>
        </w:rPr>
        <w:t>.</w:t>
      </w:r>
    </w:p>
    <w:p w14:paraId="0B35147C" w14:textId="0B223841" w:rsidR="00023A82" w:rsidRPr="008712A7" w:rsidRDefault="00023A82" w:rsidP="00023A82">
      <w:pPr>
        <w:pStyle w:val="af0"/>
        <w:ind w:left="1069"/>
        <w:rPr>
          <w:rFonts w:ascii="Times New Roman" w:hAnsi="Times New Roman" w:cs="Times New Roman"/>
          <w:szCs w:val="28"/>
          <w:lang w:val="ru-RU"/>
        </w:rPr>
      </w:pPr>
      <w:r w:rsidRPr="008712A7">
        <w:rPr>
          <w:rFonts w:ascii="Times New Roman" w:hAnsi="Times New Roman" w:cs="Times New Roman"/>
          <w:szCs w:val="28"/>
        </w:rPr>
        <w:t>Таблица 6.</w:t>
      </w:r>
      <w:r w:rsidR="00EF7E7A" w:rsidRPr="008712A7">
        <w:rPr>
          <w:rFonts w:ascii="Times New Roman" w:hAnsi="Times New Roman" w:cs="Times New Roman"/>
          <w:szCs w:val="28"/>
          <w:lang w:val="ru-RU"/>
        </w:rPr>
        <w:t>3</w:t>
      </w:r>
      <w:r w:rsidRPr="008712A7">
        <w:rPr>
          <w:rFonts w:ascii="Times New Roman" w:hAnsi="Times New Roman" w:cs="Times New Roman"/>
          <w:szCs w:val="28"/>
        </w:rPr>
        <w:t>.</w:t>
      </w:r>
      <w:r w:rsidR="00D4129A" w:rsidRPr="008712A7">
        <w:rPr>
          <w:rFonts w:ascii="Times New Roman" w:hAnsi="Times New Roman" w:cs="Times New Roman"/>
          <w:szCs w:val="28"/>
          <w:lang w:val="ru-RU"/>
        </w:rPr>
        <w:t>4</w:t>
      </w:r>
    </w:p>
    <w:p w14:paraId="0E5F9E0F" w14:textId="5EDEFA7B" w:rsidR="00023A82" w:rsidRPr="008712A7" w:rsidRDefault="00023A82" w:rsidP="00023A82">
      <w:pPr>
        <w:pStyle w:val="ac"/>
        <w:spacing w:after="0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712A7">
        <w:rPr>
          <w:rFonts w:ascii="Times New Roman" w:hAnsi="Times New Roman" w:cs="Times New Roman"/>
          <w:sz w:val="28"/>
          <w:szCs w:val="28"/>
        </w:rPr>
        <w:t xml:space="preserve">Регламенты использования </w:t>
      </w:r>
      <w:r w:rsidRPr="008712A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охранных зон газораспределительных сетей </w:t>
      </w:r>
      <w:r w:rsidRPr="008712A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840D4" w:rsidRPr="008712A7">
        <w:rPr>
          <w:rFonts w:ascii="Times New Roman" w:hAnsi="Times New Roman" w:cs="Times New Roman"/>
          <w:sz w:val="28"/>
          <w:szCs w:val="28"/>
        </w:rPr>
        <w:t>Ворошиловского</w:t>
      </w:r>
      <w:r w:rsidR="00A20DC6" w:rsidRPr="008712A7">
        <w:rPr>
          <w:rFonts w:ascii="Times New Roman" w:hAnsi="Times New Roman" w:cs="Times New Roman"/>
          <w:sz w:val="28"/>
          <w:szCs w:val="28"/>
        </w:rPr>
        <w:t xml:space="preserve"> </w:t>
      </w:r>
      <w:r w:rsidRPr="008712A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20DC6" w:rsidRPr="008712A7">
        <w:rPr>
          <w:rFonts w:ascii="Times New Roman" w:hAnsi="Times New Roman" w:cs="Times New Roman"/>
          <w:sz w:val="28"/>
          <w:szCs w:val="28"/>
        </w:rPr>
        <w:t xml:space="preserve"> </w:t>
      </w:r>
      <w:r w:rsidR="004B040E" w:rsidRPr="008712A7">
        <w:rPr>
          <w:rFonts w:ascii="Times New Roman" w:hAnsi="Times New Roman" w:cs="Times New Roman"/>
          <w:sz w:val="28"/>
          <w:szCs w:val="28"/>
        </w:rPr>
        <w:t>Полтавского</w:t>
      </w:r>
      <w:r w:rsidRPr="008712A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D4129A" w:rsidRPr="008712A7">
        <w:rPr>
          <w:rFonts w:ascii="Times New Roman" w:hAnsi="Times New Roman" w:cs="Times New Roman"/>
          <w:sz w:val="28"/>
          <w:szCs w:val="28"/>
        </w:rPr>
        <w:t>Омской области</w:t>
      </w:r>
    </w:p>
    <w:tbl>
      <w:tblPr>
        <w:tblW w:w="4959" w:type="pct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2716"/>
        <w:gridCol w:w="4119"/>
        <w:gridCol w:w="1892"/>
      </w:tblGrid>
      <w:tr w:rsidR="00023A82" w:rsidRPr="008712A7" w14:paraId="5C771941" w14:textId="77777777" w:rsidTr="005F1533">
        <w:trPr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F6418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9A7F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Наименование охранной зоны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F9AA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Правовой режим использования охранной зоны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CE97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14:paraId="0D965CE9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(нормативные документы)</w:t>
            </w:r>
          </w:p>
        </w:tc>
      </w:tr>
      <w:tr w:rsidR="00023A82" w:rsidRPr="008712A7" w14:paraId="5CB3A867" w14:textId="77777777" w:rsidTr="005F1533">
        <w:trPr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BECF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F020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Охранные зоны газораспределительных сетей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EF2B" w14:textId="77777777" w:rsidR="00023A82" w:rsidRPr="008712A7" w:rsidRDefault="00023A82" w:rsidP="003C6E3E">
            <w:pPr>
              <w:widowControl w:val="0"/>
              <w:jc w:val="both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  <w:u w:val="single"/>
              </w:rPr>
              <w:t>запрещено</w:t>
            </w:r>
            <w:r w:rsidRPr="008712A7">
              <w:rPr>
                <w:sz w:val="24"/>
                <w:szCs w:val="24"/>
              </w:rPr>
              <w:t xml:space="preserve"> строительство объектов жилищно-гражданского и производственного назначения. Хозяйственная деятельность, при которой производится нарушение поверхности земельного участка и обработка почвы на глубину более </w:t>
            </w:r>
            <w:smartTag w:uri="urn:schemas-microsoft-com:office:smarttags" w:element="metricconverter">
              <w:smartTagPr>
                <w:attr w:name="ProductID" w:val="0,3 м"/>
              </w:smartTagPr>
              <w:r w:rsidRPr="008712A7">
                <w:rPr>
                  <w:sz w:val="24"/>
                  <w:szCs w:val="24"/>
                </w:rPr>
                <w:t>0,3 м</w:t>
              </w:r>
            </w:smartTag>
            <w:r w:rsidRPr="008712A7">
              <w:rPr>
                <w:sz w:val="24"/>
                <w:szCs w:val="24"/>
              </w:rPr>
              <w:t xml:space="preserve">, осуществляется на основании письменного разрешения </w:t>
            </w:r>
            <w:hyperlink w:anchor="sub_390" w:history="1">
              <w:r w:rsidRPr="008712A7">
                <w:rPr>
                  <w:sz w:val="24"/>
                  <w:szCs w:val="24"/>
                </w:rPr>
                <w:t>эксплуатационной организации газораспределительных сетей</w:t>
              </w:r>
            </w:hyperlink>
          </w:p>
          <w:p w14:paraId="78DFFBB1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A28C" w14:textId="77777777" w:rsidR="00023A82" w:rsidRPr="008712A7" w:rsidRDefault="00023A82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Правила охраны газораспределительных сетей (утв.  постановлением Правительства РФ от 20.11.2000 г. № 878)</w:t>
            </w:r>
          </w:p>
        </w:tc>
      </w:tr>
    </w:tbl>
    <w:p w14:paraId="7350658F" w14:textId="77777777" w:rsidR="00023A82" w:rsidRPr="008712A7" w:rsidRDefault="00023A82" w:rsidP="00023A82">
      <w:pPr>
        <w:rPr>
          <w:sz w:val="8"/>
          <w:szCs w:val="8"/>
        </w:rPr>
      </w:pPr>
    </w:p>
    <w:p w14:paraId="3AD4DAC6" w14:textId="77777777" w:rsidR="00D4129A" w:rsidRPr="008712A7" w:rsidRDefault="00D4129A" w:rsidP="00D4129A">
      <w:pPr>
        <w:ind w:firstLine="709"/>
        <w:contextualSpacing/>
        <w:jc w:val="center"/>
        <w:rPr>
          <w:b/>
          <w:sz w:val="28"/>
          <w:szCs w:val="28"/>
        </w:rPr>
      </w:pPr>
    </w:p>
    <w:p w14:paraId="39195B90" w14:textId="56F43A6B" w:rsidR="00D4129A" w:rsidRPr="008712A7" w:rsidRDefault="00D4129A" w:rsidP="00D4129A">
      <w:pPr>
        <w:ind w:firstLine="709"/>
        <w:contextualSpacing/>
        <w:jc w:val="center"/>
        <w:rPr>
          <w:b/>
          <w:sz w:val="28"/>
          <w:szCs w:val="28"/>
        </w:rPr>
      </w:pPr>
      <w:r w:rsidRPr="008712A7">
        <w:rPr>
          <w:b/>
          <w:sz w:val="28"/>
          <w:szCs w:val="28"/>
        </w:rPr>
        <w:t>6.4. Охранная зона линий и сооружений связи</w:t>
      </w:r>
    </w:p>
    <w:p w14:paraId="3C6D954D" w14:textId="77777777" w:rsidR="00D4129A" w:rsidRPr="008712A7" w:rsidRDefault="00D4129A" w:rsidP="00D4129A">
      <w:pPr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>Согласно П</w:t>
      </w:r>
      <w:hyperlink r:id="rId15" w:history="1">
        <w:r w:rsidRPr="008712A7">
          <w:rPr>
            <w:sz w:val="28"/>
            <w:szCs w:val="28"/>
          </w:rPr>
          <w:t>равила</w:t>
        </w:r>
      </w:hyperlink>
      <w:r w:rsidRPr="008712A7">
        <w:rPr>
          <w:sz w:val="28"/>
          <w:szCs w:val="28"/>
        </w:rPr>
        <w:t>м охраны линий и сооружений связи в Российской Федерации, утверждённым Постановлением Правительства Российской Федерации от 9 июня 1995 г. №578, для линий и сооружений связи и линий и сооружений радиофикации устанавливаются следующие охранные зоны:</w:t>
      </w:r>
    </w:p>
    <w:p w14:paraId="53056D35" w14:textId="77777777" w:rsidR="00D4129A" w:rsidRPr="008712A7" w:rsidRDefault="00D4129A" w:rsidP="00D4129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A7">
        <w:rPr>
          <w:rFonts w:ascii="Times New Roman" w:hAnsi="Times New Roman" w:cs="Times New Roman"/>
          <w:sz w:val="28"/>
          <w:szCs w:val="28"/>
        </w:rPr>
        <w:t xml:space="preserve">- для подземных кабельных и для воздушных линий связи и линий радиофикации, расположенных вне населенных пунктов на безлесных участках, в виде участков земли вдоль этих линий, определяемых параллельными прямыми, отстоящими от трассы подземного кабеля связи или </w:t>
      </w:r>
      <w:r w:rsidRPr="008712A7">
        <w:rPr>
          <w:rFonts w:ascii="Times New Roman" w:hAnsi="Times New Roman" w:cs="Times New Roman"/>
          <w:sz w:val="28"/>
          <w:szCs w:val="28"/>
        </w:rPr>
        <w:lastRenderedPageBreak/>
        <w:t>от крайних проводов воздушных линий связи и линий радиофикации не менее чем на 2 метра с каждой стороны.</w:t>
      </w:r>
    </w:p>
    <w:p w14:paraId="123B79FA" w14:textId="77777777" w:rsidR="00D4129A" w:rsidRPr="008712A7" w:rsidRDefault="00D4129A" w:rsidP="00D4129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A7">
        <w:rPr>
          <w:rFonts w:ascii="Times New Roman" w:hAnsi="Times New Roman" w:cs="Times New Roman"/>
          <w:sz w:val="28"/>
          <w:szCs w:val="28"/>
        </w:rPr>
        <w:t xml:space="preserve">В соответствии с п.48, п. 49 Правил охраны линий и сооружений связи Российской Федерации, утвержденные Постановлением Правительства Российской Федерации № 578 от 9 июня 1995г, установлены следующие ограничения использования объектов недвижимости. На территории охранной зоны запрещается производить всякого рода действия, которые могут нарушить нормальную работу линий связи и линий радиофикации, а также совершать иные действия, которые могут причинить повреждения сооружениям связи. </w:t>
      </w:r>
    </w:p>
    <w:p w14:paraId="0EC318A1" w14:textId="77777777" w:rsidR="00D4129A" w:rsidRPr="008712A7" w:rsidRDefault="00D4129A" w:rsidP="00D4129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A7">
        <w:rPr>
          <w:rFonts w:ascii="Times New Roman" w:hAnsi="Times New Roman" w:cs="Times New Roman"/>
          <w:sz w:val="28"/>
          <w:szCs w:val="28"/>
        </w:rPr>
        <w:t>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предприятиями, в ведении которых находятся эти линии связи, если это не связано с механическим и электрическим воздействием на сооружения линий связи, при условии обязательного обеспечения сохранности линий связи и линий радиофикации.</w:t>
      </w:r>
    </w:p>
    <w:p w14:paraId="6D94A3CA" w14:textId="77777777" w:rsidR="00D4129A" w:rsidRPr="008712A7" w:rsidRDefault="00D4129A" w:rsidP="00D4129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A7">
        <w:rPr>
          <w:rFonts w:ascii="Times New Roman" w:hAnsi="Times New Roman" w:cs="Times New Roman"/>
          <w:sz w:val="28"/>
          <w:szCs w:val="28"/>
        </w:rPr>
        <w:t>Порядок использования земельных участков, расположенных в охранных зонах сооружений связи и радиофикации, регулируется земельным законодательством Российской Федерации.</w:t>
      </w:r>
    </w:p>
    <w:p w14:paraId="2D31966A" w14:textId="65B05DD5" w:rsidR="0003764E" w:rsidRPr="008712A7" w:rsidRDefault="00D4129A" w:rsidP="00D4129A">
      <w:pPr>
        <w:jc w:val="both"/>
        <w:rPr>
          <w:sz w:val="28"/>
          <w:szCs w:val="28"/>
        </w:rPr>
      </w:pPr>
      <w:r w:rsidRPr="008712A7">
        <w:rPr>
          <w:sz w:val="28"/>
          <w:szCs w:val="28"/>
        </w:rPr>
        <w:t>При предоставлении земель, расположенных в охранных зонах сооружений связи и радиофикации, под сельскохозяйственные угодья, огородные и садовые участки и в других сельскохозяйственных целях органами местного самоуправления при наличии согласия предприятий, в ведении которых находятся сооружения связи и радиофикации,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использования. Минимально допустимые расстояния (разрывы)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связи.</w:t>
      </w:r>
    </w:p>
    <w:p w14:paraId="7CEF649B" w14:textId="77777777" w:rsidR="0003764E" w:rsidRPr="008712A7" w:rsidRDefault="0003764E" w:rsidP="00D4129A">
      <w:pPr>
        <w:jc w:val="both"/>
        <w:rPr>
          <w:sz w:val="28"/>
          <w:szCs w:val="28"/>
        </w:rPr>
      </w:pPr>
    </w:p>
    <w:p w14:paraId="4AB713D3" w14:textId="6CD49C0E" w:rsidR="00D4129A" w:rsidRPr="008712A7" w:rsidRDefault="00D4129A" w:rsidP="00D4129A">
      <w:pPr>
        <w:pStyle w:val="2"/>
        <w:keepNext w:val="0"/>
        <w:widowControl w:val="0"/>
        <w:numPr>
          <w:ilvl w:val="1"/>
          <w:numId w:val="34"/>
        </w:numPr>
        <w:suppressAutoHyphens/>
        <w:spacing w:before="0" w:after="160"/>
        <w:jc w:val="center"/>
        <w:rPr>
          <w:rFonts w:ascii="Times New Roman" w:hAnsi="Times New Roman"/>
          <w:b w:val="0"/>
          <w:i w:val="0"/>
          <w:lang w:eastAsia="ru-RU"/>
        </w:rPr>
      </w:pPr>
      <w:bookmarkStart w:id="77" w:name="_Toc103340800"/>
      <w:bookmarkStart w:id="78" w:name="_Toc120865410"/>
      <w:r w:rsidRPr="008712A7">
        <w:rPr>
          <w:rFonts w:ascii="Times New Roman" w:hAnsi="Times New Roman"/>
          <w:i w:val="0"/>
          <w:lang w:eastAsia="ru-RU"/>
        </w:rPr>
        <w:t>Зона ограничений передающего радиотехнического объекта, являющегося объектом капитального строительства</w:t>
      </w:r>
      <w:bookmarkEnd w:id="77"/>
      <w:bookmarkEnd w:id="78"/>
    </w:p>
    <w:p w14:paraId="6C805F30" w14:textId="72A8B65E" w:rsidR="00D4129A" w:rsidRPr="008712A7" w:rsidRDefault="00D4129A" w:rsidP="00D4129A">
      <w:pPr>
        <w:suppressAutoHyphens/>
        <w:ind w:firstLine="567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Базовая станция сотовой и радиотелефонной связи расположена в населенном пункте </w:t>
      </w:r>
      <w:proofErr w:type="spellStart"/>
      <w:r w:rsidR="001E5DE3" w:rsidRPr="008712A7">
        <w:rPr>
          <w:sz w:val="28"/>
          <w:szCs w:val="28"/>
        </w:rPr>
        <w:t>Бельдеж</w:t>
      </w:r>
      <w:proofErr w:type="spellEnd"/>
      <w:r w:rsidR="001E5DE3" w:rsidRPr="008712A7">
        <w:rPr>
          <w:sz w:val="28"/>
          <w:szCs w:val="28"/>
        </w:rPr>
        <w:t xml:space="preserve"> №3</w:t>
      </w:r>
      <w:r w:rsidRPr="008712A7">
        <w:rPr>
          <w:sz w:val="28"/>
          <w:szCs w:val="28"/>
        </w:rPr>
        <w:t xml:space="preserve">. </w:t>
      </w:r>
    </w:p>
    <w:p w14:paraId="13D0B6F7" w14:textId="77777777" w:rsidR="00D4129A" w:rsidRPr="008712A7" w:rsidRDefault="00D4129A" w:rsidP="00D4129A">
      <w:pPr>
        <w:suppressAutoHyphens/>
        <w:ind w:firstLine="567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Охранные зоны линий и сооружений связи, режим их использования устанавливаются в соответствии с Правилами охраны линий и сооружений связи, утвержденными постановлением Правительства Российской Федерации от 09.06.1995 г. № 578.</w:t>
      </w:r>
    </w:p>
    <w:p w14:paraId="4907E564" w14:textId="77777777" w:rsidR="00D4129A" w:rsidRPr="008712A7" w:rsidRDefault="00D4129A" w:rsidP="00D4129A">
      <w:pPr>
        <w:suppressAutoHyphens/>
        <w:ind w:firstLine="567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Размер охранных зон линий связи составляет 2 м.</w:t>
      </w:r>
    </w:p>
    <w:p w14:paraId="4EF807FE" w14:textId="77777777" w:rsidR="00D4129A" w:rsidRPr="008712A7" w:rsidRDefault="00D4129A" w:rsidP="00D4129A">
      <w:pPr>
        <w:suppressAutoHyphens/>
        <w:ind w:firstLine="567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В охранных зонах линий связи не допускается производить действия, которые могут повлечь нарушения в нормальной работе сетей, их повреждение, несчастные случаи, или препятствующие ремонт.</w:t>
      </w:r>
    </w:p>
    <w:p w14:paraId="27A27277" w14:textId="77777777" w:rsidR="00D4129A" w:rsidRPr="008712A7" w:rsidRDefault="00D4129A" w:rsidP="00D4129A">
      <w:pPr>
        <w:suppressAutoHyphens/>
        <w:ind w:firstLine="567"/>
        <w:jc w:val="both"/>
        <w:rPr>
          <w:sz w:val="28"/>
          <w:szCs w:val="28"/>
        </w:rPr>
      </w:pPr>
    </w:p>
    <w:p w14:paraId="3C09C41A" w14:textId="4A9F68F4" w:rsidR="00D4129A" w:rsidRPr="008712A7" w:rsidRDefault="00D4129A" w:rsidP="00D4129A">
      <w:pPr>
        <w:pStyle w:val="2"/>
        <w:keepNext w:val="0"/>
        <w:widowControl w:val="0"/>
        <w:numPr>
          <w:ilvl w:val="1"/>
          <w:numId w:val="34"/>
        </w:numPr>
        <w:suppressAutoHyphens/>
        <w:spacing w:before="0" w:after="160"/>
        <w:jc w:val="center"/>
        <w:rPr>
          <w:rFonts w:ascii="Times New Roman" w:hAnsi="Times New Roman"/>
          <w:b w:val="0"/>
          <w:i w:val="0"/>
          <w:lang w:eastAsia="ru-RU"/>
        </w:rPr>
      </w:pPr>
      <w:bookmarkStart w:id="79" w:name="_Toc103340801"/>
      <w:bookmarkStart w:id="80" w:name="_Toc120865411"/>
      <w:r w:rsidRPr="008712A7">
        <w:rPr>
          <w:rFonts w:ascii="Times New Roman" w:hAnsi="Times New Roman"/>
          <w:i w:val="0"/>
          <w:lang w:eastAsia="ru-RU"/>
        </w:rPr>
        <w:t>Охранная зона тепловых сетей</w:t>
      </w:r>
      <w:bookmarkEnd w:id="79"/>
      <w:bookmarkEnd w:id="80"/>
    </w:p>
    <w:p w14:paraId="5DB4EEDD" w14:textId="7846D92F" w:rsidR="00D4129A" w:rsidRPr="008712A7" w:rsidRDefault="00D4129A" w:rsidP="00D4129A">
      <w:pPr>
        <w:pStyle w:val="ac"/>
        <w:widowControl w:val="0"/>
        <w:suppressAutoHyphens/>
        <w:ind w:firstLine="716"/>
        <w:jc w:val="both"/>
        <w:rPr>
          <w:rStyle w:val="aff"/>
          <w:rFonts w:ascii="Times New Roman" w:hAnsi="Times New Roman" w:cs="Times New Roman"/>
          <w:bCs/>
          <w:i/>
          <w:sz w:val="28"/>
          <w:szCs w:val="28"/>
        </w:rPr>
      </w:pPr>
      <w:r w:rsidRPr="008712A7">
        <w:rPr>
          <w:rFonts w:ascii="Times New Roman" w:hAnsi="Times New Roman" w:cs="Times New Roman"/>
          <w:sz w:val="28"/>
          <w:szCs w:val="28"/>
        </w:rPr>
        <w:t>На территории Ворошиловског</w:t>
      </w:r>
      <w:r w:rsidR="00E149F3" w:rsidRPr="008712A7">
        <w:rPr>
          <w:rFonts w:ascii="Times New Roman" w:hAnsi="Times New Roman" w:cs="Times New Roman"/>
          <w:sz w:val="28"/>
          <w:szCs w:val="28"/>
        </w:rPr>
        <w:t>о сельского поселения располагаю</w:t>
      </w:r>
      <w:r w:rsidRPr="008712A7">
        <w:rPr>
          <w:rFonts w:ascii="Times New Roman" w:hAnsi="Times New Roman" w:cs="Times New Roman"/>
          <w:sz w:val="28"/>
          <w:szCs w:val="28"/>
        </w:rPr>
        <w:t xml:space="preserve">тся </w:t>
      </w:r>
      <w:r w:rsidR="00E149F3" w:rsidRPr="008712A7">
        <w:rPr>
          <w:rFonts w:ascii="Times New Roman" w:hAnsi="Times New Roman" w:cs="Times New Roman"/>
          <w:sz w:val="28"/>
          <w:szCs w:val="28"/>
        </w:rPr>
        <w:t>две котельные</w:t>
      </w:r>
      <w:r w:rsidRPr="008712A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02629" w:rsidRPr="008712A7">
        <w:rPr>
          <w:rFonts w:ascii="Times New Roman" w:hAnsi="Times New Roman" w:cs="Times New Roman"/>
          <w:sz w:val="28"/>
          <w:szCs w:val="28"/>
        </w:rPr>
        <w:t>п.Бельдеж</w:t>
      </w:r>
      <w:proofErr w:type="spellEnd"/>
      <w:r w:rsidR="00002629" w:rsidRPr="008712A7">
        <w:rPr>
          <w:rFonts w:ascii="Times New Roman" w:hAnsi="Times New Roman" w:cs="Times New Roman"/>
          <w:sz w:val="28"/>
          <w:szCs w:val="28"/>
        </w:rPr>
        <w:t xml:space="preserve"> №3</w:t>
      </w:r>
      <w:r w:rsidR="00E149F3" w:rsidRPr="008712A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149F3" w:rsidRPr="008712A7">
        <w:rPr>
          <w:rFonts w:ascii="Times New Roman" w:hAnsi="Times New Roman" w:cs="Times New Roman"/>
          <w:sz w:val="28"/>
          <w:szCs w:val="28"/>
        </w:rPr>
        <w:t>с.Шахово</w:t>
      </w:r>
      <w:proofErr w:type="spellEnd"/>
      <w:r w:rsidRPr="008712A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13C70D3" w14:textId="77777777" w:rsidR="00D4129A" w:rsidRPr="008712A7" w:rsidRDefault="00D4129A" w:rsidP="00D4129A">
      <w:pPr>
        <w:pStyle w:val="af9"/>
        <w:widowControl w:val="0"/>
        <w:suppressAutoHyphens/>
        <w:rPr>
          <w:rFonts w:eastAsiaTheme="minorHAnsi"/>
          <w:szCs w:val="28"/>
          <w:lang w:eastAsia="en-US"/>
        </w:rPr>
      </w:pPr>
      <w:r w:rsidRPr="008712A7">
        <w:rPr>
          <w:rFonts w:eastAsiaTheme="minorHAnsi"/>
          <w:szCs w:val="28"/>
          <w:lang w:eastAsia="en-US"/>
        </w:rPr>
        <w:t xml:space="preserve">Согласно «Типовым правилам охраны коммунальных тепловых сетей», утвержденным приказом Минстроя РФ от 17.08.1992 №197, охранные зоны тепловых сетей устанавливаются вдоль трасс прокладки тепловых сетей в виде земельных участков шириной, определяемой углом естественного откоса грунта, но не менее 3 метров в каждую сторону, </w:t>
      </w:r>
      <w:r w:rsidRPr="008712A7">
        <w:rPr>
          <w:szCs w:val="28"/>
        </w:rPr>
        <w:t>считая</w:t>
      </w:r>
      <w:r w:rsidRPr="008712A7">
        <w:t xml:space="preserve"> от края строительных конструкций тепловых сетей или от наружной поверхности изолированного теплопровода </w:t>
      </w:r>
      <w:proofErr w:type="spellStart"/>
      <w:r w:rsidRPr="008712A7">
        <w:t>бесканальной</w:t>
      </w:r>
      <w:proofErr w:type="spellEnd"/>
      <w:r w:rsidRPr="008712A7">
        <w:t xml:space="preserve"> прокладки</w:t>
      </w:r>
      <w:r w:rsidRPr="008712A7">
        <w:rPr>
          <w:rFonts w:eastAsiaTheme="minorHAnsi"/>
          <w:szCs w:val="28"/>
          <w:lang w:eastAsia="en-US"/>
        </w:rPr>
        <w:t>.</w:t>
      </w:r>
    </w:p>
    <w:p w14:paraId="06C10EA5" w14:textId="77777777" w:rsidR="00D4129A" w:rsidRPr="008712A7" w:rsidRDefault="00D4129A" w:rsidP="00D4129A">
      <w:pPr>
        <w:pStyle w:val="af9"/>
        <w:widowControl w:val="0"/>
        <w:autoSpaceDE w:val="0"/>
        <w:autoSpaceDN w:val="0"/>
        <w:adjustRightInd w:val="0"/>
        <w:rPr>
          <w:rFonts w:eastAsiaTheme="minorEastAsia"/>
          <w:szCs w:val="28"/>
        </w:rPr>
      </w:pPr>
      <w:r w:rsidRPr="008712A7">
        <w:rPr>
          <w:rFonts w:eastAsiaTheme="minorEastAsia"/>
          <w:szCs w:val="28"/>
        </w:rPr>
        <w:t>Минимально допустимые расстояния от тепловых сетей до зданий, сооружений, линейных объектов определяются в зависимости от типа прокладки, а также климатических условий конкретной местности и подлежат обязательному соблюдению при проектировании, строительстве и ремонте указанных объектов в соответствии с требованиями СНиП 2.04.07-86 "Тепловые сети".</w:t>
      </w:r>
    </w:p>
    <w:p w14:paraId="375B8811" w14:textId="436F0921" w:rsidR="00D4129A" w:rsidRPr="008712A7" w:rsidRDefault="00D4129A" w:rsidP="00D4129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Регламент использования охранных зон </w:t>
      </w:r>
      <w:r w:rsidRPr="008712A7">
        <w:rPr>
          <w:sz w:val="28"/>
          <w:szCs w:val="28"/>
          <w:shd w:val="clear" w:color="auto" w:fill="FFFFFF"/>
        </w:rPr>
        <w:t>тепловых сетей</w:t>
      </w:r>
      <w:r w:rsidRPr="008712A7">
        <w:rPr>
          <w:sz w:val="28"/>
          <w:szCs w:val="28"/>
        </w:rPr>
        <w:t xml:space="preserve"> представлен в таблицах 6.6.1.</w:t>
      </w:r>
    </w:p>
    <w:p w14:paraId="4D7FB507" w14:textId="379B468F" w:rsidR="00D4129A" w:rsidRPr="008712A7" w:rsidRDefault="00D4129A" w:rsidP="00D4129A">
      <w:pPr>
        <w:ind w:firstLine="709"/>
        <w:jc w:val="right"/>
        <w:rPr>
          <w:sz w:val="28"/>
          <w:szCs w:val="28"/>
        </w:rPr>
      </w:pPr>
      <w:r w:rsidRPr="008712A7">
        <w:rPr>
          <w:sz w:val="28"/>
          <w:szCs w:val="28"/>
        </w:rPr>
        <w:t>Таблица 6.6.1</w:t>
      </w:r>
    </w:p>
    <w:p w14:paraId="37509C38" w14:textId="77777777" w:rsidR="00D4129A" w:rsidRPr="008712A7" w:rsidRDefault="00D4129A" w:rsidP="00D4129A">
      <w:pPr>
        <w:ind w:firstLine="709"/>
        <w:jc w:val="center"/>
        <w:rPr>
          <w:sz w:val="28"/>
          <w:szCs w:val="28"/>
        </w:rPr>
      </w:pPr>
      <w:r w:rsidRPr="008712A7">
        <w:rPr>
          <w:sz w:val="28"/>
          <w:szCs w:val="28"/>
        </w:rPr>
        <w:t xml:space="preserve">Регламенты использования </w:t>
      </w:r>
      <w:r w:rsidRPr="008712A7">
        <w:rPr>
          <w:spacing w:val="2"/>
          <w:sz w:val="28"/>
          <w:szCs w:val="28"/>
          <w:shd w:val="clear" w:color="auto" w:fill="FFFFFF"/>
        </w:rPr>
        <w:t xml:space="preserve">охранных зон </w:t>
      </w:r>
      <w:r w:rsidRPr="008712A7">
        <w:rPr>
          <w:sz w:val="28"/>
          <w:szCs w:val="28"/>
          <w:shd w:val="clear" w:color="auto" w:fill="FFFFFF"/>
        </w:rPr>
        <w:t>тепловых сетей</w:t>
      </w:r>
    </w:p>
    <w:tbl>
      <w:tblPr>
        <w:tblStyle w:val="af2"/>
        <w:tblW w:w="4970" w:type="pct"/>
        <w:jc w:val="center"/>
        <w:tblLook w:val="04A0" w:firstRow="1" w:lastRow="0" w:firstColumn="1" w:lastColumn="0" w:noHBand="0" w:noVBand="1"/>
      </w:tblPr>
      <w:tblGrid>
        <w:gridCol w:w="1715"/>
        <w:gridCol w:w="5105"/>
        <w:gridCol w:w="2468"/>
      </w:tblGrid>
      <w:tr w:rsidR="00D4129A" w:rsidRPr="00E8313D" w14:paraId="510CD18B" w14:textId="77777777" w:rsidTr="005243C1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5DF8B" w14:textId="77777777" w:rsidR="00D4129A" w:rsidRPr="00E8313D" w:rsidRDefault="00D4129A" w:rsidP="005243C1">
            <w:pPr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Наименование охранной зоны</w:t>
            </w:r>
          </w:p>
        </w:tc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DB11C" w14:textId="77777777" w:rsidR="00D4129A" w:rsidRPr="00E8313D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Правовой режим использования охранной зоны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0624E" w14:textId="77777777" w:rsidR="00D4129A" w:rsidRPr="00E8313D" w:rsidRDefault="00D4129A" w:rsidP="005243C1">
            <w:pPr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Обоснование</w:t>
            </w:r>
          </w:p>
          <w:p w14:paraId="2E2809CD" w14:textId="77777777" w:rsidR="00D4129A" w:rsidRPr="00E8313D" w:rsidRDefault="00D4129A" w:rsidP="005243C1">
            <w:pPr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(нормативные документы)</w:t>
            </w:r>
          </w:p>
        </w:tc>
      </w:tr>
      <w:tr w:rsidR="00D4129A" w:rsidRPr="00E8313D" w14:paraId="6AD15D85" w14:textId="77777777" w:rsidTr="005243C1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93B1" w14:textId="77777777" w:rsidR="00D4129A" w:rsidRPr="00E8313D" w:rsidRDefault="00D4129A" w:rsidP="005243C1">
            <w:pPr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t>Охранные зоны</w:t>
            </w:r>
          </w:p>
        </w:tc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D11A" w14:textId="77777777" w:rsidR="00D4129A" w:rsidRPr="00E8313D" w:rsidRDefault="00D4129A" w:rsidP="005243C1">
            <w:pPr>
              <w:widowControl w:val="0"/>
              <w:autoSpaceDE w:val="0"/>
              <w:autoSpaceDN w:val="0"/>
              <w:adjustRightInd w:val="0"/>
              <w:ind w:firstLine="142"/>
              <w:jc w:val="both"/>
              <w:rPr>
                <w:rFonts w:eastAsiaTheme="minorEastAsia"/>
                <w:sz w:val="24"/>
                <w:szCs w:val="24"/>
              </w:rPr>
            </w:pPr>
            <w:r w:rsidRPr="00E8313D">
              <w:rPr>
                <w:rFonts w:eastAsiaTheme="minorEastAsia"/>
                <w:sz w:val="24"/>
                <w:szCs w:val="24"/>
              </w:rPr>
              <w:t>В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 или препятствующие ремонту:</w:t>
            </w:r>
          </w:p>
          <w:p w14:paraId="2C9FD08D" w14:textId="77777777" w:rsidR="00D4129A" w:rsidRPr="00E8313D" w:rsidRDefault="00D4129A" w:rsidP="00D4129A">
            <w:pPr>
              <w:pStyle w:val="aff7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142"/>
              <w:jc w:val="both"/>
              <w:rPr>
                <w:rFonts w:eastAsiaTheme="minorEastAsia"/>
                <w:sz w:val="24"/>
                <w:szCs w:val="24"/>
              </w:rPr>
            </w:pPr>
            <w:r w:rsidRPr="00E8313D">
              <w:rPr>
                <w:rFonts w:eastAsiaTheme="minorEastAsia"/>
                <w:sz w:val="24"/>
                <w:szCs w:val="24"/>
              </w:rPr>
              <w:t>размещать автозаправочные станции, хранилища горюче-смазочных материалов, складировать агрессивные химические материалы;</w:t>
            </w:r>
          </w:p>
          <w:p w14:paraId="0A107FAD" w14:textId="77777777" w:rsidR="00D4129A" w:rsidRPr="00E8313D" w:rsidRDefault="00D4129A" w:rsidP="00D4129A">
            <w:pPr>
              <w:pStyle w:val="aff7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142"/>
              <w:jc w:val="both"/>
              <w:rPr>
                <w:rFonts w:eastAsiaTheme="minorEastAsia"/>
                <w:sz w:val="24"/>
                <w:szCs w:val="24"/>
              </w:rPr>
            </w:pPr>
            <w:r w:rsidRPr="00E8313D">
              <w:rPr>
                <w:rFonts w:eastAsiaTheme="minorEastAsia"/>
                <w:sz w:val="24"/>
                <w:szCs w:val="24"/>
              </w:rPr>
              <w:t>загромождать подходы и подъезды к объектам и сооружениям тепловых сетей, складировать тяжелые и громоздкие материалы, возводить временные строения и заборы;</w:t>
            </w:r>
          </w:p>
          <w:p w14:paraId="35FECA25" w14:textId="77777777" w:rsidR="00D4129A" w:rsidRPr="00E8313D" w:rsidRDefault="00D4129A" w:rsidP="00D4129A">
            <w:pPr>
              <w:pStyle w:val="aff7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142"/>
              <w:jc w:val="both"/>
              <w:rPr>
                <w:rFonts w:eastAsiaTheme="minorEastAsia"/>
                <w:sz w:val="24"/>
                <w:szCs w:val="24"/>
              </w:rPr>
            </w:pPr>
            <w:r w:rsidRPr="00E8313D">
              <w:rPr>
                <w:rFonts w:eastAsiaTheme="minorEastAsia"/>
                <w:sz w:val="24"/>
                <w:szCs w:val="24"/>
              </w:rPr>
              <w:t>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</w:t>
            </w:r>
          </w:p>
          <w:p w14:paraId="0A9DAD0F" w14:textId="77777777" w:rsidR="00D4129A" w:rsidRPr="00E8313D" w:rsidRDefault="00D4129A" w:rsidP="00D4129A">
            <w:pPr>
              <w:pStyle w:val="aff7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142"/>
              <w:jc w:val="both"/>
              <w:rPr>
                <w:rFonts w:eastAsiaTheme="minorEastAsia"/>
                <w:sz w:val="24"/>
                <w:szCs w:val="24"/>
              </w:rPr>
            </w:pPr>
            <w:r w:rsidRPr="00E8313D">
              <w:rPr>
                <w:rFonts w:eastAsiaTheme="minorEastAsia"/>
                <w:sz w:val="24"/>
                <w:szCs w:val="24"/>
              </w:rPr>
              <w:t>устраивать всякого рода свалки, разжигать костры, сжигать бытовой мусор или промышленные отходы;</w:t>
            </w:r>
          </w:p>
          <w:p w14:paraId="5E04D417" w14:textId="77777777" w:rsidR="00D4129A" w:rsidRPr="00E8313D" w:rsidRDefault="00D4129A" w:rsidP="00D4129A">
            <w:pPr>
              <w:pStyle w:val="aff7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142"/>
              <w:jc w:val="both"/>
              <w:rPr>
                <w:rFonts w:eastAsiaTheme="minorEastAsia"/>
                <w:sz w:val="24"/>
                <w:szCs w:val="24"/>
              </w:rPr>
            </w:pPr>
            <w:r w:rsidRPr="00E8313D">
              <w:rPr>
                <w:rFonts w:eastAsiaTheme="minorEastAsia"/>
                <w:sz w:val="24"/>
                <w:szCs w:val="24"/>
              </w:rPr>
              <w:lastRenderedPageBreak/>
              <w:t>производить работы ударными механизмами, производить сброс и слив едких и коррозионно-активных веществ и горюче-смазочных материалов;</w:t>
            </w:r>
          </w:p>
          <w:p w14:paraId="7A4966AB" w14:textId="77777777" w:rsidR="00D4129A" w:rsidRPr="00E8313D" w:rsidRDefault="00D4129A" w:rsidP="00D4129A">
            <w:pPr>
              <w:pStyle w:val="aff7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142"/>
              <w:jc w:val="both"/>
              <w:rPr>
                <w:rFonts w:eastAsiaTheme="minorEastAsia"/>
                <w:sz w:val="24"/>
                <w:szCs w:val="24"/>
              </w:rPr>
            </w:pPr>
            <w:r w:rsidRPr="00E8313D">
              <w:rPr>
                <w:rFonts w:eastAsiaTheme="minorEastAsia"/>
                <w:sz w:val="24"/>
                <w:szCs w:val="24"/>
              </w:rPr>
              <w:t>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</w:t>
            </w:r>
          </w:p>
          <w:p w14:paraId="6CF4B909" w14:textId="77777777" w:rsidR="00D4129A" w:rsidRPr="00E8313D" w:rsidRDefault="00D4129A" w:rsidP="00D4129A">
            <w:pPr>
              <w:pStyle w:val="aff7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142"/>
              <w:jc w:val="both"/>
              <w:rPr>
                <w:rFonts w:eastAsiaTheme="minorEastAsia"/>
                <w:sz w:val="24"/>
                <w:szCs w:val="24"/>
              </w:rPr>
            </w:pPr>
            <w:r w:rsidRPr="00E8313D">
              <w:rPr>
                <w:rFonts w:eastAsiaTheme="minorEastAsia"/>
                <w:sz w:val="24"/>
                <w:szCs w:val="24"/>
              </w:rPr>
              <w:t>снимать покровный металлический слой тепловой изоляции; разрушать тепловую изоляцию; ходить по трубопроводам надземной прокладки (переход через трубы разрешается только по специальным переходным мостикам);</w:t>
            </w:r>
          </w:p>
          <w:p w14:paraId="036B857C" w14:textId="77777777" w:rsidR="00D4129A" w:rsidRPr="00E8313D" w:rsidRDefault="00D4129A" w:rsidP="00D4129A">
            <w:pPr>
              <w:pStyle w:val="aff7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142"/>
              <w:jc w:val="both"/>
              <w:rPr>
                <w:rFonts w:eastAsiaTheme="minorEastAsia"/>
                <w:sz w:val="24"/>
                <w:szCs w:val="24"/>
              </w:rPr>
            </w:pPr>
            <w:r w:rsidRPr="00E8313D">
              <w:rPr>
                <w:rFonts w:eastAsiaTheme="minorEastAsia"/>
                <w:sz w:val="24"/>
                <w:szCs w:val="24"/>
              </w:rPr>
              <w:t xml:space="preserve">занимать подвалы зданий, особенно имеющих опасность затопления, в которых проложены тепловые сети или оборудованы тепловые вводы под мастерские, склады, для иных целей; тепловые вводы в здания должны быть </w:t>
            </w:r>
            <w:proofErr w:type="spellStart"/>
            <w:r w:rsidRPr="00E8313D">
              <w:rPr>
                <w:rFonts w:eastAsiaTheme="minorEastAsia"/>
                <w:sz w:val="24"/>
                <w:szCs w:val="24"/>
              </w:rPr>
              <w:t>загерметизированы</w:t>
            </w:r>
            <w:proofErr w:type="spellEnd"/>
            <w:r w:rsidRPr="00E8313D">
              <w:rPr>
                <w:rFonts w:eastAsiaTheme="minorEastAsia"/>
                <w:sz w:val="24"/>
                <w:szCs w:val="24"/>
              </w:rPr>
              <w:t>.</w:t>
            </w:r>
          </w:p>
          <w:p w14:paraId="4EEC9939" w14:textId="77777777" w:rsidR="00D4129A" w:rsidRPr="00E8313D" w:rsidRDefault="00D4129A" w:rsidP="005243C1">
            <w:pPr>
              <w:autoSpaceDE w:val="0"/>
              <w:autoSpaceDN w:val="0"/>
              <w:adjustRightInd w:val="0"/>
              <w:ind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EFBDE" w14:textId="77777777" w:rsidR="00D4129A" w:rsidRPr="00E8313D" w:rsidRDefault="00D4129A" w:rsidP="005243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13D">
              <w:rPr>
                <w:sz w:val="24"/>
                <w:szCs w:val="24"/>
              </w:rPr>
              <w:lastRenderedPageBreak/>
              <w:t>Постановление от 17.08.1992 № 197 "О типовых правилах охраны коммунальных тепловых сетей"</w:t>
            </w:r>
          </w:p>
        </w:tc>
      </w:tr>
    </w:tbl>
    <w:p w14:paraId="17A34587" w14:textId="77777777" w:rsidR="00D4129A" w:rsidRPr="008712A7" w:rsidRDefault="00D4129A" w:rsidP="00D4129A">
      <w:pPr>
        <w:jc w:val="both"/>
        <w:rPr>
          <w:lang w:eastAsia="x-none"/>
        </w:rPr>
      </w:pPr>
    </w:p>
    <w:p w14:paraId="52AA2C23" w14:textId="300772A2" w:rsidR="006B2CF5" w:rsidRPr="008712A7" w:rsidRDefault="006B2CF5" w:rsidP="006B2CF5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81" w:name="_Toc70968088"/>
      <w:bookmarkStart w:id="82" w:name="_Toc120865412"/>
      <w:r w:rsidRPr="008712A7">
        <w:rPr>
          <w:rFonts w:ascii="Times New Roman" w:hAnsi="Times New Roman"/>
          <w:bCs w:val="0"/>
          <w:i w:val="0"/>
          <w:lang w:val="ru-RU"/>
        </w:rPr>
        <w:t>6.</w:t>
      </w:r>
      <w:r w:rsidR="00D4129A" w:rsidRPr="008712A7">
        <w:rPr>
          <w:rFonts w:ascii="Times New Roman" w:hAnsi="Times New Roman"/>
          <w:bCs w:val="0"/>
          <w:i w:val="0"/>
          <w:lang w:val="ru-RU"/>
        </w:rPr>
        <w:t>7</w:t>
      </w:r>
      <w:r w:rsidRPr="008712A7">
        <w:rPr>
          <w:rFonts w:ascii="Times New Roman" w:hAnsi="Times New Roman"/>
          <w:bCs w:val="0"/>
          <w:i w:val="0"/>
          <w:lang w:val="ru-RU"/>
        </w:rPr>
        <w:t xml:space="preserve">. </w:t>
      </w:r>
      <w:proofErr w:type="spellStart"/>
      <w:r w:rsidR="00250181" w:rsidRPr="008712A7">
        <w:rPr>
          <w:rFonts w:ascii="Times New Roman" w:hAnsi="Times New Roman"/>
          <w:bCs w:val="0"/>
          <w:i w:val="0"/>
          <w:spacing w:val="2"/>
          <w:shd w:val="clear" w:color="auto" w:fill="FFFFFF"/>
        </w:rPr>
        <w:t>Водоохранные</w:t>
      </w:r>
      <w:proofErr w:type="spellEnd"/>
      <w:r w:rsidR="00250181" w:rsidRPr="008712A7">
        <w:rPr>
          <w:rFonts w:ascii="Times New Roman" w:hAnsi="Times New Roman"/>
          <w:bCs w:val="0"/>
          <w:i w:val="0"/>
          <w:spacing w:val="2"/>
          <w:shd w:val="clear" w:color="auto" w:fill="FFFFFF"/>
        </w:rPr>
        <w:t xml:space="preserve"> зоны, прибрежные защитные полосы и береговые полосы, </w:t>
      </w:r>
      <w:proofErr w:type="spellStart"/>
      <w:r w:rsidR="00250181" w:rsidRPr="008712A7">
        <w:rPr>
          <w:rFonts w:ascii="Times New Roman" w:hAnsi="Times New Roman"/>
          <w:bCs w:val="0"/>
          <w:i w:val="0"/>
          <w:spacing w:val="2"/>
          <w:shd w:val="clear" w:color="auto" w:fill="FFFFFF"/>
        </w:rPr>
        <w:t>рыбохозяйственные</w:t>
      </w:r>
      <w:proofErr w:type="spellEnd"/>
      <w:r w:rsidR="00250181" w:rsidRPr="008712A7">
        <w:rPr>
          <w:rFonts w:ascii="Times New Roman" w:hAnsi="Times New Roman"/>
          <w:bCs w:val="0"/>
          <w:i w:val="0"/>
          <w:spacing w:val="2"/>
          <w:shd w:val="clear" w:color="auto" w:fill="FFFFFF"/>
        </w:rPr>
        <w:t xml:space="preserve"> заповедные зоны</w:t>
      </w:r>
      <w:bookmarkEnd w:id="81"/>
      <w:bookmarkEnd w:id="82"/>
    </w:p>
    <w:p w14:paraId="656C28C8" w14:textId="77777777" w:rsidR="00023A82" w:rsidRPr="008712A7" w:rsidRDefault="00023A82" w:rsidP="00023A82">
      <w:pPr>
        <w:widowControl w:val="0"/>
        <w:ind w:firstLine="720"/>
        <w:jc w:val="both"/>
        <w:rPr>
          <w:sz w:val="28"/>
          <w:szCs w:val="24"/>
        </w:rPr>
      </w:pPr>
      <w:r w:rsidRPr="008712A7">
        <w:rPr>
          <w:sz w:val="28"/>
          <w:szCs w:val="24"/>
        </w:rPr>
        <w:t xml:space="preserve">В соответствии со статьей 65 Водного кодекса Российской Федерации </w:t>
      </w:r>
      <w:proofErr w:type="spellStart"/>
      <w:r w:rsidRPr="008712A7">
        <w:rPr>
          <w:sz w:val="28"/>
          <w:szCs w:val="24"/>
          <w:u w:val="single"/>
        </w:rPr>
        <w:t>водоохранными</w:t>
      </w:r>
      <w:proofErr w:type="spellEnd"/>
      <w:r w:rsidRPr="008712A7">
        <w:rPr>
          <w:sz w:val="28"/>
          <w:szCs w:val="24"/>
          <w:u w:val="single"/>
        </w:rPr>
        <w:t xml:space="preserve"> </w:t>
      </w:r>
      <w:r w:rsidRPr="008712A7">
        <w:rPr>
          <w:sz w:val="28"/>
          <w:szCs w:val="24"/>
        </w:rPr>
        <w:t xml:space="preserve">зонами являются территории, примыкающие к береговой линии рек, ручьев,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 В границах </w:t>
      </w:r>
      <w:proofErr w:type="spellStart"/>
      <w:r w:rsidRPr="008712A7">
        <w:rPr>
          <w:sz w:val="28"/>
          <w:szCs w:val="24"/>
        </w:rPr>
        <w:t>водоохранных</w:t>
      </w:r>
      <w:proofErr w:type="spellEnd"/>
      <w:r w:rsidRPr="008712A7">
        <w:rPr>
          <w:sz w:val="28"/>
          <w:szCs w:val="24"/>
        </w:rPr>
        <w:t xml:space="preserve"> зон устанавливаются </w:t>
      </w:r>
      <w:r w:rsidRPr="008712A7">
        <w:rPr>
          <w:sz w:val="28"/>
          <w:szCs w:val="24"/>
          <w:u w:val="single"/>
        </w:rPr>
        <w:t>прибрежные защитные полосы</w:t>
      </w:r>
      <w:r w:rsidRPr="008712A7">
        <w:rPr>
          <w:sz w:val="28"/>
          <w:szCs w:val="24"/>
        </w:rPr>
        <w:t>, на территориях которых вводятся дополнительные ограничения хозяйственной и иной деятельности.</w:t>
      </w:r>
    </w:p>
    <w:p w14:paraId="01657A58" w14:textId="77777777" w:rsidR="00023A82" w:rsidRPr="008712A7" w:rsidRDefault="00023A82" w:rsidP="00023A82">
      <w:pPr>
        <w:widowControl w:val="0"/>
        <w:ind w:firstLine="720"/>
        <w:jc w:val="both"/>
        <w:rPr>
          <w:sz w:val="28"/>
          <w:szCs w:val="24"/>
        </w:rPr>
      </w:pPr>
      <w:r w:rsidRPr="008712A7">
        <w:rPr>
          <w:sz w:val="28"/>
          <w:szCs w:val="24"/>
        </w:rPr>
        <w:t xml:space="preserve">Ширина </w:t>
      </w:r>
      <w:proofErr w:type="spellStart"/>
      <w:r w:rsidRPr="008712A7">
        <w:rPr>
          <w:sz w:val="28"/>
          <w:szCs w:val="24"/>
        </w:rPr>
        <w:t>водоохранных</w:t>
      </w:r>
      <w:proofErr w:type="spellEnd"/>
      <w:r w:rsidRPr="008712A7">
        <w:rPr>
          <w:sz w:val="28"/>
          <w:szCs w:val="24"/>
        </w:rPr>
        <w:t xml:space="preserve"> зон рек, ручьев, озер, водохранилищ и их прибрежных защитных полос устанавливается от соответствующей береговой линии. </w:t>
      </w:r>
    </w:p>
    <w:p w14:paraId="2D1334D9" w14:textId="77777777" w:rsidR="00023A82" w:rsidRPr="008712A7" w:rsidRDefault="00023A82" w:rsidP="00023A82">
      <w:pPr>
        <w:widowControl w:val="0"/>
        <w:ind w:firstLine="720"/>
        <w:jc w:val="both"/>
        <w:rPr>
          <w:sz w:val="28"/>
          <w:szCs w:val="24"/>
        </w:rPr>
      </w:pPr>
      <w:r w:rsidRPr="008712A7">
        <w:rPr>
          <w:sz w:val="28"/>
          <w:szCs w:val="24"/>
        </w:rPr>
        <w:t xml:space="preserve">Ширина </w:t>
      </w:r>
      <w:proofErr w:type="spellStart"/>
      <w:r w:rsidRPr="008712A7">
        <w:rPr>
          <w:sz w:val="28"/>
          <w:szCs w:val="24"/>
        </w:rPr>
        <w:t>водоохранных</w:t>
      </w:r>
      <w:proofErr w:type="spellEnd"/>
      <w:r w:rsidRPr="008712A7">
        <w:rPr>
          <w:sz w:val="28"/>
          <w:szCs w:val="24"/>
        </w:rPr>
        <w:t xml:space="preserve"> зон рек или ручьев устанавливается от их истока для рек или ручьев протяженностью:</w:t>
      </w:r>
    </w:p>
    <w:p w14:paraId="54DF291F" w14:textId="77777777" w:rsidR="00023A82" w:rsidRPr="008712A7" w:rsidRDefault="00023A82" w:rsidP="001A2828">
      <w:pPr>
        <w:keepNext/>
        <w:widowControl w:val="0"/>
        <w:numPr>
          <w:ilvl w:val="0"/>
          <w:numId w:val="10"/>
        </w:numPr>
        <w:ind w:left="1134" w:hanging="425"/>
        <w:jc w:val="both"/>
        <w:rPr>
          <w:sz w:val="28"/>
          <w:szCs w:val="24"/>
        </w:rPr>
      </w:pPr>
      <w:r w:rsidRPr="008712A7">
        <w:rPr>
          <w:sz w:val="28"/>
          <w:szCs w:val="24"/>
        </w:rPr>
        <w:t>до 10 км - в размере 50 м;</w:t>
      </w:r>
    </w:p>
    <w:p w14:paraId="103969C3" w14:textId="77777777" w:rsidR="00023A82" w:rsidRPr="008712A7" w:rsidRDefault="00023A82" w:rsidP="001A2828">
      <w:pPr>
        <w:keepNext/>
        <w:widowControl w:val="0"/>
        <w:numPr>
          <w:ilvl w:val="0"/>
          <w:numId w:val="10"/>
        </w:numPr>
        <w:ind w:left="1134" w:hanging="425"/>
        <w:jc w:val="both"/>
        <w:rPr>
          <w:sz w:val="28"/>
          <w:szCs w:val="24"/>
        </w:rPr>
      </w:pPr>
      <w:r w:rsidRPr="008712A7">
        <w:rPr>
          <w:sz w:val="28"/>
          <w:szCs w:val="24"/>
        </w:rPr>
        <w:t>от 10 до 50 км - в размере 100 м;</w:t>
      </w:r>
    </w:p>
    <w:p w14:paraId="059B1165" w14:textId="77777777" w:rsidR="00023A82" w:rsidRPr="008712A7" w:rsidRDefault="00023A82" w:rsidP="001A2828">
      <w:pPr>
        <w:keepNext/>
        <w:widowControl w:val="0"/>
        <w:numPr>
          <w:ilvl w:val="0"/>
          <w:numId w:val="10"/>
        </w:numPr>
        <w:ind w:left="1134" w:hanging="425"/>
        <w:jc w:val="both"/>
        <w:rPr>
          <w:sz w:val="28"/>
          <w:szCs w:val="24"/>
        </w:rPr>
      </w:pPr>
      <w:r w:rsidRPr="008712A7">
        <w:rPr>
          <w:sz w:val="28"/>
          <w:szCs w:val="24"/>
        </w:rPr>
        <w:t>от 50 км и более - в размере 200 м.</w:t>
      </w:r>
    </w:p>
    <w:p w14:paraId="28F701F8" w14:textId="77777777" w:rsidR="00023A82" w:rsidRPr="008712A7" w:rsidRDefault="00023A82" w:rsidP="00023A82">
      <w:pPr>
        <w:widowControl w:val="0"/>
        <w:ind w:firstLine="720"/>
        <w:jc w:val="both"/>
        <w:rPr>
          <w:sz w:val="28"/>
          <w:szCs w:val="24"/>
        </w:rPr>
      </w:pPr>
      <w:r w:rsidRPr="008712A7">
        <w:rPr>
          <w:sz w:val="28"/>
          <w:szCs w:val="24"/>
        </w:rPr>
        <w:t xml:space="preserve">Для реки, ручья протяженностью менее 10 км от истока до устья </w:t>
      </w:r>
      <w:proofErr w:type="spellStart"/>
      <w:r w:rsidRPr="008712A7">
        <w:rPr>
          <w:sz w:val="28"/>
          <w:szCs w:val="24"/>
        </w:rPr>
        <w:t>водоохранная</w:t>
      </w:r>
      <w:proofErr w:type="spellEnd"/>
      <w:r w:rsidRPr="008712A7">
        <w:rPr>
          <w:sz w:val="28"/>
          <w:szCs w:val="24"/>
        </w:rPr>
        <w:t xml:space="preserve"> зона совпадает с прибрежной защитной полосой. Радиус </w:t>
      </w:r>
      <w:proofErr w:type="spellStart"/>
      <w:r w:rsidRPr="008712A7">
        <w:rPr>
          <w:sz w:val="28"/>
          <w:szCs w:val="24"/>
        </w:rPr>
        <w:t>водоохранной</w:t>
      </w:r>
      <w:proofErr w:type="spellEnd"/>
      <w:r w:rsidRPr="008712A7">
        <w:rPr>
          <w:sz w:val="28"/>
          <w:szCs w:val="24"/>
        </w:rPr>
        <w:t xml:space="preserve"> зоны для истоков реки, ручья устанавливается в размере 50 м. </w:t>
      </w:r>
      <w:r w:rsidRPr="008712A7">
        <w:rPr>
          <w:sz w:val="28"/>
          <w:szCs w:val="24"/>
        </w:rPr>
        <w:lastRenderedPageBreak/>
        <w:t>Ширина прибрежной защитной полосы устанавливается в зависимости от уклона берега водного объекта и составляет 30 м для обратного уклона или 0</w:t>
      </w:r>
      <w:r w:rsidRPr="008712A7">
        <w:rPr>
          <w:sz w:val="28"/>
          <w:szCs w:val="24"/>
        </w:rPr>
        <w:sym w:font="Symbol" w:char="F0B0"/>
      </w:r>
      <w:r w:rsidRPr="008712A7">
        <w:rPr>
          <w:sz w:val="28"/>
          <w:szCs w:val="24"/>
        </w:rPr>
        <w:t>, 40 м для уклона до 3</w:t>
      </w:r>
      <w:r w:rsidRPr="008712A7">
        <w:rPr>
          <w:sz w:val="28"/>
          <w:szCs w:val="24"/>
        </w:rPr>
        <w:sym w:font="Symbol" w:char="F0B0"/>
      </w:r>
      <w:r w:rsidRPr="008712A7">
        <w:rPr>
          <w:sz w:val="28"/>
          <w:szCs w:val="24"/>
        </w:rPr>
        <w:t xml:space="preserve"> и 50 м для уклона 3</w:t>
      </w:r>
      <w:r w:rsidRPr="008712A7">
        <w:rPr>
          <w:sz w:val="28"/>
          <w:szCs w:val="24"/>
        </w:rPr>
        <w:sym w:font="Symbol" w:char="F0B0"/>
      </w:r>
      <w:r w:rsidRPr="008712A7">
        <w:rPr>
          <w:sz w:val="28"/>
          <w:szCs w:val="24"/>
        </w:rPr>
        <w:t xml:space="preserve"> и более. Для реки, ручья протяженностью менее десяти километров от истока до устья </w:t>
      </w:r>
      <w:proofErr w:type="spellStart"/>
      <w:r w:rsidRPr="008712A7">
        <w:rPr>
          <w:sz w:val="28"/>
          <w:szCs w:val="24"/>
        </w:rPr>
        <w:t>водоохранная</w:t>
      </w:r>
      <w:proofErr w:type="spellEnd"/>
      <w:r w:rsidRPr="008712A7">
        <w:rPr>
          <w:sz w:val="28"/>
          <w:szCs w:val="24"/>
        </w:rPr>
        <w:t xml:space="preserve"> зона совпадает с прибрежной защитной полосой. </w:t>
      </w:r>
    </w:p>
    <w:p w14:paraId="27135C5D" w14:textId="77777777" w:rsidR="00083328" w:rsidRPr="008712A7" w:rsidRDefault="00083328" w:rsidP="00083328">
      <w:pPr>
        <w:widowControl w:val="0"/>
        <w:ind w:firstLine="720"/>
        <w:jc w:val="both"/>
        <w:rPr>
          <w:sz w:val="28"/>
          <w:szCs w:val="24"/>
        </w:rPr>
      </w:pPr>
      <w:r w:rsidRPr="008712A7">
        <w:rPr>
          <w:sz w:val="28"/>
          <w:szCs w:val="24"/>
        </w:rPr>
        <w:t xml:space="preserve">Ширина прибрежной защитной полосы реки, озера, водохранилища, имеющих особо ценное </w:t>
      </w:r>
      <w:proofErr w:type="spellStart"/>
      <w:r w:rsidRPr="008712A7">
        <w:rPr>
          <w:sz w:val="28"/>
          <w:szCs w:val="24"/>
        </w:rPr>
        <w:t>рыбохозяйственное</w:t>
      </w:r>
      <w:proofErr w:type="spellEnd"/>
      <w:r w:rsidRPr="008712A7">
        <w:rPr>
          <w:sz w:val="28"/>
          <w:szCs w:val="24"/>
        </w:rPr>
        <w:t xml:space="preserve"> значение (места нереста, нагула, зимовки рыб и других водных биологических ресурсов), устанавливается в размере двухсот метров независимо от уклона прилегающих земель.</w:t>
      </w:r>
    </w:p>
    <w:p w14:paraId="0D16BBE7" w14:textId="6AD66A9F" w:rsidR="00083328" w:rsidRPr="008712A7" w:rsidRDefault="00083328" w:rsidP="0003764E">
      <w:pPr>
        <w:widowControl w:val="0"/>
        <w:ind w:firstLine="720"/>
        <w:jc w:val="both"/>
        <w:rPr>
          <w:sz w:val="28"/>
          <w:szCs w:val="24"/>
        </w:rPr>
      </w:pPr>
      <w:r w:rsidRPr="008712A7">
        <w:rPr>
          <w:sz w:val="28"/>
          <w:szCs w:val="24"/>
        </w:rPr>
        <w:t>Вдоль береговой линии водного объекта общего пользования устанавливается береговая полоса, предназначенная для общего пользования. Ширина береговой полосы водных объектов общего пользования составляет 20 м, за исключением береговой полосы каналов, а также рек и ручьев, протяженность которых от истока до устья не более чем десять километров (5 м).</w:t>
      </w:r>
    </w:p>
    <w:p w14:paraId="3C334950" w14:textId="590CE472" w:rsidR="00083328" w:rsidRPr="008712A7" w:rsidRDefault="00083328" w:rsidP="00083328">
      <w:pPr>
        <w:widowControl w:val="0"/>
        <w:ind w:firstLine="720"/>
        <w:jc w:val="both"/>
        <w:rPr>
          <w:sz w:val="28"/>
          <w:szCs w:val="24"/>
        </w:rPr>
      </w:pPr>
      <w:proofErr w:type="spellStart"/>
      <w:r w:rsidRPr="008712A7">
        <w:rPr>
          <w:sz w:val="28"/>
          <w:szCs w:val="24"/>
        </w:rPr>
        <w:t>Водоохранная</w:t>
      </w:r>
      <w:proofErr w:type="spellEnd"/>
      <w:r w:rsidRPr="008712A7">
        <w:rPr>
          <w:sz w:val="28"/>
          <w:szCs w:val="24"/>
        </w:rPr>
        <w:t xml:space="preserve"> зона и прибре</w:t>
      </w:r>
      <w:r w:rsidR="00A20DC6" w:rsidRPr="008712A7">
        <w:rPr>
          <w:sz w:val="28"/>
          <w:szCs w:val="24"/>
        </w:rPr>
        <w:t xml:space="preserve">жная защитная зона </w:t>
      </w:r>
      <w:r w:rsidRPr="008712A7">
        <w:rPr>
          <w:sz w:val="28"/>
          <w:szCs w:val="24"/>
        </w:rPr>
        <w:t>пруд</w:t>
      </w:r>
      <w:r w:rsidR="00CA165F" w:rsidRPr="008712A7">
        <w:rPr>
          <w:sz w:val="28"/>
          <w:szCs w:val="24"/>
        </w:rPr>
        <w:t>ов</w:t>
      </w:r>
      <w:r w:rsidRPr="008712A7">
        <w:rPr>
          <w:sz w:val="28"/>
          <w:szCs w:val="24"/>
        </w:rPr>
        <w:t>, находящ</w:t>
      </w:r>
      <w:r w:rsidR="00A20DC6" w:rsidRPr="008712A7">
        <w:rPr>
          <w:sz w:val="28"/>
          <w:szCs w:val="24"/>
        </w:rPr>
        <w:t>ей</w:t>
      </w:r>
      <w:r w:rsidRPr="008712A7">
        <w:rPr>
          <w:sz w:val="28"/>
          <w:szCs w:val="24"/>
        </w:rPr>
        <w:t xml:space="preserve">ся на территории </w:t>
      </w:r>
      <w:r w:rsidR="007840D4" w:rsidRPr="008712A7">
        <w:rPr>
          <w:sz w:val="28"/>
          <w:szCs w:val="24"/>
        </w:rPr>
        <w:t>Ворошиловского</w:t>
      </w:r>
      <w:r w:rsidRPr="008712A7">
        <w:rPr>
          <w:sz w:val="28"/>
          <w:szCs w:val="24"/>
        </w:rPr>
        <w:t xml:space="preserve"> сельского поселения, составляет 50 м, береговые полосы – 5 м.</w:t>
      </w:r>
    </w:p>
    <w:p w14:paraId="169044FA" w14:textId="77777777" w:rsidR="00E94761" w:rsidRPr="008712A7" w:rsidRDefault="00E94761" w:rsidP="00E94761">
      <w:pPr>
        <w:pStyle w:val="af0"/>
        <w:ind w:left="1069"/>
        <w:rPr>
          <w:rFonts w:ascii="Times New Roman" w:hAnsi="Times New Roman" w:cs="Times New Roman"/>
          <w:szCs w:val="28"/>
          <w:lang w:val="ru-RU"/>
        </w:rPr>
      </w:pPr>
    </w:p>
    <w:p w14:paraId="37B2E62A" w14:textId="77777777" w:rsidR="00E94761" w:rsidRPr="008712A7" w:rsidRDefault="00E94761" w:rsidP="00E94761">
      <w:pPr>
        <w:pStyle w:val="af0"/>
        <w:ind w:left="1069"/>
        <w:rPr>
          <w:rFonts w:ascii="Times New Roman" w:hAnsi="Times New Roman" w:cs="Times New Roman"/>
          <w:szCs w:val="28"/>
          <w:lang w:val="ru-RU"/>
        </w:rPr>
      </w:pPr>
    </w:p>
    <w:p w14:paraId="6534ADB3" w14:textId="77777777" w:rsidR="00E94761" w:rsidRPr="008712A7" w:rsidRDefault="00E94761" w:rsidP="00E94761">
      <w:pPr>
        <w:pStyle w:val="af0"/>
        <w:ind w:left="1069"/>
        <w:rPr>
          <w:rFonts w:ascii="Times New Roman" w:hAnsi="Times New Roman" w:cs="Times New Roman"/>
          <w:szCs w:val="28"/>
        </w:rPr>
      </w:pPr>
    </w:p>
    <w:p w14:paraId="30F8A111" w14:textId="77777777" w:rsidR="00E94761" w:rsidRPr="008712A7" w:rsidRDefault="00E94761" w:rsidP="00E94761">
      <w:pPr>
        <w:pStyle w:val="af0"/>
        <w:ind w:left="1069"/>
        <w:rPr>
          <w:rFonts w:ascii="Times New Roman" w:hAnsi="Times New Roman" w:cs="Times New Roman"/>
          <w:szCs w:val="28"/>
        </w:rPr>
      </w:pPr>
    </w:p>
    <w:p w14:paraId="4D47D860" w14:textId="77777777" w:rsidR="00E94761" w:rsidRPr="008712A7" w:rsidRDefault="00E94761" w:rsidP="00E94761">
      <w:pPr>
        <w:pStyle w:val="af0"/>
        <w:ind w:left="1069"/>
        <w:rPr>
          <w:rFonts w:ascii="Times New Roman" w:hAnsi="Times New Roman" w:cs="Times New Roman"/>
          <w:szCs w:val="28"/>
        </w:rPr>
      </w:pPr>
    </w:p>
    <w:p w14:paraId="5844B47D" w14:textId="77777777" w:rsidR="00E94761" w:rsidRPr="008712A7" w:rsidRDefault="00E94761" w:rsidP="00E94761">
      <w:pPr>
        <w:pStyle w:val="af0"/>
        <w:ind w:left="1069"/>
        <w:rPr>
          <w:rFonts w:ascii="Times New Roman" w:hAnsi="Times New Roman" w:cs="Times New Roman"/>
          <w:szCs w:val="28"/>
        </w:rPr>
      </w:pPr>
    </w:p>
    <w:p w14:paraId="5ECD028A" w14:textId="77777777" w:rsidR="00E94761" w:rsidRPr="008712A7" w:rsidRDefault="00E94761" w:rsidP="00E94761">
      <w:pPr>
        <w:pStyle w:val="af0"/>
        <w:ind w:left="1069"/>
        <w:rPr>
          <w:rFonts w:ascii="Times New Roman" w:hAnsi="Times New Roman" w:cs="Times New Roman"/>
          <w:szCs w:val="28"/>
        </w:rPr>
      </w:pPr>
    </w:p>
    <w:p w14:paraId="79E74DE2" w14:textId="77777777" w:rsidR="00E94761" w:rsidRPr="008712A7" w:rsidRDefault="00E94761" w:rsidP="00E94761">
      <w:pPr>
        <w:pStyle w:val="af0"/>
        <w:ind w:left="1069"/>
        <w:rPr>
          <w:rFonts w:ascii="Times New Roman" w:hAnsi="Times New Roman" w:cs="Times New Roman"/>
          <w:szCs w:val="28"/>
        </w:rPr>
      </w:pPr>
    </w:p>
    <w:p w14:paraId="39A3CA91" w14:textId="77777777" w:rsidR="00E94761" w:rsidRPr="008712A7" w:rsidRDefault="00E94761" w:rsidP="00E94761">
      <w:pPr>
        <w:pStyle w:val="af0"/>
        <w:ind w:left="1069"/>
        <w:rPr>
          <w:rFonts w:ascii="Times New Roman" w:hAnsi="Times New Roman" w:cs="Times New Roman"/>
          <w:szCs w:val="28"/>
        </w:rPr>
      </w:pPr>
    </w:p>
    <w:p w14:paraId="5B9EF311" w14:textId="77777777" w:rsidR="00E94761" w:rsidRPr="008712A7" w:rsidRDefault="00E94761" w:rsidP="00E94761">
      <w:pPr>
        <w:pStyle w:val="af0"/>
        <w:ind w:left="1069"/>
        <w:rPr>
          <w:rFonts w:ascii="Times New Roman" w:hAnsi="Times New Roman" w:cs="Times New Roman"/>
          <w:szCs w:val="28"/>
        </w:rPr>
      </w:pPr>
    </w:p>
    <w:p w14:paraId="7BDFBD92" w14:textId="77777777" w:rsidR="00E94761" w:rsidRPr="008712A7" w:rsidRDefault="00E94761" w:rsidP="00E94761">
      <w:pPr>
        <w:pStyle w:val="af0"/>
        <w:ind w:left="1069"/>
        <w:rPr>
          <w:rFonts w:ascii="Times New Roman" w:hAnsi="Times New Roman" w:cs="Times New Roman"/>
          <w:szCs w:val="28"/>
        </w:rPr>
      </w:pPr>
    </w:p>
    <w:p w14:paraId="17F4C2EE" w14:textId="77777777" w:rsidR="00E94761" w:rsidRPr="008712A7" w:rsidRDefault="00E94761" w:rsidP="00E94761">
      <w:pPr>
        <w:pStyle w:val="af0"/>
        <w:ind w:left="1069"/>
        <w:rPr>
          <w:rFonts w:ascii="Times New Roman" w:hAnsi="Times New Roman" w:cs="Times New Roman"/>
          <w:szCs w:val="28"/>
        </w:rPr>
        <w:sectPr w:rsidR="00E94761" w:rsidRPr="008712A7" w:rsidSect="008712A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23E6D95D" w14:textId="12117FF2" w:rsidR="00E94761" w:rsidRPr="008712A7" w:rsidRDefault="00E94761" w:rsidP="00E94761">
      <w:pPr>
        <w:pStyle w:val="af0"/>
        <w:ind w:left="1069"/>
        <w:rPr>
          <w:rFonts w:ascii="Times New Roman" w:hAnsi="Times New Roman" w:cs="Times New Roman"/>
          <w:szCs w:val="28"/>
        </w:rPr>
      </w:pPr>
      <w:r w:rsidRPr="008712A7">
        <w:rPr>
          <w:rFonts w:ascii="Times New Roman" w:hAnsi="Times New Roman" w:cs="Times New Roman"/>
          <w:szCs w:val="28"/>
        </w:rPr>
        <w:lastRenderedPageBreak/>
        <w:t>Таблица 6.</w:t>
      </w:r>
      <w:r w:rsidR="00D4129A" w:rsidRPr="008712A7">
        <w:rPr>
          <w:rFonts w:ascii="Times New Roman" w:hAnsi="Times New Roman" w:cs="Times New Roman"/>
          <w:szCs w:val="28"/>
          <w:lang w:val="ru-RU"/>
        </w:rPr>
        <w:t>7</w:t>
      </w:r>
      <w:r w:rsidRPr="008712A7">
        <w:rPr>
          <w:rFonts w:ascii="Times New Roman" w:hAnsi="Times New Roman" w:cs="Times New Roman"/>
          <w:szCs w:val="28"/>
        </w:rPr>
        <w:t>.1</w:t>
      </w:r>
    </w:p>
    <w:p w14:paraId="6A2D8166" w14:textId="7D09C36B" w:rsidR="00E94761" w:rsidRPr="008712A7" w:rsidRDefault="00E94761" w:rsidP="00E94761">
      <w:pPr>
        <w:jc w:val="center"/>
        <w:rPr>
          <w:sz w:val="28"/>
          <w:szCs w:val="28"/>
        </w:rPr>
      </w:pPr>
      <w:proofErr w:type="spellStart"/>
      <w:r w:rsidRPr="008712A7">
        <w:rPr>
          <w:spacing w:val="2"/>
          <w:sz w:val="28"/>
          <w:szCs w:val="28"/>
          <w:shd w:val="clear" w:color="auto" w:fill="FFFFFF"/>
        </w:rPr>
        <w:t>Водоохранные</w:t>
      </w:r>
      <w:proofErr w:type="spellEnd"/>
      <w:r w:rsidRPr="008712A7">
        <w:rPr>
          <w:spacing w:val="2"/>
          <w:sz w:val="28"/>
          <w:szCs w:val="28"/>
          <w:shd w:val="clear" w:color="auto" w:fill="FFFFFF"/>
        </w:rPr>
        <w:t xml:space="preserve"> зоны, прибрежные защитные полосы и береговые полосы, </w:t>
      </w:r>
      <w:proofErr w:type="spellStart"/>
      <w:r w:rsidRPr="008712A7">
        <w:rPr>
          <w:spacing w:val="2"/>
          <w:sz w:val="28"/>
          <w:szCs w:val="28"/>
          <w:shd w:val="clear" w:color="auto" w:fill="FFFFFF"/>
        </w:rPr>
        <w:t>рыбохозяйственные</w:t>
      </w:r>
      <w:proofErr w:type="spellEnd"/>
      <w:r w:rsidRPr="008712A7">
        <w:rPr>
          <w:spacing w:val="2"/>
          <w:sz w:val="28"/>
          <w:szCs w:val="28"/>
          <w:shd w:val="clear" w:color="auto" w:fill="FFFFFF"/>
        </w:rPr>
        <w:t xml:space="preserve"> заповедные зоны,</w:t>
      </w:r>
      <w:r w:rsidRPr="008712A7">
        <w:rPr>
          <w:sz w:val="28"/>
          <w:szCs w:val="28"/>
        </w:rPr>
        <w:t xml:space="preserve"> расположенные на территории </w:t>
      </w:r>
      <w:r w:rsidR="007840D4" w:rsidRPr="008712A7">
        <w:rPr>
          <w:sz w:val="28"/>
          <w:szCs w:val="28"/>
        </w:rPr>
        <w:t>Ворошиловского</w:t>
      </w:r>
      <w:r w:rsidRPr="008712A7">
        <w:rPr>
          <w:sz w:val="28"/>
          <w:szCs w:val="28"/>
        </w:rPr>
        <w:t xml:space="preserve"> сельского поселения </w:t>
      </w:r>
      <w:r w:rsidR="006143C4" w:rsidRPr="008712A7">
        <w:rPr>
          <w:sz w:val="28"/>
          <w:szCs w:val="28"/>
        </w:rPr>
        <w:t>Полтавского</w:t>
      </w:r>
      <w:r w:rsidR="00A20DC6" w:rsidRPr="008712A7">
        <w:rPr>
          <w:sz w:val="28"/>
          <w:szCs w:val="28"/>
        </w:rPr>
        <w:t xml:space="preserve"> </w:t>
      </w:r>
      <w:r w:rsidRPr="008712A7">
        <w:rPr>
          <w:sz w:val="28"/>
          <w:szCs w:val="28"/>
        </w:rPr>
        <w:t xml:space="preserve">муниципального района </w:t>
      </w:r>
      <w:r w:rsidR="00D4129A" w:rsidRPr="008712A7">
        <w:rPr>
          <w:sz w:val="28"/>
          <w:szCs w:val="28"/>
        </w:rPr>
        <w:t>Омской области</w:t>
      </w:r>
    </w:p>
    <w:tbl>
      <w:tblPr>
        <w:tblW w:w="4936" w:type="pct"/>
        <w:jc w:val="center"/>
        <w:tblLook w:val="04A0" w:firstRow="1" w:lastRow="0" w:firstColumn="1" w:lastColumn="0" w:noHBand="0" w:noVBand="1"/>
      </w:tblPr>
      <w:tblGrid>
        <w:gridCol w:w="1163"/>
        <w:gridCol w:w="2492"/>
        <w:gridCol w:w="3016"/>
        <w:gridCol w:w="2089"/>
        <w:gridCol w:w="2782"/>
        <w:gridCol w:w="2551"/>
      </w:tblGrid>
      <w:tr w:rsidR="0056017D" w:rsidRPr="008712A7" w14:paraId="6312B4CD" w14:textId="77777777" w:rsidTr="0056017D">
        <w:trPr>
          <w:trHeight w:val="1181"/>
          <w:jc w:val="center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A243B" w14:textId="77777777" w:rsidR="0056017D" w:rsidRPr="008712A7" w:rsidRDefault="0056017D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E724" w14:textId="77777777" w:rsidR="0056017D" w:rsidRPr="008712A7" w:rsidRDefault="0056017D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C25B9" w14:textId="77777777" w:rsidR="0056017D" w:rsidRPr="008712A7" w:rsidRDefault="0056017D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Вид охранной  зоны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F549" w14:textId="77777777" w:rsidR="0056017D" w:rsidRPr="008712A7" w:rsidRDefault="0056017D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Размер охранной зоны, м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1CB82" w14:textId="77777777" w:rsidR="0056017D" w:rsidRPr="008712A7" w:rsidRDefault="0056017D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Сведения о границах в Едином государственном реестре недвижимости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919D7" w14:textId="77777777" w:rsidR="0056017D" w:rsidRPr="008712A7" w:rsidRDefault="0056017D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14:paraId="4060F7E4" w14:textId="77777777" w:rsidR="0056017D" w:rsidRPr="008712A7" w:rsidRDefault="0056017D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(нормативные документы)</w:t>
            </w:r>
          </w:p>
        </w:tc>
      </w:tr>
      <w:tr w:rsidR="00BD3EB7" w:rsidRPr="008712A7" w14:paraId="783EB995" w14:textId="77777777" w:rsidTr="002E14A7">
        <w:trPr>
          <w:trHeight w:val="233"/>
          <w:jc w:val="center"/>
        </w:trPr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AF078B" w14:textId="3C3ED16A" w:rsidR="00BD3EB7" w:rsidRPr="008712A7" w:rsidRDefault="00BD3EB7" w:rsidP="00BD3EB7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C14EFD" w14:textId="567679F4" w:rsidR="00BD3EB7" w:rsidRPr="008712A7" w:rsidRDefault="000F5B76" w:rsidP="000F5B76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оз.Саратовское</w:t>
            </w:r>
            <w:proofErr w:type="spellEnd"/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248B" w14:textId="77777777" w:rsidR="00BD3EB7" w:rsidRPr="008712A7" w:rsidRDefault="00BD3EB7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Водоохранные</w:t>
            </w:r>
            <w:proofErr w:type="spellEnd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 зоны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699CD" w14:textId="76B23A9D" w:rsidR="00BD3EB7" w:rsidRPr="008712A7" w:rsidRDefault="000F5B76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14E2" w14:textId="773DE0EF" w:rsidR="00BD3EB7" w:rsidRPr="008712A7" w:rsidRDefault="00A47CFF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Внесено 16:21-6.611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D98D" w14:textId="77777777" w:rsidR="00BD3EB7" w:rsidRPr="008712A7" w:rsidRDefault="00BD3EB7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Водный кодекс РФ</w:t>
            </w:r>
          </w:p>
        </w:tc>
      </w:tr>
      <w:tr w:rsidR="00BD3EB7" w:rsidRPr="008712A7" w14:paraId="5252B014" w14:textId="77777777" w:rsidTr="002E14A7">
        <w:trPr>
          <w:trHeight w:val="479"/>
          <w:jc w:val="center"/>
        </w:trPr>
        <w:tc>
          <w:tcPr>
            <w:tcW w:w="4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626E49" w14:textId="6CDDADD3" w:rsidR="00BD3EB7" w:rsidRPr="008712A7" w:rsidRDefault="00BD3EB7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DA262" w14:textId="4E7E1D17" w:rsidR="00BD3EB7" w:rsidRPr="008712A7" w:rsidRDefault="00BD3EB7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B8ED4" w14:textId="77777777" w:rsidR="00BD3EB7" w:rsidRPr="008712A7" w:rsidRDefault="00BD3EB7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Прибрежные защитные полосы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0CFE" w14:textId="112B49C5" w:rsidR="00BD3EB7" w:rsidRPr="008712A7" w:rsidRDefault="00772E63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4C07" w14:textId="7AE2D6A0" w:rsidR="00BD3EB7" w:rsidRPr="008712A7" w:rsidRDefault="00A47CFF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Внесено 16:21-6.576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ADFD" w14:textId="77777777" w:rsidR="00BD3EB7" w:rsidRPr="008712A7" w:rsidRDefault="00BD3EB7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Водный кодекс РФ</w:t>
            </w:r>
          </w:p>
        </w:tc>
      </w:tr>
      <w:tr w:rsidR="00BD3EB7" w:rsidRPr="008712A7" w14:paraId="36842341" w14:textId="77777777" w:rsidTr="002E14A7">
        <w:trPr>
          <w:trHeight w:val="233"/>
          <w:jc w:val="center"/>
        </w:trPr>
        <w:tc>
          <w:tcPr>
            <w:tcW w:w="4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E221" w14:textId="1ED092C7" w:rsidR="00BD3EB7" w:rsidRPr="008712A7" w:rsidRDefault="00BD3EB7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F749" w14:textId="572ED63E" w:rsidR="00BD3EB7" w:rsidRPr="008712A7" w:rsidRDefault="00BD3EB7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898D" w14:textId="77777777" w:rsidR="00BD3EB7" w:rsidRPr="008712A7" w:rsidRDefault="00BD3EB7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Береговые полосы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E4DA" w14:textId="7103E0DF" w:rsidR="00BD3EB7" w:rsidRPr="008712A7" w:rsidRDefault="000F5B76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5824" w14:textId="77777777" w:rsidR="00BD3EB7" w:rsidRPr="008712A7" w:rsidRDefault="00BD3EB7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017F" w14:textId="77777777" w:rsidR="00BD3EB7" w:rsidRPr="008712A7" w:rsidRDefault="00BD3EB7" w:rsidP="00083328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Водный кодекс РФ</w:t>
            </w:r>
          </w:p>
        </w:tc>
      </w:tr>
      <w:tr w:rsidR="00BD3EB7" w:rsidRPr="008712A7" w14:paraId="473A80CA" w14:textId="77777777" w:rsidTr="002E14A7">
        <w:trPr>
          <w:trHeight w:val="233"/>
          <w:jc w:val="center"/>
        </w:trPr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79E620" w14:textId="750FB8DD" w:rsidR="00BD3EB7" w:rsidRPr="008712A7" w:rsidRDefault="00BD3EB7" w:rsidP="001B756B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E412E" w14:textId="52372401" w:rsidR="00BD3EB7" w:rsidRPr="008712A7" w:rsidRDefault="000F5B76" w:rsidP="001B756B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оз.Общественное</w:t>
            </w:r>
            <w:proofErr w:type="spellEnd"/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73663" w14:textId="31F5497D" w:rsidR="00BD3EB7" w:rsidRPr="008712A7" w:rsidRDefault="00BD3EB7" w:rsidP="001B756B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Водоохранные</w:t>
            </w:r>
            <w:proofErr w:type="spellEnd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 зоны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420A" w14:textId="159E018F" w:rsidR="00BD3EB7" w:rsidRPr="008712A7" w:rsidRDefault="000F5B76" w:rsidP="001B756B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5DD0" w14:textId="0129BBAC" w:rsidR="00BD3EB7" w:rsidRPr="008712A7" w:rsidRDefault="00BD3EB7" w:rsidP="001B756B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C8C8" w14:textId="39115421" w:rsidR="00BD3EB7" w:rsidRPr="008712A7" w:rsidRDefault="00BD3EB7" w:rsidP="001B756B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Водный кодекс РФ</w:t>
            </w:r>
          </w:p>
        </w:tc>
      </w:tr>
      <w:tr w:rsidR="00BD3EB7" w:rsidRPr="008712A7" w14:paraId="7533E81B" w14:textId="77777777" w:rsidTr="002E14A7">
        <w:trPr>
          <w:trHeight w:val="233"/>
          <w:jc w:val="center"/>
        </w:trPr>
        <w:tc>
          <w:tcPr>
            <w:tcW w:w="4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BA0F2" w14:textId="55DDA3D2" w:rsidR="00BD3EB7" w:rsidRPr="008712A7" w:rsidRDefault="00BD3EB7" w:rsidP="001B756B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A3C67" w14:textId="6F27A599" w:rsidR="00BD3EB7" w:rsidRPr="008712A7" w:rsidRDefault="00BD3EB7" w:rsidP="001B756B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291C" w14:textId="2A110366" w:rsidR="00BD3EB7" w:rsidRPr="008712A7" w:rsidRDefault="00BD3EB7" w:rsidP="001B756B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8712A7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Прибрежные защитные полосы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1460" w14:textId="5C39E57A" w:rsidR="00BD3EB7" w:rsidRPr="008712A7" w:rsidRDefault="00BD3EB7" w:rsidP="001B756B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94B9" w14:textId="68D55AFE" w:rsidR="00BD3EB7" w:rsidRPr="008712A7" w:rsidRDefault="00BD3EB7" w:rsidP="001B756B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3BC5" w14:textId="5C10A1E1" w:rsidR="00BD3EB7" w:rsidRPr="008712A7" w:rsidRDefault="00BD3EB7" w:rsidP="001B756B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Водный кодекс РФ</w:t>
            </w:r>
          </w:p>
        </w:tc>
      </w:tr>
      <w:tr w:rsidR="00BD3EB7" w:rsidRPr="008712A7" w14:paraId="7BC553FA" w14:textId="77777777" w:rsidTr="002E14A7">
        <w:trPr>
          <w:trHeight w:val="233"/>
          <w:jc w:val="center"/>
        </w:trPr>
        <w:tc>
          <w:tcPr>
            <w:tcW w:w="4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4818" w14:textId="32E296FE" w:rsidR="00BD3EB7" w:rsidRPr="008712A7" w:rsidRDefault="00BD3EB7" w:rsidP="001B756B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BD53" w14:textId="5F08D86A" w:rsidR="00BD3EB7" w:rsidRPr="008712A7" w:rsidRDefault="00BD3EB7" w:rsidP="001B756B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9F59D" w14:textId="69BC225D" w:rsidR="00BD3EB7" w:rsidRPr="008712A7" w:rsidRDefault="00BD3EB7" w:rsidP="001B756B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8712A7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Береговые полосы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676B" w14:textId="65CA920D" w:rsidR="00BD3EB7" w:rsidRPr="008712A7" w:rsidRDefault="000F5B76" w:rsidP="001B756B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567B" w14:textId="051F2C41" w:rsidR="00BD3EB7" w:rsidRPr="008712A7" w:rsidRDefault="00BD3EB7" w:rsidP="001B756B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61A9" w14:textId="17F1623A" w:rsidR="00BD3EB7" w:rsidRPr="008712A7" w:rsidRDefault="00BD3EB7" w:rsidP="001B756B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Водный кодекс РФ</w:t>
            </w:r>
          </w:p>
        </w:tc>
      </w:tr>
      <w:tr w:rsidR="00BD3EB7" w:rsidRPr="008712A7" w14:paraId="7FF0C924" w14:textId="77777777" w:rsidTr="002E14A7">
        <w:trPr>
          <w:trHeight w:val="233"/>
          <w:jc w:val="center"/>
        </w:trPr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A9479E" w14:textId="7733DCB6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2D5683" w14:textId="2BBC8CD2" w:rsidR="00BD3EB7" w:rsidRPr="008712A7" w:rsidRDefault="000F5B76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оз.Камышевое</w:t>
            </w:r>
            <w:proofErr w:type="spellEnd"/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9875" w14:textId="6C4AE39A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Водоохранные</w:t>
            </w:r>
            <w:proofErr w:type="spellEnd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 зоны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1BB8A" w14:textId="278C4EBE" w:rsidR="00BD3EB7" w:rsidRPr="008712A7" w:rsidRDefault="00E220E1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5A59" w14:textId="398D4AE3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F189" w14:textId="7C7EC0A1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Водный кодекс РФ</w:t>
            </w:r>
          </w:p>
        </w:tc>
      </w:tr>
      <w:tr w:rsidR="00BD3EB7" w:rsidRPr="008712A7" w14:paraId="7284AC76" w14:textId="77777777" w:rsidTr="002E14A7">
        <w:trPr>
          <w:trHeight w:val="233"/>
          <w:jc w:val="center"/>
        </w:trPr>
        <w:tc>
          <w:tcPr>
            <w:tcW w:w="4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16901" w14:textId="2E711A8F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6402D" w14:textId="07E174BB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DF02" w14:textId="100A76D8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8712A7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Прибрежные защитные полосы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0F58" w14:textId="1F028B5D" w:rsidR="00BD3EB7" w:rsidRPr="008712A7" w:rsidRDefault="00E220E1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5E9D" w14:textId="25B0D574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76FD" w14:textId="0BF98B73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Водный кодекс РФ</w:t>
            </w:r>
          </w:p>
        </w:tc>
      </w:tr>
      <w:tr w:rsidR="00BD3EB7" w:rsidRPr="008712A7" w14:paraId="02E38D25" w14:textId="77777777" w:rsidTr="002E14A7">
        <w:trPr>
          <w:trHeight w:val="233"/>
          <w:jc w:val="center"/>
        </w:trPr>
        <w:tc>
          <w:tcPr>
            <w:tcW w:w="4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21ED" w14:textId="4414A6C2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7311" w14:textId="6F47D038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61137" w14:textId="7C7E0585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8712A7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Береговые полосы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541B" w14:textId="5127AF0A" w:rsidR="00BD3EB7" w:rsidRPr="008712A7" w:rsidRDefault="00E220E1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A6393" w14:textId="7F67791D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0173" w14:textId="3F9E5289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Водный кодекс РФ</w:t>
            </w:r>
          </w:p>
        </w:tc>
      </w:tr>
      <w:tr w:rsidR="00BD3EB7" w:rsidRPr="008712A7" w14:paraId="2C90905E" w14:textId="77777777" w:rsidTr="002E14A7">
        <w:trPr>
          <w:trHeight w:val="467"/>
          <w:jc w:val="center"/>
        </w:trPr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493E59" w14:textId="0F2A443B" w:rsidR="00BD3EB7" w:rsidRPr="008712A7" w:rsidRDefault="000F5B76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E9859E" w14:textId="10119686" w:rsidR="00BD3EB7" w:rsidRPr="008712A7" w:rsidRDefault="000F5B76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оз.Песчаное</w:t>
            </w:r>
            <w:proofErr w:type="spellEnd"/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DB76" w14:textId="77777777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Водоохранные</w:t>
            </w:r>
            <w:proofErr w:type="spellEnd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 зоны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0846" w14:textId="77777777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2712" w14:textId="77777777" w:rsidR="00BD3EB7" w:rsidRPr="008712A7" w:rsidRDefault="00BD3EB7" w:rsidP="002C07E2">
            <w:pPr>
              <w:jc w:val="center"/>
            </w:pPr>
            <w:r w:rsidRPr="008712A7">
              <w:rPr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9582" w14:textId="77777777" w:rsidR="00BD3EB7" w:rsidRPr="008712A7" w:rsidRDefault="00BD3EB7" w:rsidP="002C07E2">
            <w:pPr>
              <w:jc w:val="center"/>
            </w:pPr>
            <w:r w:rsidRPr="008712A7">
              <w:rPr>
                <w:sz w:val="24"/>
                <w:szCs w:val="24"/>
              </w:rPr>
              <w:t>Водный кодекс РФ</w:t>
            </w:r>
          </w:p>
        </w:tc>
      </w:tr>
      <w:tr w:rsidR="00BD3EB7" w:rsidRPr="008712A7" w14:paraId="3860B41F" w14:textId="77777777" w:rsidTr="002E14A7">
        <w:trPr>
          <w:trHeight w:val="479"/>
          <w:jc w:val="center"/>
        </w:trPr>
        <w:tc>
          <w:tcPr>
            <w:tcW w:w="4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F2E9B" w14:textId="766DB1DE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BBC97" w14:textId="4732798B" w:rsidR="00BD3EB7" w:rsidRPr="008712A7" w:rsidRDefault="00BD3EB7" w:rsidP="002C07E2">
            <w:pPr>
              <w:jc w:val="center"/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9CE3" w14:textId="77777777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Прибрежные защитные полосы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7480" w14:textId="77777777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29A5" w14:textId="77777777" w:rsidR="00BD3EB7" w:rsidRPr="008712A7" w:rsidRDefault="00BD3EB7" w:rsidP="002C07E2">
            <w:pPr>
              <w:jc w:val="center"/>
            </w:pPr>
            <w:r w:rsidRPr="008712A7">
              <w:rPr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5BF0" w14:textId="77777777" w:rsidR="00BD3EB7" w:rsidRPr="008712A7" w:rsidRDefault="00BD3EB7" w:rsidP="002C07E2">
            <w:pPr>
              <w:jc w:val="center"/>
            </w:pPr>
            <w:r w:rsidRPr="008712A7">
              <w:rPr>
                <w:sz w:val="24"/>
                <w:szCs w:val="24"/>
              </w:rPr>
              <w:t>Водный кодекс РФ</w:t>
            </w:r>
          </w:p>
        </w:tc>
      </w:tr>
      <w:tr w:rsidR="00BD3EB7" w:rsidRPr="008712A7" w14:paraId="399009B0" w14:textId="77777777" w:rsidTr="00BD3EB7">
        <w:trPr>
          <w:trHeight w:val="467"/>
          <w:jc w:val="center"/>
        </w:trPr>
        <w:tc>
          <w:tcPr>
            <w:tcW w:w="4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C9FF" w14:textId="6006882F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3970" w14:textId="694D92D3" w:rsidR="00BD3EB7" w:rsidRPr="008712A7" w:rsidRDefault="00BD3EB7" w:rsidP="002C07E2">
            <w:pPr>
              <w:jc w:val="center"/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7CFF" w14:textId="77777777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Береговые полосы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E721" w14:textId="77777777" w:rsidR="00BD3EB7" w:rsidRPr="008712A7" w:rsidRDefault="00BD3EB7" w:rsidP="002C07E2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A212" w14:textId="77777777" w:rsidR="00BD3EB7" w:rsidRPr="008712A7" w:rsidRDefault="00BD3EB7" w:rsidP="002C07E2">
            <w:pPr>
              <w:jc w:val="center"/>
            </w:pPr>
            <w:r w:rsidRPr="008712A7">
              <w:rPr>
                <w:sz w:val="24"/>
                <w:szCs w:val="24"/>
              </w:rPr>
              <w:t>Не внесено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7884" w14:textId="77777777" w:rsidR="00BD3EB7" w:rsidRPr="008712A7" w:rsidRDefault="00BD3EB7" w:rsidP="002C07E2">
            <w:pPr>
              <w:jc w:val="center"/>
            </w:pPr>
            <w:r w:rsidRPr="008712A7">
              <w:rPr>
                <w:sz w:val="24"/>
                <w:szCs w:val="24"/>
              </w:rPr>
              <w:t>Водный кодекс РФ</w:t>
            </w:r>
          </w:p>
        </w:tc>
      </w:tr>
    </w:tbl>
    <w:p w14:paraId="44662F25" w14:textId="77777777" w:rsidR="00D4129A" w:rsidRPr="008712A7" w:rsidRDefault="00D4129A" w:rsidP="00E94761">
      <w:pPr>
        <w:pStyle w:val="af0"/>
        <w:ind w:left="1069"/>
        <w:rPr>
          <w:rFonts w:ascii="Times New Roman" w:hAnsi="Times New Roman" w:cs="Times New Roman"/>
          <w:szCs w:val="28"/>
        </w:rPr>
      </w:pPr>
    </w:p>
    <w:p w14:paraId="1F2B7C2E" w14:textId="77777777" w:rsidR="00D4129A" w:rsidRPr="008712A7" w:rsidRDefault="00D4129A" w:rsidP="00E94761">
      <w:pPr>
        <w:pStyle w:val="af0"/>
        <w:ind w:left="1069"/>
        <w:rPr>
          <w:rFonts w:ascii="Times New Roman" w:hAnsi="Times New Roman" w:cs="Times New Roman"/>
          <w:szCs w:val="28"/>
        </w:rPr>
      </w:pPr>
    </w:p>
    <w:p w14:paraId="6247AD1A" w14:textId="77777777" w:rsidR="00D4129A" w:rsidRPr="008712A7" w:rsidRDefault="00D4129A" w:rsidP="00E94761">
      <w:pPr>
        <w:pStyle w:val="af0"/>
        <w:ind w:left="1069"/>
        <w:rPr>
          <w:rFonts w:ascii="Times New Roman" w:hAnsi="Times New Roman" w:cs="Times New Roman"/>
          <w:szCs w:val="28"/>
        </w:rPr>
      </w:pPr>
    </w:p>
    <w:p w14:paraId="72C8A7B7" w14:textId="77777777" w:rsidR="00D4129A" w:rsidRPr="008712A7" w:rsidRDefault="00D4129A" w:rsidP="00E94761">
      <w:pPr>
        <w:pStyle w:val="af0"/>
        <w:ind w:left="1069"/>
        <w:rPr>
          <w:rFonts w:ascii="Times New Roman" w:hAnsi="Times New Roman" w:cs="Times New Roman"/>
          <w:szCs w:val="28"/>
        </w:rPr>
      </w:pPr>
    </w:p>
    <w:p w14:paraId="16D71F8E" w14:textId="77777777" w:rsidR="00D4129A" w:rsidRPr="008712A7" w:rsidRDefault="00D4129A" w:rsidP="00E94761">
      <w:pPr>
        <w:pStyle w:val="af0"/>
        <w:ind w:left="1069"/>
        <w:rPr>
          <w:rFonts w:ascii="Times New Roman" w:hAnsi="Times New Roman" w:cs="Times New Roman"/>
          <w:szCs w:val="28"/>
        </w:rPr>
      </w:pPr>
    </w:p>
    <w:p w14:paraId="55E238AA" w14:textId="77777777" w:rsidR="00D4129A" w:rsidRPr="008712A7" w:rsidRDefault="00D4129A" w:rsidP="00E94761">
      <w:pPr>
        <w:pStyle w:val="af0"/>
        <w:ind w:left="1069"/>
        <w:rPr>
          <w:rFonts w:ascii="Times New Roman" w:hAnsi="Times New Roman" w:cs="Times New Roman"/>
          <w:szCs w:val="28"/>
        </w:rPr>
      </w:pPr>
    </w:p>
    <w:p w14:paraId="65D08571" w14:textId="666B4F4E" w:rsidR="00E94761" w:rsidRPr="008712A7" w:rsidRDefault="00E94761" w:rsidP="00E94761">
      <w:pPr>
        <w:pStyle w:val="af0"/>
        <w:ind w:left="1069"/>
        <w:rPr>
          <w:rFonts w:ascii="Times New Roman" w:hAnsi="Times New Roman" w:cs="Times New Roman"/>
          <w:szCs w:val="28"/>
        </w:rPr>
      </w:pPr>
      <w:r w:rsidRPr="008712A7">
        <w:rPr>
          <w:rFonts w:ascii="Times New Roman" w:hAnsi="Times New Roman" w:cs="Times New Roman"/>
          <w:szCs w:val="28"/>
        </w:rPr>
        <w:lastRenderedPageBreak/>
        <w:t>Таблица 6.</w:t>
      </w:r>
      <w:r w:rsidR="00D4129A" w:rsidRPr="008712A7">
        <w:rPr>
          <w:rFonts w:ascii="Times New Roman" w:hAnsi="Times New Roman" w:cs="Times New Roman"/>
          <w:szCs w:val="28"/>
          <w:lang w:val="ru-RU"/>
        </w:rPr>
        <w:t>7</w:t>
      </w:r>
      <w:r w:rsidRPr="008712A7">
        <w:rPr>
          <w:rFonts w:ascii="Times New Roman" w:hAnsi="Times New Roman" w:cs="Times New Roman"/>
          <w:szCs w:val="28"/>
        </w:rPr>
        <w:t>.2</w:t>
      </w:r>
    </w:p>
    <w:p w14:paraId="0B9C3E75" w14:textId="1FECA92C" w:rsidR="00E94761" w:rsidRPr="008712A7" w:rsidRDefault="00E94761" w:rsidP="00E94761">
      <w:pPr>
        <w:pStyle w:val="ac"/>
        <w:spacing w:after="0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712A7">
        <w:rPr>
          <w:rFonts w:ascii="Times New Roman" w:hAnsi="Times New Roman" w:cs="Times New Roman"/>
          <w:sz w:val="28"/>
          <w:szCs w:val="28"/>
        </w:rPr>
        <w:t xml:space="preserve">Регламенты использования </w:t>
      </w:r>
      <w:proofErr w:type="spellStart"/>
      <w:r w:rsidRPr="008712A7">
        <w:rPr>
          <w:rFonts w:ascii="Times New Roman" w:hAnsi="Times New Roman" w:cs="Times New Roman"/>
          <w:sz w:val="28"/>
          <w:szCs w:val="28"/>
        </w:rPr>
        <w:t>в</w:t>
      </w:r>
      <w:r w:rsidRPr="008712A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одоохранных</w:t>
      </w:r>
      <w:proofErr w:type="spellEnd"/>
      <w:r w:rsidRPr="008712A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зон, прибрежных защитных полос и береговых полос, </w:t>
      </w:r>
      <w:proofErr w:type="spellStart"/>
      <w:r w:rsidRPr="008712A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рыбохозяйственных</w:t>
      </w:r>
      <w:proofErr w:type="spellEnd"/>
      <w:r w:rsidRPr="008712A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заповедных зон </w:t>
      </w:r>
      <w:r w:rsidRPr="008712A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840D4" w:rsidRPr="008712A7">
        <w:rPr>
          <w:rFonts w:ascii="Times New Roman" w:hAnsi="Times New Roman" w:cs="Times New Roman"/>
          <w:sz w:val="28"/>
          <w:szCs w:val="28"/>
        </w:rPr>
        <w:t>Ворошиловского</w:t>
      </w:r>
      <w:r w:rsidRPr="008712A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143C4" w:rsidRPr="008712A7">
        <w:rPr>
          <w:rFonts w:ascii="Times New Roman" w:hAnsi="Times New Roman" w:cs="Times New Roman"/>
          <w:sz w:val="28"/>
          <w:szCs w:val="28"/>
        </w:rPr>
        <w:t>Полтавского</w:t>
      </w:r>
      <w:r w:rsidRPr="008712A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D4129A" w:rsidRPr="008712A7">
        <w:rPr>
          <w:rFonts w:ascii="Times New Roman" w:hAnsi="Times New Roman" w:cs="Times New Roman"/>
          <w:sz w:val="28"/>
          <w:szCs w:val="28"/>
        </w:rPr>
        <w:t>Омской области</w:t>
      </w:r>
    </w:p>
    <w:tbl>
      <w:tblPr>
        <w:tblW w:w="4959" w:type="pct"/>
        <w:jc w:val="center"/>
        <w:tblLook w:val="04A0" w:firstRow="1" w:lastRow="0" w:firstColumn="1" w:lastColumn="0" w:noHBand="0" w:noVBand="1"/>
      </w:tblPr>
      <w:tblGrid>
        <w:gridCol w:w="691"/>
        <w:gridCol w:w="1753"/>
        <w:gridCol w:w="10049"/>
        <w:gridCol w:w="1666"/>
      </w:tblGrid>
      <w:tr w:rsidR="00B66BEF" w:rsidRPr="008712A7" w14:paraId="661D1AE2" w14:textId="77777777" w:rsidTr="003C6E3E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4D265" w14:textId="77777777" w:rsidR="00B66BEF" w:rsidRPr="008712A7" w:rsidRDefault="00B66BEF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0F89" w14:textId="77777777" w:rsidR="00B66BEF" w:rsidRPr="008712A7" w:rsidRDefault="00B66BEF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Наименование охранной зоны</w:t>
            </w: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8C001" w14:textId="77777777" w:rsidR="00B66BEF" w:rsidRPr="008712A7" w:rsidRDefault="00B66BEF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Правовой режим использования охранной зоны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B9E9" w14:textId="77777777" w:rsidR="00B66BEF" w:rsidRPr="008712A7" w:rsidRDefault="00B66BEF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14:paraId="3FCAE76D" w14:textId="77777777" w:rsidR="00B66BEF" w:rsidRPr="008712A7" w:rsidRDefault="00B66BEF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(нормативные документы)</w:t>
            </w:r>
          </w:p>
        </w:tc>
      </w:tr>
      <w:tr w:rsidR="00B66BEF" w:rsidRPr="008712A7" w14:paraId="5A589DCE" w14:textId="77777777" w:rsidTr="003C6E3E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D4B96" w14:textId="77777777" w:rsidR="00B66BEF" w:rsidRPr="008712A7" w:rsidRDefault="00B66BEF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7A27" w14:textId="77777777" w:rsidR="00B66BEF" w:rsidRPr="008712A7" w:rsidRDefault="00B66BEF" w:rsidP="003C6E3E">
            <w:pPr>
              <w:widowControl w:val="0"/>
              <w:ind w:left="-57" w:right="-57"/>
              <w:jc w:val="center"/>
              <w:rPr>
                <w:snapToGrid w:val="0"/>
                <w:sz w:val="24"/>
                <w:szCs w:val="24"/>
              </w:rPr>
            </w:pPr>
            <w:proofErr w:type="spellStart"/>
            <w:r w:rsidRPr="008712A7">
              <w:rPr>
                <w:snapToGrid w:val="0"/>
                <w:sz w:val="24"/>
                <w:szCs w:val="24"/>
              </w:rPr>
              <w:t>Водоохранная</w:t>
            </w:r>
            <w:proofErr w:type="spellEnd"/>
            <w:r w:rsidRPr="008712A7">
              <w:rPr>
                <w:snapToGrid w:val="0"/>
                <w:sz w:val="24"/>
                <w:szCs w:val="24"/>
              </w:rPr>
              <w:t xml:space="preserve"> зона</w:t>
            </w: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2101" w14:textId="77777777" w:rsidR="00B66BEF" w:rsidRPr="008712A7" w:rsidRDefault="00B66BEF" w:rsidP="003C6E3E">
            <w:pPr>
              <w:jc w:val="both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В границах </w:t>
            </w:r>
            <w:proofErr w:type="spellStart"/>
            <w:r w:rsidRPr="008712A7">
              <w:rPr>
                <w:sz w:val="24"/>
                <w:szCs w:val="24"/>
              </w:rPr>
              <w:t>водоохранных</w:t>
            </w:r>
            <w:proofErr w:type="spellEnd"/>
            <w:r w:rsidRPr="008712A7">
              <w:rPr>
                <w:sz w:val="24"/>
                <w:szCs w:val="24"/>
              </w:rPr>
              <w:t xml:space="preserve"> зон </w:t>
            </w:r>
            <w:r w:rsidRPr="008712A7">
              <w:rPr>
                <w:sz w:val="24"/>
                <w:szCs w:val="24"/>
                <w:u w:val="single"/>
              </w:rPr>
              <w:t>запрещаются:</w:t>
            </w:r>
          </w:p>
          <w:p w14:paraId="617F007F" w14:textId="77777777" w:rsidR="00B66BEF" w:rsidRPr="008712A7" w:rsidRDefault="00B66BEF" w:rsidP="001A2828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88" w:firstLine="0"/>
              <w:jc w:val="both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t>использование сточных вод в целях регулирования плодородия почв;</w:t>
            </w:r>
          </w:p>
          <w:p w14:paraId="6042FFDF" w14:textId="77777777" w:rsidR="00B66BEF" w:rsidRPr="008712A7" w:rsidRDefault="00B66BEF" w:rsidP="001A2828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88" w:firstLine="0"/>
              <w:jc w:val="both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t>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      </w:r>
          </w:p>
          <w:p w14:paraId="055EF1E5" w14:textId="77777777" w:rsidR="00B66BEF" w:rsidRPr="008712A7" w:rsidRDefault="00B66BEF" w:rsidP="001A2828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88" w:firstLine="0"/>
              <w:jc w:val="both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t>осуществление авиационных мер по борьбе с вредными организмами;</w:t>
            </w:r>
          </w:p>
          <w:p w14:paraId="2672968A" w14:textId="77777777" w:rsidR="00B66BEF" w:rsidRPr="008712A7" w:rsidRDefault="00B66BEF" w:rsidP="001A2828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88" w:firstLine="0"/>
              <w:jc w:val="both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      </w:r>
          </w:p>
          <w:p w14:paraId="1505F664" w14:textId="77777777" w:rsidR="00B66BEF" w:rsidRPr="008712A7" w:rsidRDefault="00B66BEF" w:rsidP="001A2828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88" w:firstLine="0"/>
              <w:jc w:val="both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t>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      </w:r>
          </w:p>
          <w:p w14:paraId="20CA0E08" w14:textId="77777777" w:rsidR="00B66BEF" w:rsidRPr="008712A7" w:rsidRDefault="00B66BEF" w:rsidP="001A2828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88" w:firstLine="0"/>
              <w:jc w:val="both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t xml:space="preserve">размещение специализированных хранилищ пестицидов и </w:t>
            </w:r>
            <w:proofErr w:type="spellStart"/>
            <w:r w:rsidRPr="008712A7">
              <w:rPr>
                <w:snapToGrid w:val="0"/>
                <w:sz w:val="24"/>
                <w:szCs w:val="24"/>
              </w:rPr>
              <w:t>агрохимикатов</w:t>
            </w:r>
            <w:proofErr w:type="spellEnd"/>
            <w:r w:rsidRPr="008712A7">
              <w:rPr>
                <w:snapToGrid w:val="0"/>
                <w:sz w:val="24"/>
                <w:szCs w:val="24"/>
              </w:rPr>
              <w:t xml:space="preserve">, применение пестицидов и </w:t>
            </w:r>
            <w:proofErr w:type="spellStart"/>
            <w:r w:rsidRPr="008712A7">
              <w:rPr>
                <w:snapToGrid w:val="0"/>
                <w:sz w:val="24"/>
                <w:szCs w:val="24"/>
              </w:rPr>
              <w:t>агрохимикатов</w:t>
            </w:r>
            <w:proofErr w:type="spellEnd"/>
            <w:r w:rsidRPr="008712A7">
              <w:rPr>
                <w:snapToGrid w:val="0"/>
                <w:sz w:val="24"/>
                <w:szCs w:val="24"/>
              </w:rPr>
              <w:t>;</w:t>
            </w:r>
          </w:p>
          <w:p w14:paraId="02890920" w14:textId="77777777" w:rsidR="00B66BEF" w:rsidRPr="008712A7" w:rsidRDefault="00B66BEF" w:rsidP="001A2828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88" w:firstLine="0"/>
              <w:jc w:val="both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t>сброс сточных, в том числе дренажных, вод;</w:t>
            </w:r>
          </w:p>
          <w:p w14:paraId="5E2FB749" w14:textId="77777777" w:rsidR="00B66BEF" w:rsidRPr="008712A7" w:rsidRDefault="00B66BEF" w:rsidP="001A2828">
            <w:pPr>
              <w:keepLines/>
              <w:widowControl w:val="0"/>
              <w:numPr>
                <w:ilvl w:val="0"/>
                <w:numId w:val="11"/>
              </w:numPr>
              <w:tabs>
                <w:tab w:val="clear" w:pos="2869"/>
                <w:tab w:val="num" w:pos="88"/>
                <w:tab w:val="left" w:pos="367"/>
              </w:tabs>
              <w:ind w:left="88" w:firstLine="0"/>
              <w:jc w:val="both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t>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РФ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№ 2395-I "О недрах").</w:t>
            </w:r>
          </w:p>
          <w:p w14:paraId="6797613B" w14:textId="77777777" w:rsidR="00B66BEF" w:rsidRPr="008712A7" w:rsidRDefault="00B66BEF" w:rsidP="003C6E3E">
            <w:pPr>
              <w:jc w:val="both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lastRenderedPageBreak/>
              <w:t xml:space="preserve">В границах </w:t>
            </w:r>
            <w:proofErr w:type="spellStart"/>
            <w:r w:rsidRPr="008712A7">
              <w:rPr>
                <w:sz w:val="24"/>
                <w:szCs w:val="24"/>
              </w:rPr>
              <w:t>водоохранных</w:t>
            </w:r>
            <w:proofErr w:type="spellEnd"/>
            <w:r w:rsidRPr="008712A7">
              <w:rPr>
                <w:sz w:val="24"/>
                <w:szCs w:val="24"/>
              </w:rPr>
              <w:t xml:space="preserve"> зон </w:t>
            </w:r>
            <w:r w:rsidRPr="008712A7">
              <w:rPr>
                <w:sz w:val="24"/>
                <w:szCs w:val="24"/>
                <w:u w:val="single"/>
              </w:rPr>
              <w:t xml:space="preserve">допускаются </w:t>
            </w:r>
            <w:r w:rsidRPr="008712A7">
              <w:rPr>
                <w:sz w:val="24"/>
                <w:szCs w:val="24"/>
              </w:rPr>
              <w:t>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Под сооружениями, обеспечивающими охрану водных объектов от загрязнения, засорения, заиления и истощения вод, понимаются:</w:t>
            </w:r>
          </w:p>
          <w:p w14:paraId="357A12FD" w14:textId="77777777" w:rsidR="00B66BEF" w:rsidRPr="008712A7" w:rsidRDefault="00B66BEF" w:rsidP="003C6E3E">
            <w:pPr>
              <w:jc w:val="both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1) централизованные системы водоотведения (канализации), централизованные ливневые системы водоотведения;</w:t>
            </w:r>
          </w:p>
          <w:p w14:paraId="273745BC" w14:textId="77777777" w:rsidR="00B66BEF" w:rsidRPr="008712A7" w:rsidRDefault="00B66BEF" w:rsidP="003C6E3E">
            <w:pPr>
              <w:jc w:val="both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      </w:r>
          </w:p>
          <w:p w14:paraId="0E7AFE43" w14:textId="77777777" w:rsidR="00B66BEF" w:rsidRPr="008712A7" w:rsidRDefault="00B66BEF" w:rsidP="003C6E3E">
            <w:pPr>
              <w:jc w:val="both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Водного Кодекса;</w:t>
            </w:r>
          </w:p>
          <w:p w14:paraId="1F791653" w14:textId="77777777" w:rsidR="00B66BEF" w:rsidRPr="008712A7" w:rsidRDefault="00B66BEF" w:rsidP="003C6E3E">
            <w:pPr>
              <w:jc w:val="both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материалов.</w:t>
            </w:r>
          </w:p>
          <w:p w14:paraId="035A3AA8" w14:textId="77777777" w:rsidR="00B66BEF" w:rsidRPr="008712A7" w:rsidRDefault="00B66BEF" w:rsidP="003C6E3E">
            <w:pPr>
              <w:jc w:val="both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5) сооружения,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</w:t>
            </w:r>
          </w:p>
          <w:p w14:paraId="378903F7" w14:textId="77777777" w:rsidR="00B66BEF" w:rsidRPr="008712A7" w:rsidRDefault="00B66BEF" w:rsidP="003C6E3E">
            <w:pPr>
              <w:keepNext/>
              <w:widowControl w:val="0"/>
              <w:ind w:firstLine="284"/>
              <w:jc w:val="both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В отношении территорий садовых земельных участков, размещенных в границах </w:t>
            </w:r>
            <w:proofErr w:type="spellStart"/>
            <w:r w:rsidRPr="008712A7">
              <w:rPr>
                <w:sz w:val="24"/>
                <w:szCs w:val="24"/>
              </w:rPr>
              <w:t>водоохранных</w:t>
            </w:r>
            <w:proofErr w:type="spellEnd"/>
            <w:r w:rsidRPr="008712A7">
              <w:rPr>
                <w:sz w:val="24"/>
                <w:szCs w:val="24"/>
              </w:rPr>
              <w:t xml:space="preserve"> зон и не оборудованных сооружениями для очистки сточных вод, до момента их оборудования такими сооружениями и (или) подключения к указанным системам,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F8C5" w14:textId="77777777" w:rsidR="00B66BEF" w:rsidRPr="008712A7" w:rsidRDefault="00B66BEF" w:rsidP="003C6E3E">
            <w:pPr>
              <w:keepNext/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lastRenderedPageBreak/>
              <w:t>Водный кодекс РФ</w:t>
            </w:r>
          </w:p>
          <w:p w14:paraId="62794F78" w14:textId="77777777" w:rsidR="00B66BEF" w:rsidRPr="008712A7" w:rsidRDefault="00B66BEF" w:rsidP="003C6E3E">
            <w:pPr>
              <w:keepNext/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  <w:p w14:paraId="62EA8762" w14:textId="77777777" w:rsidR="00B66BEF" w:rsidRPr="008712A7" w:rsidRDefault="00B66BEF" w:rsidP="003C6E3E">
            <w:pPr>
              <w:keepNext/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66BEF" w:rsidRPr="008712A7" w14:paraId="0C6AF650" w14:textId="77777777" w:rsidTr="003C6E3E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D48F" w14:textId="77777777" w:rsidR="00B66BEF" w:rsidRPr="008712A7" w:rsidRDefault="00B66BEF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3AED" w14:textId="77777777" w:rsidR="00B66BEF" w:rsidRPr="008712A7" w:rsidRDefault="00B66BEF" w:rsidP="003C6E3E">
            <w:pPr>
              <w:widowControl w:val="0"/>
              <w:ind w:left="-57" w:right="-57"/>
              <w:jc w:val="center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t>Прибрежная защитная</w:t>
            </w:r>
          </w:p>
          <w:p w14:paraId="0F469328" w14:textId="77777777" w:rsidR="00B66BEF" w:rsidRPr="008712A7" w:rsidRDefault="00B66BEF" w:rsidP="003C6E3E">
            <w:pPr>
              <w:widowControl w:val="0"/>
              <w:ind w:left="-57" w:right="-57"/>
              <w:jc w:val="center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lastRenderedPageBreak/>
              <w:t>полоса</w:t>
            </w: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1F27" w14:textId="77777777" w:rsidR="00B66BEF" w:rsidRPr="008712A7" w:rsidRDefault="00B66BEF" w:rsidP="003C6E3E">
            <w:pPr>
              <w:keepNext/>
              <w:widowControl w:val="0"/>
              <w:ind w:firstLine="284"/>
              <w:jc w:val="both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lastRenderedPageBreak/>
              <w:t xml:space="preserve">В границах прибрежных защитных полос наряду с установленными для </w:t>
            </w:r>
            <w:proofErr w:type="spellStart"/>
            <w:r w:rsidRPr="008712A7">
              <w:rPr>
                <w:snapToGrid w:val="0"/>
                <w:sz w:val="24"/>
                <w:szCs w:val="24"/>
              </w:rPr>
              <w:t>водоохранной</w:t>
            </w:r>
            <w:proofErr w:type="spellEnd"/>
            <w:r w:rsidRPr="008712A7">
              <w:rPr>
                <w:snapToGrid w:val="0"/>
                <w:sz w:val="24"/>
                <w:szCs w:val="24"/>
              </w:rPr>
              <w:t xml:space="preserve"> зоны </w:t>
            </w:r>
            <w:r w:rsidRPr="008712A7">
              <w:rPr>
                <w:snapToGrid w:val="0"/>
                <w:sz w:val="24"/>
                <w:szCs w:val="24"/>
              </w:rPr>
              <w:lastRenderedPageBreak/>
              <w:t>ограничениями запрещаются:</w:t>
            </w:r>
          </w:p>
          <w:p w14:paraId="7E1FE8CA" w14:textId="77777777" w:rsidR="00B66BEF" w:rsidRPr="008712A7" w:rsidRDefault="00B66BEF" w:rsidP="001A2828">
            <w:pPr>
              <w:keepNext/>
              <w:widowControl w:val="0"/>
              <w:numPr>
                <w:ilvl w:val="0"/>
                <w:numId w:val="11"/>
              </w:numPr>
              <w:ind w:left="317" w:hanging="283"/>
              <w:jc w:val="both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t>распашка земель;</w:t>
            </w:r>
          </w:p>
          <w:p w14:paraId="2932947B" w14:textId="77777777" w:rsidR="00B66BEF" w:rsidRPr="008712A7" w:rsidRDefault="00B66BEF" w:rsidP="001A2828">
            <w:pPr>
              <w:keepNext/>
              <w:widowControl w:val="0"/>
              <w:numPr>
                <w:ilvl w:val="0"/>
                <w:numId w:val="11"/>
              </w:numPr>
              <w:ind w:left="317" w:hanging="283"/>
              <w:jc w:val="both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t>размещение отвалов размываемых грунтов;</w:t>
            </w:r>
          </w:p>
          <w:p w14:paraId="1476F958" w14:textId="77777777" w:rsidR="00B66BEF" w:rsidRPr="008712A7" w:rsidRDefault="00B66BEF" w:rsidP="001A2828">
            <w:pPr>
              <w:keepNext/>
              <w:widowControl w:val="0"/>
              <w:numPr>
                <w:ilvl w:val="0"/>
                <w:numId w:val="11"/>
              </w:numPr>
              <w:ind w:left="317" w:hanging="283"/>
              <w:jc w:val="both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t>выпас сельскохозяйственных животных и организация для них летних лагерей, ванн.</w:t>
            </w:r>
          </w:p>
          <w:p w14:paraId="33486376" w14:textId="77777777" w:rsidR="00B66BEF" w:rsidRPr="008712A7" w:rsidRDefault="00B66BEF" w:rsidP="003C6E3E">
            <w:pPr>
              <w:keepNext/>
              <w:widowControl w:val="0"/>
              <w:ind w:firstLine="284"/>
              <w:jc w:val="both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Закрепление на местности границ </w:t>
            </w:r>
            <w:proofErr w:type="spellStart"/>
            <w:r w:rsidRPr="008712A7">
              <w:rPr>
                <w:sz w:val="24"/>
                <w:szCs w:val="24"/>
              </w:rPr>
              <w:t>водоохранных</w:t>
            </w:r>
            <w:proofErr w:type="spellEnd"/>
            <w:r w:rsidRPr="008712A7">
              <w:rPr>
                <w:sz w:val="24"/>
                <w:szCs w:val="24"/>
              </w:rPr>
              <w:t xml:space="preserve"> зон и границ прибрежных защитных полос специальными информационными знаками осуществляется в соответствии с земельным законодательством.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6C12" w14:textId="77777777" w:rsidR="00B66BEF" w:rsidRPr="008712A7" w:rsidRDefault="00B66BEF" w:rsidP="003C6E3E">
            <w:pPr>
              <w:keepNext/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lastRenderedPageBreak/>
              <w:t>Водный кодекс РФ</w:t>
            </w:r>
          </w:p>
        </w:tc>
      </w:tr>
      <w:tr w:rsidR="00B66BEF" w:rsidRPr="008712A7" w14:paraId="5B9D43E9" w14:textId="77777777" w:rsidTr="003C6E3E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13A1" w14:textId="77777777" w:rsidR="00B66BEF" w:rsidRPr="008712A7" w:rsidRDefault="00B66BEF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0D02" w14:textId="77777777" w:rsidR="00B66BEF" w:rsidRPr="008712A7" w:rsidRDefault="00B66BEF" w:rsidP="003C6E3E">
            <w:pPr>
              <w:widowControl w:val="0"/>
              <w:ind w:left="-57" w:right="-57"/>
              <w:jc w:val="center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t>Береговая</w:t>
            </w:r>
          </w:p>
          <w:p w14:paraId="1A7DF9F1" w14:textId="77777777" w:rsidR="00B66BEF" w:rsidRPr="008712A7" w:rsidRDefault="00B66BEF" w:rsidP="003C6E3E">
            <w:pPr>
              <w:widowControl w:val="0"/>
              <w:ind w:left="-57" w:right="-57"/>
              <w:jc w:val="center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t>полоса</w:t>
            </w: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61D3" w14:textId="77777777" w:rsidR="00B66BEF" w:rsidRPr="008712A7" w:rsidRDefault="00B66BEF" w:rsidP="003C6E3E">
            <w:pPr>
              <w:keepNext/>
              <w:widowControl w:val="0"/>
              <w:ind w:firstLine="284"/>
              <w:jc w:val="both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средств.</w:t>
            </w:r>
          </w:p>
          <w:p w14:paraId="53B7BC3C" w14:textId="77777777" w:rsidR="00B66BEF" w:rsidRPr="008712A7" w:rsidRDefault="00B66BEF" w:rsidP="003C6E3E">
            <w:pPr>
              <w:keepNext/>
              <w:widowControl w:val="0"/>
              <w:ind w:firstLine="284"/>
              <w:jc w:val="both"/>
              <w:rPr>
                <w:sz w:val="24"/>
                <w:szCs w:val="24"/>
              </w:rPr>
            </w:pPr>
          </w:p>
          <w:p w14:paraId="1482D334" w14:textId="17F2383D" w:rsidR="00083328" w:rsidRPr="008712A7" w:rsidRDefault="00B66BEF" w:rsidP="00F65691">
            <w:pPr>
              <w:keepNext/>
              <w:widowControl w:val="0"/>
              <w:ind w:firstLine="284"/>
              <w:jc w:val="both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Приватизация земельных участков в предела</w:t>
            </w:r>
            <w:r w:rsidR="00F65691" w:rsidRPr="008712A7">
              <w:rPr>
                <w:sz w:val="24"/>
                <w:szCs w:val="24"/>
              </w:rPr>
              <w:t>х береговой полосы запрещается.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33F9" w14:textId="77777777" w:rsidR="00B66BEF" w:rsidRPr="008712A7" w:rsidRDefault="00B66BEF" w:rsidP="003C6E3E">
            <w:pPr>
              <w:keepNext/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Водный кодекс</w:t>
            </w:r>
          </w:p>
          <w:p w14:paraId="1BEFDF9B" w14:textId="77777777" w:rsidR="00B66BEF" w:rsidRPr="008712A7" w:rsidRDefault="00B66BEF" w:rsidP="003C6E3E">
            <w:pPr>
              <w:keepNext/>
              <w:widowControl w:val="0"/>
              <w:ind w:right="-57"/>
              <w:rPr>
                <w:sz w:val="24"/>
                <w:szCs w:val="24"/>
              </w:rPr>
            </w:pPr>
          </w:p>
          <w:p w14:paraId="5C61F26E" w14:textId="77777777" w:rsidR="00B66BEF" w:rsidRPr="008712A7" w:rsidRDefault="00B66BEF" w:rsidP="003C6E3E">
            <w:pPr>
              <w:keepNext/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  <w:p w14:paraId="349E5DD9" w14:textId="77777777" w:rsidR="00B66BEF" w:rsidRPr="008712A7" w:rsidRDefault="00B66BEF" w:rsidP="00B66BEF">
            <w:pPr>
              <w:keepNext/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Земельный кодекс РФ</w:t>
            </w:r>
          </w:p>
          <w:p w14:paraId="3A831949" w14:textId="77777777" w:rsidR="005E7F26" w:rsidRPr="008712A7" w:rsidRDefault="005E7F26" w:rsidP="00B66BEF">
            <w:pPr>
              <w:keepNext/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  <w:p w14:paraId="526DDBFC" w14:textId="6742D042" w:rsidR="005E7F26" w:rsidRPr="008712A7" w:rsidRDefault="005E7F26" w:rsidP="00B66BEF">
            <w:pPr>
              <w:keepNext/>
              <w:widowControl w:val="0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14:paraId="3B433B07" w14:textId="77777777" w:rsidR="00E94761" w:rsidRPr="008712A7" w:rsidRDefault="00E94761" w:rsidP="00E94761">
      <w:pPr>
        <w:jc w:val="center"/>
        <w:rPr>
          <w:sz w:val="28"/>
          <w:szCs w:val="28"/>
        </w:rPr>
      </w:pPr>
    </w:p>
    <w:p w14:paraId="1D3C5F46" w14:textId="77777777" w:rsidR="00E94761" w:rsidRPr="008712A7" w:rsidRDefault="00E94761" w:rsidP="00E94761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rPr>
          <w:rFonts w:ascii="Times New Roman" w:hAnsi="Times New Roman"/>
          <w:bCs w:val="0"/>
          <w:i w:val="0"/>
          <w:lang w:val="ru-RU"/>
        </w:rPr>
        <w:sectPr w:rsidR="00E94761" w:rsidRPr="008712A7" w:rsidSect="008712A7">
          <w:pgSz w:w="16838" w:h="11906" w:orient="landscape"/>
          <w:pgMar w:top="851" w:right="851" w:bottom="851" w:left="1701" w:header="708" w:footer="708" w:gutter="0"/>
          <w:cols w:space="708"/>
          <w:docGrid w:linePitch="360"/>
        </w:sectPr>
      </w:pPr>
      <w:bookmarkStart w:id="83" w:name="_Toc70968089"/>
    </w:p>
    <w:p w14:paraId="301FD134" w14:textId="52FA9988" w:rsidR="006B2CF5" w:rsidRPr="008712A7" w:rsidRDefault="006B2CF5" w:rsidP="006B2CF5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84" w:name="_Toc120865413"/>
      <w:r w:rsidRPr="008712A7">
        <w:rPr>
          <w:rFonts w:ascii="Times New Roman" w:hAnsi="Times New Roman"/>
          <w:bCs w:val="0"/>
          <w:i w:val="0"/>
          <w:lang w:val="ru-RU"/>
        </w:rPr>
        <w:lastRenderedPageBreak/>
        <w:t>6.</w:t>
      </w:r>
      <w:r w:rsidR="00D4129A" w:rsidRPr="008712A7">
        <w:rPr>
          <w:rFonts w:ascii="Times New Roman" w:hAnsi="Times New Roman"/>
          <w:bCs w:val="0"/>
          <w:i w:val="0"/>
          <w:lang w:val="ru-RU"/>
        </w:rPr>
        <w:t>8</w:t>
      </w:r>
      <w:r w:rsidRPr="008712A7">
        <w:rPr>
          <w:rFonts w:ascii="Times New Roman" w:hAnsi="Times New Roman"/>
          <w:bCs w:val="0"/>
          <w:i w:val="0"/>
          <w:lang w:val="ru-RU"/>
        </w:rPr>
        <w:t xml:space="preserve">. </w:t>
      </w:r>
      <w:bookmarkEnd w:id="83"/>
      <w:r w:rsidR="00EF7E7A" w:rsidRPr="008712A7">
        <w:rPr>
          <w:rFonts w:ascii="Times New Roman" w:hAnsi="Times New Roman"/>
          <w:i w:val="0"/>
        </w:rPr>
        <w:t>Зоны природных ограничений</w:t>
      </w:r>
      <w:bookmarkEnd w:id="84"/>
    </w:p>
    <w:p w14:paraId="4FA98A63" w14:textId="0A480C58" w:rsidR="00EF7E7A" w:rsidRPr="008712A7" w:rsidRDefault="00EF7E7A" w:rsidP="00EF7E7A">
      <w:pPr>
        <w:pStyle w:val="af9"/>
      </w:pPr>
      <w:r w:rsidRPr="008712A7">
        <w:t xml:space="preserve">Опасными инженерно-геологическими процессами и явлениями, получившими развитие на территории </w:t>
      </w:r>
      <w:r w:rsidR="007840D4" w:rsidRPr="008712A7">
        <w:t>Ворошиловского</w:t>
      </w:r>
      <w:r w:rsidR="0077374B" w:rsidRPr="008712A7">
        <w:t xml:space="preserve"> </w:t>
      </w:r>
      <w:r w:rsidRPr="008712A7">
        <w:t>поселения, являются:</w:t>
      </w:r>
    </w:p>
    <w:p w14:paraId="362ED148" w14:textId="77777777" w:rsidR="00EF7E7A" w:rsidRPr="008712A7" w:rsidRDefault="00EF7E7A" w:rsidP="001A2828">
      <w:pPr>
        <w:numPr>
          <w:ilvl w:val="0"/>
          <w:numId w:val="25"/>
        </w:numPr>
        <w:ind w:left="1418"/>
        <w:rPr>
          <w:sz w:val="28"/>
          <w:szCs w:val="28"/>
        </w:rPr>
      </w:pPr>
      <w:r w:rsidRPr="008712A7">
        <w:rPr>
          <w:sz w:val="28"/>
          <w:szCs w:val="28"/>
        </w:rPr>
        <w:t>подтопление;</w:t>
      </w:r>
    </w:p>
    <w:p w14:paraId="3D1F7E6A" w14:textId="77777777" w:rsidR="00EF7E7A" w:rsidRPr="008712A7" w:rsidRDefault="00EF7E7A" w:rsidP="001A2828">
      <w:pPr>
        <w:numPr>
          <w:ilvl w:val="0"/>
          <w:numId w:val="25"/>
        </w:numPr>
        <w:ind w:left="1418"/>
        <w:rPr>
          <w:sz w:val="28"/>
          <w:szCs w:val="28"/>
        </w:rPr>
      </w:pPr>
      <w:r w:rsidRPr="008712A7">
        <w:rPr>
          <w:sz w:val="28"/>
          <w:szCs w:val="28"/>
        </w:rPr>
        <w:t>карстовые процессы;</w:t>
      </w:r>
    </w:p>
    <w:p w14:paraId="7C417861" w14:textId="77777777" w:rsidR="00EF7E7A" w:rsidRPr="008712A7" w:rsidRDefault="00EF7E7A" w:rsidP="001A2828">
      <w:pPr>
        <w:numPr>
          <w:ilvl w:val="0"/>
          <w:numId w:val="25"/>
        </w:numPr>
        <w:ind w:left="1418"/>
        <w:rPr>
          <w:sz w:val="28"/>
          <w:szCs w:val="28"/>
        </w:rPr>
      </w:pPr>
      <w:r w:rsidRPr="008712A7">
        <w:rPr>
          <w:sz w:val="28"/>
          <w:szCs w:val="28"/>
        </w:rPr>
        <w:t>эрозионные процессы.</w:t>
      </w:r>
    </w:p>
    <w:p w14:paraId="76B41334" w14:textId="77777777" w:rsidR="00EF7E7A" w:rsidRPr="008712A7" w:rsidRDefault="00EF7E7A" w:rsidP="00EF7E7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Регламент использования таких территорий регулируется Водным кодексом РФ, СП 116.13330.2012 «Инженерная защита территорий, зданий и сооружений от опасных геологических процессов. Основные положения», СНиП 2.06.15-85 «Инженерная защита территории от затопления и подтопления».</w:t>
      </w:r>
    </w:p>
    <w:p w14:paraId="7551965E" w14:textId="31C4D732" w:rsidR="00EF7E7A" w:rsidRPr="008712A7" w:rsidRDefault="00D4129A" w:rsidP="0018239B">
      <w:pPr>
        <w:tabs>
          <w:tab w:val="num" w:pos="8640"/>
          <w:tab w:val="num" w:pos="8712"/>
        </w:tabs>
        <w:jc w:val="right"/>
        <w:rPr>
          <w:sz w:val="28"/>
        </w:rPr>
      </w:pPr>
      <w:r w:rsidRPr="008712A7">
        <w:rPr>
          <w:sz w:val="28"/>
        </w:rPr>
        <w:t>Таблица 6.8</w:t>
      </w:r>
      <w:r w:rsidR="00410198" w:rsidRPr="008712A7">
        <w:rPr>
          <w:sz w:val="28"/>
        </w:rPr>
        <w:t>.1</w:t>
      </w:r>
    </w:p>
    <w:p w14:paraId="56028451" w14:textId="77777777" w:rsidR="00EF7E7A" w:rsidRPr="008712A7" w:rsidRDefault="00EF7E7A" w:rsidP="00D4129A">
      <w:pPr>
        <w:pStyle w:val="aff9"/>
      </w:pPr>
      <w:r w:rsidRPr="008712A7">
        <w:t>Регламенты использования зон природных ограничений</w:t>
      </w:r>
    </w:p>
    <w:tbl>
      <w:tblPr>
        <w:tblW w:w="9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5"/>
        <w:gridCol w:w="5400"/>
        <w:gridCol w:w="2594"/>
      </w:tblGrid>
      <w:tr w:rsidR="00EF7E7A" w:rsidRPr="008712A7" w14:paraId="0337E96B" w14:textId="77777777" w:rsidTr="0018239B">
        <w:trPr>
          <w:jc w:val="center"/>
        </w:trPr>
        <w:tc>
          <w:tcPr>
            <w:tcW w:w="1975" w:type="dxa"/>
            <w:vAlign w:val="center"/>
          </w:tcPr>
          <w:p w14:paraId="399AEE1E" w14:textId="77777777" w:rsidR="00EF7E7A" w:rsidRPr="008712A7" w:rsidRDefault="00EF7E7A" w:rsidP="00EF7E7A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Название зоны</w:t>
            </w:r>
          </w:p>
        </w:tc>
        <w:tc>
          <w:tcPr>
            <w:tcW w:w="5400" w:type="dxa"/>
            <w:vAlign w:val="center"/>
          </w:tcPr>
          <w:p w14:paraId="07ADD4CF" w14:textId="77777777" w:rsidR="00EF7E7A" w:rsidRPr="008712A7" w:rsidRDefault="00EF7E7A" w:rsidP="00EF7E7A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Режим использования указанной зоны</w:t>
            </w:r>
          </w:p>
        </w:tc>
        <w:tc>
          <w:tcPr>
            <w:tcW w:w="2594" w:type="dxa"/>
            <w:vAlign w:val="center"/>
          </w:tcPr>
          <w:p w14:paraId="32C9CFDC" w14:textId="77777777" w:rsidR="00EF7E7A" w:rsidRPr="008712A7" w:rsidRDefault="00EF7E7A" w:rsidP="00EF7E7A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Нормативные документы, регулирующие разрешенное использование</w:t>
            </w:r>
          </w:p>
        </w:tc>
      </w:tr>
      <w:tr w:rsidR="00EF7E7A" w:rsidRPr="008712A7" w14:paraId="3580D980" w14:textId="77777777" w:rsidTr="0018239B">
        <w:trPr>
          <w:jc w:val="center"/>
        </w:trPr>
        <w:tc>
          <w:tcPr>
            <w:tcW w:w="1975" w:type="dxa"/>
            <w:vAlign w:val="center"/>
          </w:tcPr>
          <w:p w14:paraId="13024DB8" w14:textId="77777777" w:rsidR="00EF7E7A" w:rsidRPr="008712A7" w:rsidRDefault="00EF7E7A" w:rsidP="00C46C2F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Зоны подтопления</w:t>
            </w:r>
          </w:p>
        </w:tc>
        <w:tc>
          <w:tcPr>
            <w:tcW w:w="5400" w:type="dxa"/>
          </w:tcPr>
          <w:p w14:paraId="5A6C46E3" w14:textId="77777777" w:rsidR="00EF7E7A" w:rsidRPr="008712A7" w:rsidRDefault="00EF7E7A" w:rsidP="0034419A">
            <w:pPr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В границах зон подтопления запрещаются:</w:t>
            </w:r>
          </w:p>
          <w:p w14:paraId="06E86868" w14:textId="77777777" w:rsidR="0034419A" w:rsidRPr="008712A7" w:rsidRDefault="0034419A" w:rsidP="0034419A">
            <w:pPr>
              <w:pStyle w:val="affb"/>
              <w:jc w:val="left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- </w:t>
            </w:r>
            <w:r w:rsidR="00EF7E7A" w:rsidRPr="008712A7">
              <w:rPr>
                <w:sz w:val="24"/>
                <w:szCs w:val="24"/>
              </w:rPr>
              <w:t>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</w:t>
            </w:r>
            <w:r w:rsidRPr="008712A7">
              <w:rPr>
                <w:sz w:val="24"/>
                <w:szCs w:val="24"/>
              </w:rPr>
              <w:t>ию негативного воздействия вод;</w:t>
            </w:r>
          </w:p>
          <w:p w14:paraId="1CFA0D83" w14:textId="77777777" w:rsidR="0034419A" w:rsidRPr="008712A7" w:rsidRDefault="0034419A" w:rsidP="0034419A">
            <w:pPr>
              <w:pStyle w:val="affb"/>
              <w:jc w:val="left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- </w:t>
            </w:r>
            <w:r w:rsidR="00EF7E7A" w:rsidRPr="008712A7">
              <w:rPr>
                <w:sz w:val="24"/>
                <w:szCs w:val="24"/>
              </w:rPr>
              <w:t>использование сточных вод в целях регулиро</w:t>
            </w:r>
            <w:r w:rsidRPr="008712A7">
              <w:rPr>
                <w:sz w:val="24"/>
                <w:szCs w:val="24"/>
              </w:rPr>
              <w:t>вания плодородия почв;</w:t>
            </w:r>
          </w:p>
          <w:p w14:paraId="3FE5291D" w14:textId="77777777" w:rsidR="0034419A" w:rsidRPr="008712A7" w:rsidRDefault="0034419A" w:rsidP="0034419A">
            <w:pPr>
              <w:pStyle w:val="affb"/>
              <w:jc w:val="left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- </w:t>
            </w:r>
            <w:r w:rsidR="00EF7E7A" w:rsidRPr="008712A7">
              <w:rPr>
                <w:sz w:val="24"/>
                <w:szCs w:val="24"/>
              </w:rPr>
              <w:t>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хранения и зах</w:t>
            </w:r>
            <w:r w:rsidRPr="008712A7">
              <w:rPr>
                <w:sz w:val="24"/>
                <w:szCs w:val="24"/>
              </w:rPr>
              <w:t>оронения радиоактивных отходов;</w:t>
            </w:r>
          </w:p>
          <w:p w14:paraId="55672529" w14:textId="77777777" w:rsidR="0034419A" w:rsidRPr="008712A7" w:rsidRDefault="0034419A" w:rsidP="0034419A">
            <w:pPr>
              <w:pStyle w:val="affb"/>
              <w:jc w:val="left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- </w:t>
            </w:r>
            <w:r w:rsidR="00EF7E7A" w:rsidRPr="008712A7">
              <w:rPr>
                <w:sz w:val="24"/>
                <w:szCs w:val="24"/>
              </w:rPr>
              <w:t>осуществление авиационных мер по</w:t>
            </w:r>
            <w:r w:rsidRPr="008712A7">
              <w:rPr>
                <w:sz w:val="24"/>
                <w:szCs w:val="24"/>
              </w:rPr>
              <w:t xml:space="preserve"> борьбе с вредными организмами;</w:t>
            </w:r>
          </w:p>
          <w:p w14:paraId="710977C0" w14:textId="77777777" w:rsidR="0034419A" w:rsidRPr="008712A7" w:rsidRDefault="0034419A" w:rsidP="0034419A">
            <w:pPr>
              <w:pStyle w:val="affb"/>
              <w:jc w:val="left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- </w:t>
            </w:r>
            <w:r w:rsidR="00EF7E7A" w:rsidRPr="008712A7">
              <w:rPr>
                <w:sz w:val="24"/>
                <w:szCs w:val="24"/>
              </w:rPr>
              <w:t>нарушение гидрологического и гидрогеологического ре</w:t>
            </w:r>
            <w:r w:rsidRPr="008712A7">
              <w:rPr>
                <w:sz w:val="24"/>
                <w:szCs w:val="24"/>
              </w:rPr>
              <w:t>жимов на защищаемой территории;</w:t>
            </w:r>
          </w:p>
          <w:p w14:paraId="1343E322" w14:textId="77777777" w:rsidR="0034419A" w:rsidRPr="008712A7" w:rsidRDefault="0034419A" w:rsidP="0034419A">
            <w:pPr>
              <w:pStyle w:val="affb"/>
              <w:jc w:val="left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- </w:t>
            </w:r>
            <w:r w:rsidR="00EF7E7A" w:rsidRPr="008712A7">
              <w:rPr>
                <w:sz w:val="24"/>
                <w:szCs w:val="24"/>
              </w:rPr>
              <w:t>выемка грунта ниже створа защитных с</w:t>
            </w:r>
            <w:r w:rsidRPr="008712A7">
              <w:rPr>
                <w:sz w:val="24"/>
                <w:szCs w:val="24"/>
              </w:rPr>
              <w:t>ооружений для наращивания дамб;</w:t>
            </w:r>
          </w:p>
          <w:p w14:paraId="2E6D55DC" w14:textId="77777777" w:rsidR="0034419A" w:rsidRPr="008712A7" w:rsidRDefault="0034419A" w:rsidP="0034419A">
            <w:pPr>
              <w:pStyle w:val="affb"/>
              <w:jc w:val="left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- </w:t>
            </w:r>
            <w:r w:rsidR="00EF7E7A" w:rsidRPr="008712A7">
              <w:rPr>
                <w:sz w:val="24"/>
                <w:szCs w:val="24"/>
              </w:rPr>
              <w:t xml:space="preserve">подрезка склонов, разработка карьеров местных материалов в </w:t>
            </w:r>
            <w:proofErr w:type="spellStart"/>
            <w:r w:rsidR="00EF7E7A" w:rsidRPr="008712A7">
              <w:rPr>
                <w:sz w:val="24"/>
                <w:szCs w:val="24"/>
              </w:rPr>
              <w:t>вод</w:t>
            </w:r>
            <w:r w:rsidRPr="008712A7">
              <w:rPr>
                <w:sz w:val="24"/>
                <w:szCs w:val="24"/>
              </w:rPr>
              <w:t>оохранной</w:t>
            </w:r>
            <w:proofErr w:type="spellEnd"/>
            <w:r w:rsidRPr="008712A7">
              <w:rPr>
                <w:sz w:val="24"/>
                <w:szCs w:val="24"/>
              </w:rPr>
              <w:t xml:space="preserve"> зоне водотоков;</w:t>
            </w:r>
          </w:p>
          <w:p w14:paraId="3383AFD7" w14:textId="77777777" w:rsidR="0034419A" w:rsidRPr="008712A7" w:rsidRDefault="0034419A" w:rsidP="0034419A">
            <w:pPr>
              <w:pStyle w:val="affb"/>
              <w:jc w:val="left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- </w:t>
            </w:r>
            <w:r w:rsidR="00EF7E7A" w:rsidRPr="008712A7">
              <w:rPr>
                <w:sz w:val="24"/>
                <w:szCs w:val="24"/>
              </w:rPr>
              <w:t>деятельность, ведущая к снижению рекреационного потенциала защищаемой терр</w:t>
            </w:r>
            <w:r w:rsidRPr="008712A7">
              <w:rPr>
                <w:sz w:val="24"/>
                <w:szCs w:val="24"/>
              </w:rPr>
              <w:t>итории и прилегающей акватории;</w:t>
            </w:r>
          </w:p>
          <w:p w14:paraId="5DFD998E" w14:textId="77777777" w:rsidR="00EF7E7A" w:rsidRPr="008712A7" w:rsidRDefault="0034419A" w:rsidP="0034419A">
            <w:pPr>
              <w:pStyle w:val="affb"/>
              <w:jc w:val="left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- </w:t>
            </w:r>
            <w:r w:rsidR="00EF7E7A" w:rsidRPr="008712A7">
              <w:rPr>
                <w:sz w:val="24"/>
                <w:szCs w:val="24"/>
              </w:rPr>
              <w:t>загрязнение территории.</w:t>
            </w:r>
          </w:p>
        </w:tc>
        <w:tc>
          <w:tcPr>
            <w:tcW w:w="2594" w:type="dxa"/>
            <w:vAlign w:val="center"/>
          </w:tcPr>
          <w:p w14:paraId="64F8BD3E" w14:textId="77777777" w:rsidR="00EF7E7A" w:rsidRPr="008712A7" w:rsidRDefault="00EF7E7A" w:rsidP="00EF7E7A">
            <w:pPr>
              <w:pStyle w:val="af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5" w:name="_Toc483501220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Водный кодекс РФ, СНиП 2.06.15-85 «Инженерная защита территории от затопления и подтопления»</w:t>
            </w:r>
            <w:bookmarkEnd w:id="85"/>
          </w:p>
        </w:tc>
      </w:tr>
      <w:tr w:rsidR="00EF7E7A" w:rsidRPr="008712A7" w14:paraId="3CB53F5A" w14:textId="77777777" w:rsidTr="0018239B">
        <w:trPr>
          <w:jc w:val="center"/>
        </w:trPr>
        <w:tc>
          <w:tcPr>
            <w:tcW w:w="1975" w:type="dxa"/>
            <w:vAlign w:val="center"/>
          </w:tcPr>
          <w:p w14:paraId="2B24E582" w14:textId="77777777" w:rsidR="00EF7E7A" w:rsidRPr="008712A7" w:rsidRDefault="00EF7E7A" w:rsidP="00C46C2F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Зона карстовых процессов</w:t>
            </w:r>
          </w:p>
          <w:p w14:paraId="4185762E" w14:textId="77777777" w:rsidR="00EF7E7A" w:rsidRPr="008712A7" w:rsidRDefault="00EF7E7A" w:rsidP="00C46C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0" w:type="dxa"/>
            <w:vAlign w:val="center"/>
          </w:tcPr>
          <w:p w14:paraId="3813A744" w14:textId="77777777" w:rsidR="0034419A" w:rsidRPr="008712A7" w:rsidRDefault="0034419A" w:rsidP="0034419A">
            <w:pPr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- </w:t>
            </w:r>
            <w:r w:rsidR="00EF7E7A" w:rsidRPr="008712A7">
              <w:rPr>
                <w:sz w:val="24"/>
                <w:szCs w:val="24"/>
              </w:rPr>
              <w:t xml:space="preserve">при проектировании и строительстве зданий должна предусматриваться инженерная защита территории застройки от </w:t>
            </w:r>
            <w:proofErr w:type="spellStart"/>
            <w:r w:rsidR="00EF7E7A" w:rsidRPr="008712A7">
              <w:rPr>
                <w:sz w:val="24"/>
                <w:szCs w:val="24"/>
              </w:rPr>
              <w:t>карстообразования</w:t>
            </w:r>
            <w:proofErr w:type="spellEnd"/>
            <w:r w:rsidRPr="008712A7">
              <w:rPr>
                <w:sz w:val="24"/>
                <w:szCs w:val="24"/>
              </w:rPr>
              <w:t>;</w:t>
            </w:r>
          </w:p>
          <w:p w14:paraId="6504AC66" w14:textId="77777777" w:rsidR="00EF7E7A" w:rsidRPr="008712A7" w:rsidRDefault="0034419A" w:rsidP="0034419A">
            <w:pPr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lastRenderedPageBreak/>
              <w:t xml:space="preserve">- </w:t>
            </w:r>
            <w:r w:rsidR="00EF7E7A" w:rsidRPr="008712A7">
              <w:rPr>
                <w:sz w:val="24"/>
                <w:szCs w:val="24"/>
              </w:rPr>
              <w:t xml:space="preserve">требуется детальное изучение известняков с целью выявления зон с повышенной </w:t>
            </w:r>
            <w:proofErr w:type="spellStart"/>
            <w:r w:rsidR="00EF7E7A" w:rsidRPr="008712A7">
              <w:rPr>
                <w:sz w:val="24"/>
                <w:szCs w:val="24"/>
              </w:rPr>
              <w:t>трещиноватостью</w:t>
            </w:r>
            <w:proofErr w:type="spellEnd"/>
            <w:r w:rsidR="00EF7E7A" w:rsidRPr="008712A7">
              <w:rPr>
                <w:sz w:val="24"/>
                <w:szCs w:val="24"/>
              </w:rPr>
              <w:t xml:space="preserve">, их оконтуривание, определение глубин залегания, характера залегания и заполнения трещин, а также, в случае обнаружения зон повышенной каверзности, </w:t>
            </w:r>
            <w:proofErr w:type="spellStart"/>
            <w:r w:rsidR="00EF7E7A" w:rsidRPr="008712A7">
              <w:rPr>
                <w:sz w:val="24"/>
                <w:szCs w:val="24"/>
              </w:rPr>
              <w:t>закарстованности</w:t>
            </w:r>
            <w:proofErr w:type="spellEnd"/>
            <w:r w:rsidR="00EF7E7A" w:rsidRPr="008712A7">
              <w:rPr>
                <w:sz w:val="24"/>
                <w:szCs w:val="24"/>
              </w:rPr>
              <w:t xml:space="preserve"> известняков необходимы регулярные гидрогеохимические наблюдения за режимом подземных вод и геодезические наблюдения за осадками (оседаниями) земной поверхности и деформациями зданий и сооружений.</w:t>
            </w:r>
          </w:p>
        </w:tc>
        <w:tc>
          <w:tcPr>
            <w:tcW w:w="2594" w:type="dxa"/>
            <w:vMerge w:val="restart"/>
            <w:vAlign w:val="center"/>
          </w:tcPr>
          <w:p w14:paraId="7F56B6F1" w14:textId="77777777" w:rsidR="00EF7E7A" w:rsidRPr="008712A7" w:rsidRDefault="00EF7E7A" w:rsidP="00EF7E7A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lastRenderedPageBreak/>
              <w:t xml:space="preserve">СП 116.13330.2012 «Инженерная защита территорий, зданий и </w:t>
            </w:r>
            <w:r w:rsidRPr="008712A7">
              <w:rPr>
                <w:sz w:val="24"/>
                <w:szCs w:val="24"/>
              </w:rPr>
              <w:lastRenderedPageBreak/>
              <w:t>сооружений от опасных геологических процессов. Основные положения»</w:t>
            </w:r>
          </w:p>
        </w:tc>
      </w:tr>
      <w:tr w:rsidR="00EF7E7A" w:rsidRPr="008712A7" w14:paraId="6101658F" w14:textId="77777777" w:rsidTr="0018239B">
        <w:trPr>
          <w:jc w:val="center"/>
        </w:trPr>
        <w:tc>
          <w:tcPr>
            <w:tcW w:w="1975" w:type="dxa"/>
            <w:vAlign w:val="center"/>
          </w:tcPr>
          <w:p w14:paraId="104C26A8" w14:textId="77777777" w:rsidR="00EF7E7A" w:rsidRPr="008712A7" w:rsidRDefault="00EF7E7A" w:rsidP="00EF7E7A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lastRenderedPageBreak/>
              <w:t>Зоны эрозионных процессов</w:t>
            </w:r>
          </w:p>
        </w:tc>
        <w:tc>
          <w:tcPr>
            <w:tcW w:w="5400" w:type="dxa"/>
            <w:vAlign w:val="center"/>
          </w:tcPr>
          <w:p w14:paraId="5473AF08" w14:textId="77777777" w:rsidR="0034419A" w:rsidRPr="008712A7" w:rsidRDefault="0034419A" w:rsidP="0034419A">
            <w:pPr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- </w:t>
            </w:r>
            <w:r w:rsidR="00EF7E7A" w:rsidRPr="008712A7">
              <w:rPr>
                <w:sz w:val="24"/>
                <w:szCs w:val="24"/>
              </w:rPr>
              <w:t>при проектировании и строительстве зданий в зонах, подверженных эрозионным и оползневым процессам должна предусматриваться инженерная защита территории застройки от эти</w:t>
            </w:r>
            <w:r w:rsidRPr="008712A7">
              <w:rPr>
                <w:sz w:val="24"/>
                <w:szCs w:val="24"/>
              </w:rPr>
              <w:t>х опасных геологических явлений;</w:t>
            </w:r>
          </w:p>
          <w:p w14:paraId="750EA1FD" w14:textId="77777777" w:rsidR="00EF7E7A" w:rsidRPr="008712A7" w:rsidRDefault="0034419A" w:rsidP="0034419A">
            <w:pPr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- </w:t>
            </w:r>
            <w:r w:rsidR="00EF7E7A" w:rsidRPr="008712A7">
              <w:rPr>
                <w:sz w:val="24"/>
                <w:szCs w:val="24"/>
              </w:rPr>
              <w:t>необходим постоянный надзор природоохранных служб за их развитием, расширение наблюдательной сети, разработка и реализация мероприятий по защите склонов от эрозии.</w:t>
            </w:r>
          </w:p>
        </w:tc>
        <w:tc>
          <w:tcPr>
            <w:tcW w:w="2594" w:type="dxa"/>
            <w:vMerge/>
            <w:vAlign w:val="center"/>
          </w:tcPr>
          <w:p w14:paraId="4D69702E" w14:textId="77777777" w:rsidR="00EF7E7A" w:rsidRPr="008712A7" w:rsidRDefault="00EF7E7A" w:rsidP="00EF7E7A">
            <w:pPr>
              <w:rPr>
                <w:sz w:val="24"/>
                <w:szCs w:val="24"/>
              </w:rPr>
            </w:pPr>
          </w:p>
        </w:tc>
      </w:tr>
    </w:tbl>
    <w:p w14:paraId="0DA1F86B" w14:textId="77777777" w:rsidR="00EF7E7A" w:rsidRPr="008712A7" w:rsidRDefault="00EF7E7A" w:rsidP="00EF7E7A">
      <w:pPr>
        <w:rPr>
          <w:lang w:val="x-none"/>
        </w:rPr>
      </w:pPr>
    </w:p>
    <w:p w14:paraId="19C3CFB4" w14:textId="38ACCF83" w:rsidR="006B2CF5" w:rsidRPr="008712A7" w:rsidRDefault="006B2CF5" w:rsidP="006B2CF5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86" w:name="_Toc70968090"/>
      <w:bookmarkStart w:id="87" w:name="_Toc120865414"/>
      <w:r w:rsidRPr="008712A7">
        <w:rPr>
          <w:rFonts w:ascii="Times New Roman" w:hAnsi="Times New Roman"/>
          <w:bCs w:val="0"/>
          <w:i w:val="0"/>
          <w:lang w:val="ru-RU"/>
        </w:rPr>
        <w:t>6.</w:t>
      </w:r>
      <w:r w:rsidR="00D4129A" w:rsidRPr="008712A7">
        <w:rPr>
          <w:rFonts w:ascii="Times New Roman" w:hAnsi="Times New Roman"/>
          <w:bCs w:val="0"/>
          <w:i w:val="0"/>
          <w:lang w:val="ru-RU"/>
        </w:rPr>
        <w:t>9</w:t>
      </w:r>
      <w:r w:rsidRPr="008712A7">
        <w:rPr>
          <w:rFonts w:ascii="Times New Roman" w:hAnsi="Times New Roman"/>
          <w:bCs w:val="0"/>
          <w:i w:val="0"/>
          <w:lang w:val="ru-RU"/>
        </w:rPr>
        <w:t xml:space="preserve">. </w:t>
      </w:r>
      <w:r w:rsidR="00250181" w:rsidRPr="008712A7">
        <w:rPr>
          <w:rFonts w:ascii="Times New Roman" w:hAnsi="Times New Roman"/>
          <w:bCs w:val="0"/>
          <w:i w:val="0"/>
          <w:spacing w:val="2"/>
          <w:shd w:val="clear" w:color="auto" w:fill="FFFFFF"/>
        </w:rPr>
        <w:t>Зоны санитарной охраны источников питьевого и хозяйственно-бытового водоснабжения</w:t>
      </w:r>
      <w:bookmarkEnd w:id="86"/>
      <w:bookmarkEnd w:id="87"/>
    </w:p>
    <w:p w14:paraId="0803F407" w14:textId="77777777" w:rsidR="00B66BEF" w:rsidRPr="008712A7" w:rsidRDefault="00B66BEF" w:rsidP="00B66BEF">
      <w:pPr>
        <w:widowControl w:val="0"/>
        <w:ind w:firstLine="720"/>
        <w:jc w:val="both"/>
        <w:rPr>
          <w:sz w:val="28"/>
          <w:szCs w:val="24"/>
        </w:rPr>
      </w:pPr>
      <w:r w:rsidRPr="008712A7">
        <w:rPr>
          <w:sz w:val="28"/>
          <w:szCs w:val="24"/>
        </w:rPr>
        <w:t>Основной целью создания и обеспечения режима в зонах санитарной охраны является санитарная охрана от загрязнения источников водоснабжения и водопроводных сооружений, а также территорий, на которых они расположены (СанПиН 2.1.4.1110-02 «Зоны санитарной охраны источников водоснабжения и водопроводов питьевого назначения»).</w:t>
      </w:r>
    </w:p>
    <w:p w14:paraId="1AB55689" w14:textId="77777777" w:rsidR="00B66BEF" w:rsidRPr="008712A7" w:rsidRDefault="00B66BEF" w:rsidP="00B66BEF">
      <w:pPr>
        <w:widowControl w:val="0"/>
        <w:ind w:firstLine="720"/>
        <w:jc w:val="both"/>
        <w:rPr>
          <w:sz w:val="28"/>
          <w:szCs w:val="24"/>
        </w:rPr>
      </w:pPr>
      <w:r w:rsidRPr="008712A7">
        <w:rPr>
          <w:sz w:val="28"/>
          <w:szCs w:val="24"/>
        </w:rPr>
        <w:t>Зоны санитарной охраны организуются в составе трех поясов:</w:t>
      </w:r>
    </w:p>
    <w:p w14:paraId="39C57CC5" w14:textId="77777777" w:rsidR="00B66BEF" w:rsidRPr="008712A7" w:rsidRDefault="00B66BEF" w:rsidP="00B66BEF">
      <w:pPr>
        <w:widowControl w:val="0"/>
        <w:ind w:firstLine="720"/>
        <w:jc w:val="both"/>
        <w:rPr>
          <w:sz w:val="28"/>
          <w:szCs w:val="24"/>
        </w:rPr>
      </w:pPr>
      <w:r w:rsidRPr="008712A7">
        <w:rPr>
          <w:sz w:val="28"/>
          <w:szCs w:val="24"/>
          <w:u w:val="single"/>
        </w:rPr>
        <w:t>Первый пояс</w:t>
      </w:r>
      <w:r w:rsidRPr="008712A7">
        <w:rPr>
          <w:sz w:val="28"/>
          <w:szCs w:val="24"/>
        </w:rPr>
        <w:t xml:space="preserve"> (строгого режима) включает территорию расположения водозаборов, площадок расположения всех водопроводных сооружений и водопроводящего канала. Его назначение – защита места водозабора и водозаборных сооружений от случайного или умышленного загрязнения и повреждения.</w:t>
      </w:r>
    </w:p>
    <w:p w14:paraId="6850517A" w14:textId="77777777" w:rsidR="00B66BEF" w:rsidRPr="008712A7" w:rsidRDefault="00B66BEF" w:rsidP="00B66BEF">
      <w:pPr>
        <w:widowControl w:val="0"/>
        <w:ind w:firstLine="720"/>
        <w:jc w:val="both"/>
        <w:rPr>
          <w:sz w:val="28"/>
          <w:szCs w:val="24"/>
        </w:rPr>
      </w:pPr>
      <w:r w:rsidRPr="008712A7">
        <w:rPr>
          <w:sz w:val="28"/>
          <w:szCs w:val="24"/>
          <w:u w:val="single"/>
        </w:rPr>
        <w:t>Второй</w:t>
      </w:r>
      <w:r w:rsidRPr="008712A7">
        <w:rPr>
          <w:sz w:val="28"/>
          <w:szCs w:val="24"/>
        </w:rPr>
        <w:t xml:space="preserve"> и </w:t>
      </w:r>
      <w:r w:rsidRPr="008712A7">
        <w:rPr>
          <w:sz w:val="28"/>
          <w:szCs w:val="24"/>
          <w:u w:val="single"/>
        </w:rPr>
        <w:t>третий пояса</w:t>
      </w:r>
      <w:r w:rsidRPr="008712A7">
        <w:rPr>
          <w:sz w:val="28"/>
          <w:szCs w:val="24"/>
        </w:rPr>
        <w:t xml:space="preserve"> (пояса ограничений) включают территорию, предназначенную для предупреждения загрязнения воды источников водоснабжения.</w:t>
      </w:r>
    </w:p>
    <w:p w14:paraId="6C52B333" w14:textId="77777777" w:rsidR="00B66BEF" w:rsidRPr="008712A7" w:rsidRDefault="00B66BEF" w:rsidP="00B66BEF">
      <w:pPr>
        <w:widowControl w:val="0"/>
        <w:ind w:firstLine="720"/>
        <w:jc w:val="both"/>
        <w:rPr>
          <w:sz w:val="28"/>
          <w:szCs w:val="24"/>
        </w:rPr>
      </w:pPr>
      <w:r w:rsidRPr="008712A7">
        <w:rPr>
          <w:sz w:val="28"/>
          <w:szCs w:val="24"/>
        </w:rPr>
        <w:t>В каждом из трех поясов устанавливается специальный режим и определяется комплекс мероприятий, направленных на предупреждение ухудшения качества воды.</w:t>
      </w:r>
    </w:p>
    <w:p w14:paraId="3BB18B5C" w14:textId="77777777" w:rsidR="003B4A34" w:rsidRPr="008712A7" w:rsidRDefault="00B66BEF" w:rsidP="00B66BEF">
      <w:pPr>
        <w:pStyle w:val="af9"/>
      </w:pPr>
      <w:r w:rsidRPr="008712A7">
        <w:t>На территории сельского поселения расположены водозаборные скважины</w:t>
      </w:r>
      <w:r w:rsidR="003B4A34" w:rsidRPr="008712A7">
        <w:t>:</w:t>
      </w:r>
    </w:p>
    <w:p w14:paraId="253C2E8D" w14:textId="40771801" w:rsidR="003B4A34" w:rsidRPr="008712A7" w:rsidRDefault="003B4A34" w:rsidP="00B66BEF">
      <w:pPr>
        <w:pStyle w:val="af9"/>
      </w:pPr>
      <w:r w:rsidRPr="008712A7">
        <w:t>-</w:t>
      </w:r>
      <w:r w:rsidR="00B66BEF" w:rsidRPr="008712A7">
        <w:t xml:space="preserve"> </w:t>
      </w:r>
      <w:r w:rsidR="00F31750" w:rsidRPr="008712A7">
        <w:rPr>
          <w:lang w:val="en-US"/>
        </w:rPr>
        <w:t>I</w:t>
      </w:r>
      <w:r w:rsidRPr="008712A7">
        <w:t xml:space="preserve"> пояс – 20 м;</w:t>
      </w:r>
    </w:p>
    <w:p w14:paraId="10D2A0CE" w14:textId="36C3B245" w:rsidR="003B4A34" w:rsidRPr="008712A7" w:rsidRDefault="003B4A34" w:rsidP="00B66BEF">
      <w:pPr>
        <w:pStyle w:val="af9"/>
      </w:pPr>
      <w:r w:rsidRPr="008712A7">
        <w:t xml:space="preserve">- </w:t>
      </w:r>
      <w:r w:rsidR="00F31750" w:rsidRPr="008712A7">
        <w:rPr>
          <w:lang w:val="en-US"/>
        </w:rPr>
        <w:t>II</w:t>
      </w:r>
      <w:r w:rsidRPr="008712A7">
        <w:t xml:space="preserve"> пояс – 30 м; </w:t>
      </w:r>
    </w:p>
    <w:p w14:paraId="7B6FC08B" w14:textId="788B8760" w:rsidR="00B66BEF" w:rsidRPr="008712A7" w:rsidRDefault="003B4A34" w:rsidP="00B66BEF">
      <w:pPr>
        <w:pStyle w:val="af9"/>
        <w:rPr>
          <w:szCs w:val="28"/>
        </w:rPr>
      </w:pPr>
      <w:r w:rsidRPr="008712A7">
        <w:t>-</w:t>
      </w:r>
      <w:r w:rsidR="00F31750" w:rsidRPr="008712A7">
        <w:t xml:space="preserve"> </w:t>
      </w:r>
      <w:r w:rsidR="00F31750" w:rsidRPr="008712A7">
        <w:rPr>
          <w:lang w:val="en-US"/>
        </w:rPr>
        <w:t>III</w:t>
      </w:r>
      <w:r w:rsidRPr="008712A7">
        <w:t xml:space="preserve"> пояс – 50м.</w:t>
      </w:r>
    </w:p>
    <w:p w14:paraId="291F34EA" w14:textId="57986038" w:rsidR="0018239B" w:rsidRPr="00E8313D" w:rsidRDefault="00D63EC1" w:rsidP="00E8313D">
      <w:pPr>
        <w:pStyle w:val="af9"/>
      </w:pPr>
      <w:r w:rsidRPr="008712A7">
        <w:rPr>
          <w:szCs w:val="28"/>
        </w:rPr>
        <w:lastRenderedPageBreak/>
        <w:t>Регламенты использования зон санитарной охраны источников питьевого водоснабжения представлены в таблице 6.</w:t>
      </w:r>
      <w:r w:rsidR="00D4129A" w:rsidRPr="008712A7">
        <w:rPr>
          <w:szCs w:val="28"/>
        </w:rPr>
        <w:t>9</w:t>
      </w:r>
      <w:r w:rsidRPr="008712A7">
        <w:rPr>
          <w:szCs w:val="28"/>
        </w:rPr>
        <w:t>.1</w:t>
      </w:r>
      <w:r w:rsidRPr="008712A7">
        <w:t>.</w:t>
      </w:r>
    </w:p>
    <w:p w14:paraId="2D3DBDB1" w14:textId="00664D6B" w:rsidR="00E94761" w:rsidRPr="008712A7" w:rsidRDefault="00D63EC1" w:rsidP="00E94761">
      <w:pPr>
        <w:pStyle w:val="af0"/>
        <w:ind w:left="1069"/>
        <w:rPr>
          <w:rFonts w:ascii="Times New Roman" w:hAnsi="Times New Roman" w:cs="Times New Roman"/>
          <w:szCs w:val="28"/>
        </w:rPr>
      </w:pPr>
      <w:r w:rsidRPr="008712A7">
        <w:rPr>
          <w:rFonts w:ascii="Times New Roman" w:hAnsi="Times New Roman" w:cs="Times New Roman"/>
          <w:szCs w:val="28"/>
        </w:rPr>
        <w:t>Таблица 6.</w:t>
      </w:r>
      <w:r w:rsidR="00D4129A" w:rsidRPr="008712A7">
        <w:rPr>
          <w:rFonts w:ascii="Times New Roman" w:hAnsi="Times New Roman" w:cs="Times New Roman"/>
          <w:szCs w:val="28"/>
          <w:lang w:val="ru-RU"/>
        </w:rPr>
        <w:t>9</w:t>
      </w:r>
      <w:r w:rsidRPr="008712A7">
        <w:rPr>
          <w:rFonts w:ascii="Times New Roman" w:hAnsi="Times New Roman" w:cs="Times New Roman"/>
          <w:szCs w:val="28"/>
        </w:rPr>
        <w:t>.1</w:t>
      </w:r>
    </w:p>
    <w:p w14:paraId="34A2EA1F" w14:textId="31DACDE2" w:rsidR="00B66BEF" w:rsidRPr="008712A7" w:rsidRDefault="00E94761" w:rsidP="00D63EC1">
      <w:pPr>
        <w:pStyle w:val="aa"/>
        <w:spacing w:after="100"/>
        <w:contextualSpacing/>
        <w:jc w:val="center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 w:rsidRPr="008712A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Регламенты использования зон санитарной охраны источников питьевого и хозяйственно-бытового водоснабжения на территории </w:t>
      </w:r>
      <w:r w:rsidR="007840D4" w:rsidRPr="008712A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ru-RU"/>
        </w:rPr>
        <w:t>Ворошиловского</w:t>
      </w:r>
      <w:r w:rsidR="0077374B" w:rsidRPr="008712A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ru-RU"/>
        </w:rPr>
        <w:t xml:space="preserve"> </w:t>
      </w:r>
      <w:r w:rsidRPr="008712A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ru-RU"/>
        </w:rPr>
        <w:t xml:space="preserve">сельского </w:t>
      </w:r>
      <w:r w:rsidRPr="008712A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поселения </w:t>
      </w:r>
      <w:r w:rsidR="006143C4" w:rsidRPr="008712A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ru-RU"/>
        </w:rPr>
        <w:t>Полтавского</w:t>
      </w:r>
      <w:r w:rsidR="0077374B" w:rsidRPr="008712A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ru-RU"/>
        </w:rPr>
        <w:t xml:space="preserve"> </w:t>
      </w:r>
      <w:r w:rsidRPr="008712A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муниципального района </w:t>
      </w:r>
      <w:r w:rsidR="00D4129A" w:rsidRPr="008712A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Омской области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5"/>
        <w:gridCol w:w="1715"/>
        <w:gridCol w:w="5190"/>
        <w:gridCol w:w="1844"/>
      </w:tblGrid>
      <w:tr w:rsidR="00B66BEF" w:rsidRPr="008712A7" w14:paraId="2B516CD1" w14:textId="77777777" w:rsidTr="003C6E3E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C714A" w14:textId="77777777" w:rsidR="00B66BEF" w:rsidRPr="008712A7" w:rsidRDefault="00B66BEF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12A7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0F68" w14:textId="77777777" w:rsidR="00B66BEF" w:rsidRPr="008712A7" w:rsidRDefault="00B66BEF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12A7">
              <w:rPr>
                <w:rFonts w:ascii="Times New Roman" w:hAnsi="Times New Roman" w:cs="Times New Roman"/>
                <w:sz w:val="24"/>
                <w:szCs w:val="28"/>
              </w:rPr>
              <w:t>Наименование зоны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2D55C" w14:textId="77777777" w:rsidR="00B66BEF" w:rsidRPr="008712A7" w:rsidRDefault="00B66BEF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12A7">
              <w:rPr>
                <w:rFonts w:ascii="Times New Roman" w:hAnsi="Times New Roman" w:cs="Times New Roman"/>
                <w:sz w:val="24"/>
                <w:szCs w:val="28"/>
              </w:rPr>
              <w:t>Правовой режим использования зоны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FF654" w14:textId="77777777" w:rsidR="00B66BEF" w:rsidRPr="008712A7" w:rsidRDefault="00B66BEF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12A7">
              <w:rPr>
                <w:rFonts w:ascii="Times New Roman" w:hAnsi="Times New Roman" w:cs="Times New Roman"/>
                <w:sz w:val="24"/>
                <w:szCs w:val="28"/>
              </w:rPr>
              <w:t>Обоснование</w:t>
            </w:r>
          </w:p>
          <w:p w14:paraId="1819A812" w14:textId="77777777" w:rsidR="00B66BEF" w:rsidRPr="008712A7" w:rsidRDefault="00B66BEF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12A7">
              <w:rPr>
                <w:rFonts w:ascii="Times New Roman" w:hAnsi="Times New Roman" w:cs="Times New Roman"/>
                <w:sz w:val="24"/>
                <w:szCs w:val="28"/>
              </w:rPr>
              <w:t>(нормативные документы)</w:t>
            </w:r>
          </w:p>
        </w:tc>
      </w:tr>
      <w:tr w:rsidR="00B66BEF" w:rsidRPr="008712A7" w14:paraId="194E414A" w14:textId="77777777" w:rsidTr="003C6E3E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86331" w14:textId="77777777" w:rsidR="00B66BEF" w:rsidRPr="008712A7" w:rsidRDefault="00B66BEF" w:rsidP="003C6E3E">
            <w:pPr>
              <w:pStyle w:val="ac"/>
              <w:spacing w:after="0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12A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43C4" w14:textId="77777777" w:rsidR="00B66BEF" w:rsidRPr="008712A7" w:rsidRDefault="00B66BEF" w:rsidP="003C6E3E">
            <w:pPr>
              <w:ind w:firstLine="30"/>
              <w:jc w:val="center"/>
              <w:rPr>
                <w:sz w:val="24"/>
              </w:rPr>
            </w:pPr>
            <w:r w:rsidRPr="008712A7">
              <w:rPr>
                <w:sz w:val="24"/>
              </w:rPr>
              <w:t>Зона санитарной охраны подземного водозабора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7E82" w14:textId="77777777" w:rsidR="00B66BEF" w:rsidRPr="008712A7" w:rsidRDefault="00B66BEF" w:rsidP="003C6E3E">
            <w:pPr>
              <w:keepNext/>
              <w:widowControl w:val="0"/>
              <w:ind w:firstLine="284"/>
              <w:jc w:val="both"/>
              <w:rPr>
                <w:snapToGrid w:val="0"/>
                <w:sz w:val="24"/>
                <w:u w:val="single"/>
              </w:rPr>
            </w:pPr>
            <w:r w:rsidRPr="008712A7">
              <w:rPr>
                <w:snapToGrid w:val="0"/>
                <w:sz w:val="24"/>
                <w:u w:val="single"/>
              </w:rPr>
              <w:t>В пределах I пояса запрещается:</w:t>
            </w:r>
          </w:p>
          <w:p w14:paraId="798825ED" w14:textId="77777777" w:rsidR="00B66BEF" w:rsidRPr="008712A7" w:rsidRDefault="00B66BEF" w:rsidP="001A2828">
            <w:pPr>
              <w:keepNext/>
              <w:widowControl w:val="0"/>
              <w:numPr>
                <w:ilvl w:val="0"/>
                <w:numId w:val="11"/>
              </w:num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t xml:space="preserve">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</w:t>
            </w:r>
            <w:proofErr w:type="spellStart"/>
            <w:r w:rsidRPr="008712A7">
              <w:rPr>
                <w:snapToGrid w:val="0"/>
                <w:sz w:val="24"/>
                <w:szCs w:val="24"/>
              </w:rPr>
              <w:t>т.ч</w:t>
            </w:r>
            <w:proofErr w:type="spellEnd"/>
            <w:r w:rsidRPr="008712A7">
              <w:rPr>
                <w:snapToGrid w:val="0"/>
                <w:sz w:val="24"/>
                <w:szCs w:val="24"/>
              </w:rPr>
              <w:t>.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      </w:r>
          </w:p>
          <w:p w14:paraId="7723FA18" w14:textId="77777777" w:rsidR="00B66BEF" w:rsidRPr="008712A7" w:rsidRDefault="00B66BEF" w:rsidP="001A2828">
            <w:pPr>
              <w:keepNext/>
              <w:widowControl w:val="0"/>
              <w:numPr>
                <w:ilvl w:val="0"/>
                <w:numId w:val="11"/>
              </w:num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t>здания должны быть оборудованы канализацией с отведением сточных вод в ближайшую систему бытовой или производственной канализации, или на местные станции очистных сооружений, расположенные за пределами I пояса зоны санитарной охраны с учетом санитарного режима на территории II пояса.</w:t>
            </w:r>
          </w:p>
          <w:p w14:paraId="3A3E5471" w14:textId="77777777" w:rsidR="00B66BEF" w:rsidRPr="008712A7" w:rsidRDefault="00B66BEF" w:rsidP="003C6E3E">
            <w:pPr>
              <w:keepNext/>
              <w:widowControl w:val="0"/>
              <w:ind w:firstLine="284"/>
              <w:jc w:val="both"/>
              <w:rPr>
                <w:bCs/>
                <w:sz w:val="24"/>
                <w:szCs w:val="24"/>
                <w:u w:val="single"/>
              </w:rPr>
            </w:pPr>
            <w:r w:rsidRPr="008712A7">
              <w:rPr>
                <w:bCs/>
                <w:sz w:val="24"/>
                <w:szCs w:val="24"/>
                <w:u w:val="single"/>
              </w:rPr>
              <w:t>В пределах 2-го и 3-го поясов зоны санитарной охраны запрещается*:</w:t>
            </w:r>
          </w:p>
          <w:p w14:paraId="043A5848" w14:textId="77777777" w:rsidR="00B66BEF" w:rsidRPr="008712A7" w:rsidRDefault="00B66BEF" w:rsidP="001A2828">
            <w:pPr>
              <w:keepNext/>
              <w:widowControl w:val="0"/>
              <w:numPr>
                <w:ilvl w:val="0"/>
                <w:numId w:val="11"/>
              </w:num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bookmarkStart w:id="88" w:name="_Toc482543705"/>
            <w:bookmarkStart w:id="89" w:name="_Toc483608905"/>
            <w:bookmarkStart w:id="90" w:name="_Toc484251051"/>
            <w:r w:rsidRPr="008712A7">
              <w:rPr>
                <w:snapToGrid w:val="0"/>
                <w:sz w:val="24"/>
                <w:szCs w:val="24"/>
              </w:rPr>
              <w:t>закачка отработанных вод в подземные горизонты и подземное складирование твердых отходов, разработки недр земли;</w:t>
            </w:r>
            <w:bookmarkEnd w:id="88"/>
            <w:bookmarkEnd w:id="89"/>
            <w:bookmarkEnd w:id="90"/>
          </w:p>
          <w:p w14:paraId="4D5984D8" w14:textId="77777777" w:rsidR="00B66BEF" w:rsidRPr="008712A7" w:rsidRDefault="00B66BEF" w:rsidP="001A2828">
            <w:pPr>
              <w:keepNext/>
              <w:widowControl w:val="0"/>
              <w:numPr>
                <w:ilvl w:val="0"/>
                <w:numId w:val="11"/>
              </w:num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bookmarkStart w:id="91" w:name="_Toc482543706"/>
            <w:bookmarkStart w:id="92" w:name="_Toc483608906"/>
            <w:bookmarkStart w:id="93" w:name="_Toc484251052"/>
            <w:r w:rsidRPr="008712A7">
              <w:rPr>
                <w:snapToGrid w:val="0"/>
                <w:sz w:val="24"/>
                <w:szCs w:val="24"/>
              </w:rPr>
              <w:t xml:space="preserve">размещение складов ГСМ, ядохимикатов и минеральных удобрений, накопителей </w:t>
            </w:r>
            <w:proofErr w:type="spellStart"/>
            <w:r w:rsidRPr="008712A7">
              <w:rPr>
                <w:snapToGrid w:val="0"/>
                <w:sz w:val="24"/>
                <w:szCs w:val="24"/>
              </w:rPr>
              <w:t>промстоков</w:t>
            </w:r>
            <w:proofErr w:type="spellEnd"/>
            <w:r w:rsidRPr="008712A7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8712A7">
              <w:rPr>
                <w:snapToGrid w:val="0"/>
                <w:sz w:val="24"/>
                <w:szCs w:val="24"/>
              </w:rPr>
              <w:t>шламохранилищ</w:t>
            </w:r>
            <w:proofErr w:type="spellEnd"/>
            <w:r w:rsidRPr="008712A7">
              <w:rPr>
                <w:snapToGrid w:val="0"/>
                <w:sz w:val="24"/>
                <w:szCs w:val="24"/>
              </w:rPr>
              <w:t xml:space="preserve"> и др. объектов, обусловливающих опасность химического загрязнения подземных вод.</w:t>
            </w:r>
            <w:bookmarkEnd w:id="91"/>
            <w:bookmarkEnd w:id="92"/>
            <w:bookmarkEnd w:id="93"/>
            <w:r w:rsidRPr="008712A7">
              <w:rPr>
                <w:snapToGrid w:val="0"/>
                <w:sz w:val="24"/>
                <w:szCs w:val="24"/>
              </w:rPr>
              <w:t xml:space="preserve"> </w:t>
            </w:r>
          </w:p>
          <w:p w14:paraId="7E4A1F44" w14:textId="77777777" w:rsidR="00B66BEF" w:rsidRPr="008712A7" w:rsidRDefault="00B66BEF" w:rsidP="003C6E3E">
            <w:pPr>
              <w:keepNext/>
              <w:widowControl w:val="0"/>
              <w:ind w:firstLine="284"/>
              <w:jc w:val="both"/>
              <w:rPr>
                <w:snapToGrid w:val="0"/>
                <w:sz w:val="24"/>
              </w:rPr>
            </w:pPr>
            <w:bookmarkStart w:id="94" w:name="_Toc482543707"/>
            <w:bookmarkStart w:id="95" w:name="_Toc483608907"/>
            <w:bookmarkStart w:id="96" w:name="_Toc484251053"/>
            <w:r w:rsidRPr="008712A7">
              <w:rPr>
                <w:snapToGrid w:val="0"/>
                <w:sz w:val="24"/>
              </w:rPr>
              <w:t xml:space="preserve">В пределах 3-го пояса зоны санитарной охраны размещение таких объектов допускается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санитарно-эпидемиологического заключения органов </w:t>
            </w:r>
            <w:proofErr w:type="spellStart"/>
            <w:r w:rsidRPr="008712A7">
              <w:rPr>
                <w:snapToGrid w:val="0"/>
                <w:sz w:val="24"/>
              </w:rPr>
              <w:t>Роспотребнадзора</w:t>
            </w:r>
            <w:proofErr w:type="spellEnd"/>
            <w:r w:rsidRPr="008712A7">
              <w:rPr>
                <w:snapToGrid w:val="0"/>
                <w:sz w:val="24"/>
              </w:rPr>
              <w:t>, выданного с учетом заключения органов геологического контроля.</w:t>
            </w:r>
            <w:bookmarkEnd w:id="94"/>
            <w:bookmarkEnd w:id="95"/>
            <w:bookmarkEnd w:id="96"/>
          </w:p>
          <w:p w14:paraId="7C9E7ADF" w14:textId="77777777" w:rsidR="00B66BEF" w:rsidRPr="008712A7" w:rsidRDefault="00B66BEF" w:rsidP="003C6E3E">
            <w:pPr>
              <w:keepNext/>
              <w:widowControl w:val="0"/>
              <w:ind w:firstLine="284"/>
              <w:jc w:val="both"/>
              <w:rPr>
                <w:snapToGrid w:val="0"/>
                <w:sz w:val="24"/>
                <w:u w:val="single"/>
              </w:rPr>
            </w:pPr>
            <w:bookmarkStart w:id="97" w:name="_Toc482543708"/>
            <w:bookmarkStart w:id="98" w:name="_Toc483608908"/>
            <w:bookmarkStart w:id="99" w:name="_Toc484251054"/>
            <w:r w:rsidRPr="008712A7">
              <w:rPr>
                <w:snapToGrid w:val="0"/>
                <w:sz w:val="24"/>
                <w:u w:val="single"/>
              </w:rPr>
              <w:t>Также в пределах II пояса запрещается:</w:t>
            </w:r>
            <w:bookmarkEnd w:id="97"/>
            <w:bookmarkEnd w:id="98"/>
            <w:bookmarkEnd w:id="99"/>
          </w:p>
          <w:p w14:paraId="66DCB0EC" w14:textId="77777777" w:rsidR="00B66BEF" w:rsidRPr="008712A7" w:rsidRDefault="00B66BEF" w:rsidP="001A2828">
            <w:pPr>
              <w:keepNext/>
              <w:widowControl w:val="0"/>
              <w:numPr>
                <w:ilvl w:val="0"/>
                <w:numId w:val="11"/>
              </w:num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bookmarkStart w:id="100" w:name="_Toc482543709"/>
            <w:bookmarkStart w:id="101" w:name="_Toc483608909"/>
            <w:bookmarkStart w:id="102" w:name="_Toc484251055"/>
            <w:r w:rsidRPr="008712A7">
              <w:rPr>
                <w:snapToGrid w:val="0"/>
                <w:sz w:val="24"/>
                <w:szCs w:val="24"/>
              </w:rPr>
              <w:t xml:space="preserve">размещение кладбищ, скотомогильников, полей ассенизации, полей фильтрации, </w:t>
            </w:r>
            <w:r w:rsidRPr="008712A7">
              <w:rPr>
                <w:snapToGrid w:val="0"/>
                <w:sz w:val="24"/>
                <w:szCs w:val="24"/>
              </w:rPr>
              <w:lastRenderedPageBreak/>
              <w:t>навозохранилищ, силосных траншей, животноводческих и птицеводческих предприятий и др. объектов, обусловливающих опасность микробного загрязнения подземных вод;</w:t>
            </w:r>
            <w:bookmarkEnd w:id="100"/>
            <w:bookmarkEnd w:id="101"/>
            <w:bookmarkEnd w:id="102"/>
          </w:p>
          <w:p w14:paraId="3B7C4DF0" w14:textId="77777777" w:rsidR="00B66BEF" w:rsidRPr="008712A7" w:rsidRDefault="00B66BEF" w:rsidP="001A2828">
            <w:pPr>
              <w:keepNext/>
              <w:widowControl w:val="0"/>
              <w:numPr>
                <w:ilvl w:val="0"/>
                <w:numId w:val="11"/>
              </w:num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bookmarkStart w:id="103" w:name="_Toc482543710"/>
            <w:bookmarkStart w:id="104" w:name="_Toc483608910"/>
            <w:bookmarkStart w:id="105" w:name="_Toc484251056"/>
            <w:r w:rsidRPr="008712A7">
              <w:rPr>
                <w:snapToGrid w:val="0"/>
                <w:sz w:val="24"/>
                <w:szCs w:val="24"/>
              </w:rPr>
              <w:t>применение удобрений и ядохимикатов;</w:t>
            </w:r>
            <w:bookmarkEnd w:id="103"/>
            <w:bookmarkEnd w:id="104"/>
            <w:bookmarkEnd w:id="105"/>
          </w:p>
          <w:p w14:paraId="2AC6C1DC" w14:textId="77777777" w:rsidR="00B66BEF" w:rsidRPr="008712A7" w:rsidRDefault="00B66BEF" w:rsidP="001A2828">
            <w:pPr>
              <w:keepLines/>
              <w:widowControl w:val="0"/>
              <w:numPr>
                <w:ilvl w:val="0"/>
                <w:numId w:val="11"/>
              </w:numPr>
              <w:tabs>
                <w:tab w:val="num" w:pos="455"/>
              </w:tabs>
              <w:ind w:left="0" w:firstLine="30"/>
              <w:rPr>
                <w:b/>
                <w:sz w:val="24"/>
              </w:rPr>
            </w:pPr>
            <w:r w:rsidRPr="008712A7">
              <w:rPr>
                <w:snapToGrid w:val="0"/>
                <w:sz w:val="24"/>
                <w:szCs w:val="24"/>
              </w:rPr>
              <w:t>рубка леса главного пользования.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EE50" w14:textId="77777777" w:rsidR="00B66BEF" w:rsidRPr="008712A7" w:rsidRDefault="00B66BEF" w:rsidP="003C6E3E">
            <w:pPr>
              <w:ind w:firstLine="30"/>
              <w:jc w:val="center"/>
              <w:rPr>
                <w:sz w:val="24"/>
              </w:rPr>
            </w:pPr>
            <w:r w:rsidRPr="008712A7">
              <w:rPr>
                <w:sz w:val="24"/>
              </w:rPr>
              <w:lastRenderedPageBreak/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</w:tbl>
    <w:p w14:paraId="21CC5C32" w14:textId="77777777" w:rsidR="00F3325E" w:rsidRPr="008712A7" w:rsidRDefault="00F3325E" w:rsidP="007548C1"/>
    <w:p w14:paraId="445FB621" w14:textId="08719974" w:rsidR="00D4129A" w:rsidRPr="008712A7" w:rsidRDefault="00D4129A" w:rsidP="00D4129A">
      <w:pPr>
        <w:pStyle w:val="2"/>
        <w:keepNext w:val="0"/>
        <w:widowControl w:val="0"/>
        <w:numPr>
          <w:ilvl w:val="1"/>
          <w:numId w:val="38"/>
        </w:numPr>
        <w:suppressAutoHyphens/>
        <w:spacing w:before="0" w:after="160"/>
        <w:jc w:val="center"/>
        <w:rPr>
          <w:rFonts w:ascii="Times New Roman" w:hAnsi="Times New Roman"/>
          <w:b w:val="0"/>
          <w:i w:val="0"/>
          <w:lang w:eastAsia="ru-RU"/>
        </w:rPr>
      </w:pPr>
      <w:bookmarkStart w:id="106" w:name="_Toc103340805"/>
      <w:bookmarkStart w:id="107" w:name="_Toc120865415"/>
      <w:r w:rsidRPr="008712A7">
        <w:rPr>
          <w:rFonts w:ascii="Times New Roman" w:hAnsi="Times New Roman"/>
          <w:i w:val="0"/>
          <w:lang w:eastAsia="ru-RU"/>
        </w:rPr>
        <w:t>Округа санитарной (горно-санитарной) охраны лечебно-оздоровительных местностей, курортов и природных лечебных ресурсов</w:t>
      </w:r>
      <w:bookmarkEnd w:id="106"/>
      <w:bookmarkEnd w:id="107"/>
    </w:p>
    <w:p w14:paraId="26DAE1F6" w14:textId="77777777" w:rsidR="00D4129A" w:rsidRPr="008712A7" w:rsidRDefault="00D4129A" w:rsidP="00D4129A">
      <w:pPr>
        <w:pStyle w:val="aff7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На территории поселения отсутствуют данные виды объектов. </w:t>
      </w:r>
    </w:p>
    <w:p w14:paraId="6E908773" w14:textId="77777777" w:rsidR="00D4129A" w:rsidRPr="008712A7" w:rsidRDefault="00D4129A" w:rsidP="00D4129A">
      <w:pPr>
        <w:widowControl w:val="0"/>
        <w:suppressAutoHyphens/>
        <w:jc w:val="center"/>
        <w:rPr>
          <w:b/>
          <w:sz w:val="28"/>
          <w:szCs w:val="28"/>
        </w:rPr>
      </w:pPr>
    </w:p>
    <w:p w14:paraId="39A92B08" w14:textId="73362E9C" w:rsidR="00D4129A" w:rsidRPr="008712A7" w:rsidRDefault="00D4129A" w:rsidP="00D4129A">
      <w:pPr>
        <w:pStyle w:val="2"/>
        <w:keepNext w:val="0"/>
        <w:widowControl w:val="0"/>
        <w:numPr>
          <w:ilvl w:val="1"/>
          <w:numId w:val="38"/>
        </w:numPr>
        <w:suppressAutoHyphens/>
        <w:spacing w:before="0" w:after="160"/>
        <w:jc w:val="center"/>
        <w:rPr>
          <w:rFonts w:ascii="Times New Roman" w:hAnsi="Times New Roman"/>
          <w:b w:val="0"/>
          <w:i w:val="0"/>
          <w:lang w:eastAsia="ru-RU"/>
        </w:rPr>
      </w:pPr>
      <w:bookmarkStart w:id="108" w:name="_Toc103340806"/>
      <w:bookmarkStart w:id="109" w:name="_Toc120865416"/>
      <w:r w:rsidRPr="008712A7">
        <w:rPr>
          <w:rFonts w:ascii="Times New Roman" w:hAnsi="Times New Roman"/>
          <w:i w:val="0"/>
          <w:lang w:eastAsia="ru-RU"/>
        </w:rPr>
        <w:t>Зоны охраняемых объектов, зоны охраняемых военных объектов, охранные зоны военных объектов</w:t>
      </w:r>
      <w:bookmarkEnd w:id="108"/>
      <w:bookmarkEnd w:id="109"/>
    </w:p>
    <w:p w14:paraId="29E4AD3F" w14:textId="43C3D383" w:rsidR="00D4129A" w:rsidRPr="008712A7" w:rsidRDefault="00D4129A" w:rsidP="00D4129A">
      <w:pPr>
        <w:widowControl w:val="0"/>
        <w:suppressAutoHyphens/>
        <w:ind w:firstLine="709"/>
        <w:contextualSpacing/>
        <w:jc w:val="both"/>
        <w:rPr>
          <w:b/>
          <w:sz w:val="28"/>
          <w:szCs w:val="28"/>
        </w:rPr>
      </w:pPr>
      <w:r w:rsidRPr="008712A7">
        <w:rPr>
          <w:sz w:val="28"/>
          <w:szCs w:val="28"/>
        </w:rPr>
        <w:t>Согласно открытым источникам данных, на территории Ворошиловского сельского поселения охраняемые объекты, охраняемые военные объекты отсутствуют.</w:t>
      </w:r>
    </w:p>
    <w:p w14:paraId="44D70D79" w14:textId="77777777" w:rsidR="00D4129A" w:rsidRPr="008712A7" w:rsidRDefault="00D4129A" w:rsidP="00D4129A">
      <w:pPr>
        <w:pStyle w:val="2"/>
        <w:keepNext w:val="0"/>
        <w:widowControl w:val="0"/>
        <w:numPr>
          <w:ilvl w:val="1"/>
          <w:numId w:val="38"/>
        </w:numPr>
        <w:suppressAutoHyphens/>
        <w:spacing w:before="0" w:after="160"/>
        <w:ind w:left="567" w:firstLine="0"/>
        <w:jc w:val="center"/>
        <w:rPr>
          <w:rFonts w:ascii="Times New Roman" w:hAnsi="Times New Roman"/>
          <w:b w:val="0"/>
          <w:i w:val="0"/>
          <w:lang w:eastAsia="ru-RU"/>
        </w:rPr>
      </w:pPr>
      <w:bookmarkStart w:id="110" w:name="_Toc103340807"/>
      <w:bookmarkStart w:id="111" w:name="_Toc120865417"/>
      <w:r w:rsidRPr="008712A7">
        <w:rPr>
          <w:rFonts w:ascii="Times New Roman" w:hAnsi="Times New Roman"/>
          <w:i w:val="0"/>
          <w:lang w:eastAsia="ru-RU"/>
        </w:rPr>
        <w:t>Охранные зоны стационарных пунктов наблюдений за состоянием окружающей среды, охранные зоны</w:t>
      </w:r>
      <w:r w:rsidRPr="008712A7">
        <w:rPr>
          <w:rFonts w:ascii="Times New Roman" w:hAnsi="Times New Roman"/>
          <w:i w:val="0"/>
        </w:rPr>
        <w:t xml:space="preserve"> </w:t>
      </w:r>
      <w:r w:rsidRPr="008712A7">
        <w:rPr>
          <w:rFonts w:ascii="Times New Roman" w:hAnsi="Times New Roman"/>
          <w:i w:val="0"/>
          <w:lang w:eastAsia="ru-RU"/>
        </w:rPr>
        <w:t>пунктов государственной геодезической сети, государственной нивелирной сети и государственной гравиметрической сети</w:t>
      </w:r>
      <w:bookmarkEnd w:id="110"/>
      <w:bookmarkEnd w:id="111"/>
    </w:p>
    <w:p w14:paraId="092CAEA8" w14:textId="24114DFA" w:rsidR="00D4129A" w:rsidRPr="008712A7" w:rsidRDefault="00D4129A" w:rsidP="00D4129A">
      <w:pPr>
        <w:ind w:firstLine="709"/>
        <w:jc w:val="both"/>
        <w:rPr>
          <w:b/>
          <w:sz w:val="28"/>
          <w:szCs w:val="28"/>
        </w:rPr>
      </w:pPr>
      <w:r w:rsidRPr="008712A7">
        <w:rPr>
          <w:sz w:val="28"/>
          <w:szCs w:val="28"/>
        </w:rPr>
        <w:t xml:space="preserve">На территории </w:t>
      </w:r>
      <w:proofErr w:type="spellStart"/>
      <w:r w:rsidRPr="008712A7">
        <w:rPr>
          <w:sz w:val="28"/>
          <w:szCs w:val="28"/>
        </w:rPr>
        <w:t>Ворошиловсого</w:t>
      </w:r>
      <w:proofErr w:type="spellEnd"/>
      <w:r w:rsidRPr="008712A7">
        <w:rPr>
          <w:sz w:val="28"/>
          <w:szCs w:val="28"/>
        </w:rPr>
        <w:t xml:space="preserve"> сельского поселения присутствует 16 пунктов государственной геодезической сети.</w:t>
      </w:r>
    </w:p>
    <w:p w14:paraId="12351264" w14:textId="77777777" w:rsidR="00D4129A" w:rsidRPr="008712A7" w:rsidRDefault="00D4129A" w:rsidP="00D4129A">
      <w:pPr>
        <w:pStyle w:val="2"/>
        <w:keepNext w:val="0"/>
        <w:widowControl w:val="0"/>
        <w:numPr>
          <w:ilvl w:val="1"/>
          <w:numId w:val="38"/>
        </w:numPr>
        <w:suppressAutoHyphens/>
        <w:spacing w:before="0" w:after="160"/>
        <w:ind w:left="0" w:firstLine="709"/>
        <w:jc w:val="center"/>
        <w:rPr>
          <w:rFonts w:ascii="Times New Roman" w:hAnsi="Times New Roman"/>
          <w:b w:val="0"/>
          <w:i w:val="0"/>
          <w:lang w:eastAsia="ru-RU"/>
        </w:rPr>
      </w:pPr>
      <w:bookmarkStart w:id="112" w:name="_Toc103340808"/>
      <w:bookmarkStart w:id="113" w:name="_Toc120865418"/>
      <w:r w:rsidRPr="008712A7">
        <w:rPr>
          <w:rFonts w:ascii="Times New Roman" w:hAnsi="Times New Roman"/>
          <w:i w:val="0"/>
          <w:lang w:eastAsia="ru-RU"/>
        </w:rPr>
        <w:t>Охранные зоны особо охраняемых природных территорий (государственного природного заповедника, национального парка, природного парка, памятника природы)</w:t>
      </w:r>
      <w:bookmarkEnd w:id="112"/>
      <w:bookmarkEnd w:id="113"/>
    </w:p>
    <w:p w14:paraId="18344491" w14:textId="38A5469E" w:rsidR="00D4129A" w:rsidRPr="008712A7" w:rsidRDefault="00D4129A" w:rsidP="00D4129A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bookmarkStart w:id="114" w:name="_Toc73003780"/>
      <w:r w:rsidRPr="008712A7">
        <w:rPr>
          <w:sz w:val="28"/>
          <w:szCs w:val="28"/>
        </w:rPr>
        <w:t>На территории Ворошиловского сельского поселения ООПТ отсутствуют</w:t>
      </w:r>
      <w:bookmarkStart w:id="115" w:name="_Toc103340809"/>
    </w:p>
    <w:p w14:paraId="28372E84" w14:textId="77777777" w:rsidR="00D4129A" w:rsidRPr="008712A7" w:rsidRDefault="00D4129A" w:rsidP="00D4129A">
      <w:pPr>
        <w:widowControl w:val="0"/>
        <w:suppressAutoHyphens/>
        <w:ind w:firstLine="709"/>
        <w:contextualSpacing/>
        <w:jc w:val="center"/>
        <w:rPr>
          <w:b/>
          <w:sz w:val="28"/>
          <w:szCs w:val="28"/>
        </w:rPr>
      </w:pPr>
      <w:r w:rsidRPr="008712A7">
        <w:rPr>
          <w:b/>
          <w:sz w:val="28"/>
          <w:szCs w:val="28"/>
        </w:rPr>
        <w:t>Зоны охраны, защитные зоны объектов культурного наследия</w:t>
      </w:r>
      <w:bookmarkEnd w:id="114"/>
      <w:bookmarkEnd w:id="115"/>
    </w:p>
    <w:p w14:paraId="68004E80" w14:textId="77777777" w:rsidR="00D4129A" w:rsidRPr="008712A7" w:rsidRDefault="00D4129A" w:rsidP="00D4129A">
      <w:pPr>
        <w:widowControl w:val="0"/>
        <w:suppressAutoHyphens/>
        <w:ind w:firstLine="709"/>
        <w:contextualSpacing/>
        <w:jc w:val="center"/>
        <w:rPr>
          <w:b/>
          <w:sz w:val="28"/>
          <w:szCs w:val="28"/>
        </w:rPr>
      </w:pPr>
    </w:p>
    <w:p w14:paraId="3654F6CF" w14:textId="38DA3BA6" w:rsidR="00D4129A" w:rsidRPr="008712A7" w:rsidRDefault="00D4129A" w:rsidP="00D4129A">
      <w:pPr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На территории Ворошиловского сельского поселения отсутствуют</w:t>
      </w:r>
      <w:r w:rsidR="00B94413">
        <w:rPr>
          <w:sz w:val="28"/>
          <w:szCs w:val="28"/>
        </w:rPr>
        <w:t xml:space="preserve"> зоны охраны и защитные зоны объектов</w:t>
      </w:r>
      <w:r w:rsidRPr="008712A7">
        <w:rPr>
          <w:sz w:val="28"/>
          <w:szCs w:val="28"/>
        </w:rPr>
        <w:t xml:space="preserve"> культурного наследия.</w:t>
      </w:r>
      <w:r w:rsidRPr="008712A7">
        <w:rPr>
          <w:sz w:val="28"/>
          <w:szCs w:val="28"/>
        </w:rPr>
        <w:br w:type="page"/>
      </w:r>
    </w:p>
    <w:p w14:paraId="3C2A788E" w14:textId="77777777" w:rsidR="00D4129A" w:rsidRPr="008712A7" w:rsidRDefault="00D4129A" w:rsidP="00D4129A">
      <w:pPr>
        <w:rPr>
          <w:lang w:eastAsia="x-none"/>
        </w:rPr>
        <w:sectPr w:rsidR="00D4129A" w:rsidRPr="008712A7" w:rsidSect="008712A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37F9A4AF" w14:textId="77777777" w:rsidR="003944BF" w:rsidRPr="008712A7" w:rsidRDefault="00A5034D" w:rsidP="00D834E3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</w:rPr>
      </w:pPr>
      <w:bookmarkStart w:id="116" w:name="_Toc70411145"/>
      <w:bookmarkStart w:id="117" w:name="_Toc70966406"/>
      <w:bookmarkStart w:id="118" w:name="_Toc70968095"/>
      <w:bookmarkStart w:id="119" w:name="_Toc120865419"/>
      <w:r w:rsidRPr="008712A7">
        <w:rPr>
          <w:rFonts w:ascii="Times New Roman" w:hAnsi="Times New Roman"/>
          <w:bCs w:val="0"/>
          <w:i w:val="0"/>
          <w:lang w:val="ru-RU"/>
        </w:rPr>
        <w:lastRenderedPageBreak/>
        <w:t>7</w:t>
      </w:r>
      <w:r w:rsidR="00F3325E" w:rsidRPr="008712A7">
        <w:rPr>
          <w:rFonts w:ascii="Times New Roman" w:hAnsi="Times New Roman"/>
          <w:bCs w:val="0"/>
          <w:i w:val="0"/>
          <w:lang w:val="ru-RU"/>
        </w:rPr>
        <w:t xml:space="preserve">. </w:t>
      </w:r>
      <w:r w:rsidR="00F3325E" w:rsidRPr="008712A7">
        <w:rPr>
          <w:rFonts w:ascii="Times New Roman" w:hAnsi="Times New Roman"/>
          <w:bCs w:val="0"/>
          <w:i w:val="0"/>
        </w:rPr>
        <w:t>МЕРОПРИЯТИЯ ПО УСТОЙЧИВОМУ РАЗВИТИЮ ТЕРРИТОРИИ</w:t>
      </w:r>
      <w:bookmarkEnd w:id="116"/>
      <w:bookmarkEnd w:id="117"/>
      <w:bookmarkEnd w:id="118"/>
      <w:bookmarkEnd w:id="119"/>
    </w:p>
    <w:p w14:paraId="7F2FA217" w14:textId="77777777" w:rsidR="00D63EC1" w:rsidRPr="008712A7" w:rsidRDefault="00D63EC1" w:rsidP="00D63EC1">
      <w:pPr>
        <w:pStyle w:val="af9"/>
      </w:pPr>
      <w:r w:rsidRPr="008712A7">
        <w:rPr>
          <w:color w:val="92D050"/>
          <w:szCs w:val="28"/>
        </w:rPr>
        <w:t xml:space="preserve"> </w:t>
      </w:r>
      <w:r w:rsidRPr="008712A7">
        <w:t xml:space="preserve">Стратегическими целями в сфере охраны окружающей среды являются оздоровление экологической обстановки и обеспечение экологической безопасности населения и территорий, сохранение и восстановление природных экосистем, обеспечение рационального и устойчивого природопользования. </w:t>
      </w:r>
    </w:p>
    <w:p w14:paraId="616A485C" w14:textId="31A3933B" w:rsidR="00D63EC1" w:rsidRPr="008712A7" w:rsidRDefault="00D63EC1" w:rsidP="00D63EC1">
      <w:pPr>
        <w:pStyle w:val="af9"/>
        <w:rPr>
          <w:color w:val="000000"/>
        </w:rPr>
      </w:pPr>
      <w:r w:rsidRPr="008712A7">
        <w:rPr>
          <w:color w:val="000000"/>
        </w:rPr>
        <w:t xml:space="preserve">Генеральным планом </w:t>
      </w:r>
      <w:r w:rsidR="007840D4" w:rsidRPr="008712A7">
        <w:rPr>
          <w:color w:val="000000"/>
        </w:rPr>
        <w:t>Ворошиловского</w:t>
      </w:r>
      <w:r w:rsidRPr="008712A7">
        <w:rPr>
          <w:color w:val="000000"/>
        </w:rPr>
        <w:t xml:space="preserve"> сельского поселения определены основные направления экологически устойчивого развития территории, для реализации которых разработаны природоохранные мероприятия, включающие:</w:t>
      </w:r>
    </w:p>
    <w:p w14:paraId="4566E2F0" w14:textId="77777777" w:rsidR="00D63EC1" w:rsidRPr="008712A7" w:rsidRDefault="00D63EC1" w:rsidP="001A2828">
      <w:pPr>
        <w:numPr>
          <w:ilvl w:val="2"/>
          <w:numId w:val="12"/>
        </w:numPr>
        <w:tabs>
          <w:tab w:val="clear" w:pos="2727"/>
          <w:tab w:val="num" w:pos="1020"/>
          <w:tab w:val="num" w:pos="1080"/>
        </w:tabs>
        <w:ind w:left="0" w:firstLine="709"/>
        <w:jc w:val="both"/>
        <w:rPr>
          <w:sz w:val="28"/>
        </w:rPr>
      </w:pPr>
      <w:r w:rsidRPr="008712A7">
        <w:rPr>
          <w:sz w:val="28"/>
        </w:rPr>
        <w:t>организацию зон с особыми условиями использования территории;</w:t>
      </w:r>
    </w:p>
    <w:p w14:paraId="171CF226" w14:textId="77777777" w:rsidR="00D63EC1" w:rsidRPr="008712A7" w:rsidRDefault="00D63EC1" w:rsidP="001A2828">
      <w:pPr>
        <w:numPr>
          <w:ilvl w:val="2"/>
          <w:numId w:val="12"/>
        </w:numPr>
        <w:tabs>
          <w:tab w:val="clear" w:pos="2727"/>
          <w:tab w:val="num" w:pos="1020"/>
          <w:tab w:val="num" w:pos="1080"/>
        </w:tabs>
        <w:ind w:left="0" w:firstLine="709"/>
        <w:jc w:val="both"/>
        <w:rPr>
          <w:sz w:val="28"/>
        </w:rPr>
      </w:pPr>
      <w:r w:rsidRPr="008712A7">
        <w:rPr>
          <w:sz w:val="28"/>
        </w:rPr>
        <w:t>охрану воздушного бассейна;</w:t>
      </w:r>
    </w:p>
    <w:p w14:paraId="4C8250EE" w14:textId="77777777" w:rsidR="00D63EC1" w:rsidRPr="008712A7" w:rsidRDefault="00D63EC1" w:rsidP="001A2828">
      <w:pPr>
        <w:numPr>
          <w:ilvl w:val="2"/>
          <w:numId w:val="12"/>
        </w:numPr>
        <w:tabs>
          <w:tab w:val="clear" w:pos="2727"/>
          <w:tab w:val="num" w:pos="1020"/>
          <w:tab w:val="num" w:pos="1080"/>
        </w:tabs>
        <w:ind w:left="0" w:firstLine="709"/>
        <w:jc w:val="both"/>
        <w:rPr>
          <w:sz w:val="28"/>
        </w:rPr>
      </w:pPr>
      <w:r w:rsidRPr="008712A7">
        <w:rPr>
          <w:sz w:val="28"/>
        </w:rPr>
        <w:t>охрану и рациональное использование водных ресурсов;</w:t>
      </w:r>
    </w:p>
    <w:p w14:paraId="3E678BFC" w14:textId="77777777" w:rsidR="00D63EC1" w:rsidRPr="008712A7" w:rsidRDefault="00D63EC1" w:rsidP="001A2828">
      <w:pPr>
        <w:numPr>
          <w:ilvl w:val="2"/>
          <w:numId w:val="12"/>
        </w:numPr>
        <w:tabs>
          <w:tab w:val="clear" w:pos="2727"/>
          <w:tab w:val="num" w:pos="1020"/>
          <w:tab w:val="num" w:pos="1080"/>
        </w:tabs>
        <w:ind w:left="0" w:firstLine="709"/>
        <w:jc w:val="both"/>
        <w:rPr>
          <w:sz w:val="28"/>
        </w:rPr>
      </w:pPr>
      <w:r w:rsidRPr="008712A7">
        <w:rPr>
          <w:sz w:val="28"/>
        </w:rPr>
        <w:t>охрану земельного фонда;</w:t>
      </w:r>
    </w:p>
    <w:p w14:paraId="25720E00" w14:textId="77777777" w:rsidR="00D63EC1" w:rsidRPr="008712A7" w:rsidRDefault="00D63EC1" w:rsidP="001A2828">
      <w:pPr>
        <w:numPr>
          <w:ilvl w:val="2"/>
          <w:numId w:val="12"/>
        </w:numPr>
        <w:tabs>
          <w:tab w:val="clear" w:pos="2727"/>
          <w:tab w:val="num" w:pos="1020"/>
          <w:tab w:val="num" w:pos="1080"/>
        </w:tabs>
        <w:ind w:left="0" w:firstLine="709"/>
        <w:jc w:val="both"/>
        <w:rPr>
          <w:sz w:val="28"/>
        </w:rPr>
      </w:pPr>
      <w:r w:rsidRPr="008712A7">
        <w:rPr>
          <w:sz w:val="28"/>
        </w:rPr>
        <w:t>развитие системы обращения с отходами;</w:t>
      </w:r>
    </w:p>
    <w:p w14:paraId="238FEC78" w14:textId="77777777" w:rsidR="00D63EC1" w:rsidRPr="008712A7" w:rsidRDefault="00D63EC1" w:rsidP="001A2828">
      <w:pPr>
        <w:numPr>
          <w:ilvl w:val="2"/>
          <w:numId w:val="12"/>
        </w:numPr>
        <w:tabs>
          <w:tab w:val="clear" w:pos="2727"/>
          <w:tab w:val="num" w:pos="1020"/>
          <w:tab w:val="num" w:pos="1080"/>
        </w:tabs>
        <w:ind w:left="0" w:firstLine="709"/>
        <w:jc w:val="both"/>
        <w:rPr>
          <w:sz w:val="28"/>
        </w:rPr>
      </w:pPr>
      <w:r w:rsidRPr="008712A7">
        <w:rPr>
          <w:sz w:val="28"/>
        </w:rPr>
        <w:t>инженерно-технические мероприятия по снижению техногенной нагрузки на территорию;</w:t>
      </w:r>
    </w:p>
    <w:p w14:paraId="636F8298" w14:textId="77777777" w:rsidR="00D63EC1" w:rsidRPr="008712A7" w:rsidRDefault="00D63EC1" w:rsidP="001A2828">
      <w:pPr>
        <w:numPr>
          <w:ilvl w:val="2"/>
          <w:numId w:val="12"/>
        </w:numPr>
        <w:tabs>
          <w:tab w:val="clear" w:pos="2727"/>
          <w:tab w:val="num" w:pos="1020"/>
          <w:tab w:val="num" w:pos="1080"/>
        </w:tabs>
        <w:ind w:left="0" w:firstLine="709"/>
        <w:jc w:val="both"/>
        <w:rPr>
          <w:sz w:val="28"/>
        </w:rPr>
      </w:pPr>
      <w:r w:rsidRPr="008712A7">
        <w:rPr>
          <w:sz w:val="28"/>
        </w:rPr>
        <w:t>защиту от физических факторов воздействия;</w:t>
      </w:r>
    </w:p>
    <w:p w14:paraId="47F1FA9A" w14:textId="77777777" w:rsidR="00D63EC1" w:rsidRPr="008712A7" w:rsidRDefault="00D63EC1" w:rsidP="001A2828">
      <w:pPr>
        <w:numPr>
          <w:ilvl w:val="2"/>
          <w:numId w:val="12"/>
        </w:numPr>
        <w:tabs>
          <w:tab w:val="clear" w:pos="2727"/>
          <w:tab w:val="num" w:pos="1020"/>
          <w:tab w:val="num" w:pos="1080"/>
        </w:tabs>
        <w:ind w:left="0" w:firstLine="709"/>
        <w:jc w:val="both"/>
        <w:rPr>
          <w:sz w:val="28"/>
        </w:rPr>
      </w:pPr>
      <w:r w:rsidRPr="008712A7">
        <w:rPr>
          <w:sz w:val="28"/>
        </w:rPr>
        <w:t>формирование природно-экологического каркаса территории;</w:t>
      </w:r>
    </w:p>
    <w:p w14:paraId="2927C9AD" w14:textId="77777777" w:rsidR="00D63EC1" w:rsidRPr="008712A7" w:rsidRDefault="00D63EC1" w:rsidP="001A2828">
      <w:pPr>
        <w:numPr>
          <w:ilvl w:val="2"/>
          <w:numId w:val="12"/>
        </w:numPr>
        <w:tabs>
          <w:tab w:val="clear" w:pos="2727"/>
          <w:tab w:val="num" w:pos="1020"/>
          <w:tab w:val="num" w:pos="1080"/>
        </w:tabs>
        <w:ind w:left="0" w:firstLine="709"/>
        <w:jc w:val="both"/>
        <w:rPr>
          <w:sz w:val="28"/>
        </w:rPr>
      </w:pPr>
      <w:r w:rsidRPr="008712A7">
        <w:rPr>
          <w:sz w:val="28"/>
        </w:rPr>
        <w:t>обеспечение медико-экологического благополучия населения.</w:t>
      </w:r>
    </w:p>
    <w:p w14:paraId="7670C29E" w14:textId="77777777" w:rsidR="0034419A" w:rsidRPr="008712A7" w:rsidRDefault="00D63EC1" w:rsidP="0034419A">
      <w:pPr>
        <w:ind w:firstLine="709"/>
        <w:jc w:val="both"/>
        <w:rPr>
          <w:sz w:val="28"/>
        </w:rPr>
      </w:pPr>
      <w:r w:rsidRPr="008712A7">
        <w:rPr>
          <w:color w:val="000000"/>
          <w:sz w:val="28"/>
        </w:rPr>
        <w:t>Мероприятия генерального плана разработаны в соответствии с требованиями:</w:t>
      </w:r>
      <w:r w:rsidR="0034419A" w:rsidRPr="008712A7">
        <w:rPr>
          <w:sz w:val="28"/>
        </w:rPr>
        <w:t xml:space="preserve"> </w:t>
      </w:r>
    </w:p>
    <w:p w14:paraId="5EE72042" w14:textId="77777777" w:rsidR="0034419A" w:rsidRPr="008712A7" w:rsidRDefault="0034419A" w:rsidP="0034419A">
      <w:pPr>
        <w:ind w:firstLine="709"/>
        <w:jc w:val="both"/>
        <w:rPr>
          <w:sz w:val="28"/>
        </w:rPr>
      </w:pPr>
      <w:r w:rsidRPr="008712A7">
        <w:rPr>
          <w:sz w:val="28"/>
        </w:rPr>
        <w:t xml:space="preserve">- </w:t>
      </w:r>
      <w:r w:rsidR="00D63EC1" w:rsidRPr="008712A7">
        <w:rPr>
          <w:sz w:val="28"/>
        </w:rPr>
        <w:t>Градостроительног</w:t>
      </w:r>
      <w:r w:rsidRPr="008712A7">
        <w:rPr>
          <w:sz w:val="28"/>
        </w:rPr>
        <w:t>о кодекса Российской Федерации;</w:t>
      </w:r>
    </w:p>
    <w:p w14:paraId="63CD5D5D" w14:textId="77777777" w:rsidR="0034419A" w:rsidRPr="008712A7" w:rsidRDefault="0034419A" w:rsidP="0034419A">
      <w:pPr>
        <w:ind w:firstLine="709"/>
        <w:jc w:val="both"/>
        <w:rPr>
          <w:sz w:val="28"/>
        </w:rPr>
      </w:pPr>
      <w:r w:rsidRPr="008712A7">
        <w:rPr>
          <w:sz w:val="28"/>
        </w:rPr>
        <w:t xml:space="preserve">- </w:t>
      </w:r>
      <w:r w:rsidR="00D63EC1" w:rsidRPr="008712A7">
        <w:rPr>
          <w:sz w:val="28"/>
        </w:rPr>
        <w:t>Земельног</w:t>
      </w:r>
      <w:r w:rsidRPr="008712A7">
        <w:rPr>
          <w:sz w:val="28"/>
        </w:rPr>
        <w:t>о кодекса Российской Федерации;</w:t>
      </w:r>
    </w:p>
    <w:p w14:paraId="5883AD5F" w14:textId="77777777" w:rsidR="0034419A" w:rsidRPr="008712A7" w:rsidRDefault="0034419A" w:rsidP="0034419A">
      <w:pPr>
        <w:ind w:firstLine="709"/>
        <w:jc w:val="both"/>
        <w:rPr>
          <w:sz w:val="28"/>
        </w:rPr>
      </w:pPr>
      <w:r w:rsidRPr="008712A7">
        <w:rPr>
          <w:sz w:val="28"/>
        </w:rPr>
        <w:t xml:space="preserve">- </w:t>
      </w:r>
      <w:r w:rsidR="00D63EC1" w:rsidRPr="008712A7">
        <w:rPr>
          <w:sz w:val="28"/>
        </w:rPr>
        <w:t>Водног</w:t>
      </w:r>
      <w:r w:rsidRPr="008712A7">
        <w:rPr>
          <w:sz w:val="28"/>
        </w:rPr>
        <w:t>о кодекса Росс</w:t>
      </w:r>
      <w:bookmarkStart w:id="120" w:name="_GoBack"/>
      <w:bookmarkEnd w:id="120"/>
      <w:r w:rsidRPr="008712A7">
        <w:rPr>
          <w:sz w:val="28"/>
        </w:rPr>
        <w:t>ийской Федерации;</w:t>
      </w:r>
    </w:p>
    <w:p w14:paraId="4E9F07A0" w14:textId="77777777" w:rsidR="0034419A" w:rsidRPr="008712A7" w:rsidRDefault="0034419A" w:rsidP="0034419A">
      <w:pPr>
        <w:ind w:firstLine="709"/>
        <w:jc w:val="both"/>
        <w:rPr>
          <w:sz w:val="28"/>
        </w:rPr>
      </w:pPr>
      <w:r w:rsidRPr="008712A7">
        <w:rPr>
          <w:sz w:val="28"/>
        </w:rPr>
        <w:t xml:space="preserve">- </w:t>
      </w:r>
      <w:r w:rsidR="00D63EC1" w:rsidRPr="008712A7">
        <w:rPr>
          <w:sz w:val="28"/>
        </w:rPr>
        <w:t>Федерального закона от 10</w:t>
      </w:r>
      <w:r w:rsidR="00C46C2F" w:rsidRPr="008712A7">
        <w:rPr>
          <w:sz w:val="28"/>
        </w:rPr>
        <w:t>.01.</w:t>
      </w:r>
      <w:r w:rsidR="00D63EC1" w:rsidRPr="008712A7">
        <w:rPr>
          <w:sz w:val="28"/>
        </w:rPr>
        <w:t>2002</w:t>
      </w:r>
      <w:r w:rsidR="00C46C2F" w:rsidRPr="008712A7">
        <w:rPr>
          <w:sz w:val="28"/>
        </w:rPr>
        <w:t>г.</w:t>
      </w:r>
      <w:r w:rsidR="00D63EC1" w:rsidRPr="008712A7">
        <w:rPr>
          <w:sz w:val="28"/>
        </w:rPr>
        <w:t xml:space="preserve"> №7-Ф</w:t>
      </w:r>
      <w:r w:rsidRPr="008712A7">
        <w:rPr>
          <w:sz w:val="28"/>
        </w:rPr>
        <w:t>З «Об охране окружающей среды»;</w:t>
      </w:r>
    </w:p>
    <w:p w14:paraId="45F47777" w14:textId="77777777" w:rsidR="0034419A" w:rsidRPr="008712A7" w:rsidRDefault="0034419A" w:rsidP="0034419A">
      <w:pPr>
        <w:ind w:firstLine="709"/>
        <w:jc w:val="both"/>
        <w:rPr>
          <w:sz w:val="28"/>
        </w:rPr>
      </w:pPr>
      <w:r w:rsidRPr="008712A7">
        <w:rPr>
          <w:sz w:val="28"/>
        </w:rPr>
        <w:t xml:space="preserve">- </w:t>
      </w:r>
      <w:r w:rsidR="00D63EC1" w:rsidRPr="008712A7">
        <w:rPr>
          <w:sz w:val="28"/>
        </w:rPr>
        <w:t>Федерального закона от 30</w:t>
      </w:r>
      <w:r w:rsidR="00C46C2F" w:rsidRPr="008712A7">
        <w:rPr>
          <w:sz w:val="28"/>
        </w:rPr>
        <w:t>.03.</w:t>
      </w:r>
      <w:r w:rsidR="00D63EC1" w:rsidRPr="008712A7">
        <w:rPr>
          <w:sz w:val="28"/>
        </w:rPr>
        <w:t>1999</w:t>
      </w:r>
      <w:r w:rsidR="00C46C2F" w:rsidRPr="008712A7">
        <w:rPr>
          <w:sz w:val="28"/>
        </w:rPr>
        <w:t>г.</w:t>
      </w:r>
      <w:r w:rsidR="00D63EC1" w:rsidRPr="008712A7">
        <w:rPr>
          <w:sz w:val="28"/>
        </w:rPr>
        <w:t xml:space="preserve"> №52-ФЗ «О санитарно-эпидемиологич</w:t>
      </w:r>
      <w:r w:rsidRPr="008712A7">
        <w:rPr>
          <w:sz w:val="28"/>
        </w:rPr>
        <w:t xml:space="preserve">еском благополучии населения», </w:t>
      </w:r>
    </w:p>
    <w:p w14:paraId="4E97F11D" w14:textId="77777777" w:rsidR="0034419A" w:rsidRPr="008712A7" w:rsidRDefault="0034419A" w:rsidP="0034419A">
      <w:pPr>
        <w:ind w:firstLine="709"/>
        <w:jc w:val="both"/>
        <w:rPr>
          <w:sz w:val="28"/>
        </w:rPr>
      </w:pPr>
      <w:r w:rsidRPr="008712A7">
        <w:rPr>
          <w:sz w:val="28"/>
        </w:rPr>
        <w:t xml:space="preserve">- </w:t>
      </w:r>
      <w:r w:rsidR="00D63EC1" w:rsidRPr="008712A7">
        <w:rPr>
          <w:sz w:val="28"/>
        </w:rPr>
        <w:t>Федерального закона от 14</w:t>
      </w:r>
      <w:r w:rsidR="00C46C2F" w:rsidRPr="008712A7">
        <w:rPr>
          <w:sz w:val="28"/>
        </w:rPr>
        <w:t>.03.</w:t>
      </w:r>
      <w:r w:rsidR="00D63EC1" w:rsidRPr="008712A7">
        <w:rPr>
          <w:sz w:val="28"/>
        </w:rPr>
        <w:t>1995</w:t>
      </w:r>
      <w:r w:rsidR="00C46C2F" w:rsidRPr="008712A7">
        <w:rPr>
          <w:sz w:val="28"/>
        </w:rPr>
        <w:t>г.</w:t>
      </w:r>
      <w:r w:rsidR="00D63EC1" w:rsidRPr="008712A7">
        <w:rPr>
          <w:sz w:val="28"/>
        </w:rPr>
        <w:t xml:space="preserve"> №33-ФЗ «Об особо охраняемы</w:t>
      </w:r>
      <w:r w:rsidRPr="008712A7">
        <w:rPr>
          <w:sz w:val="28"/>
        </w:rPr>
        <w:t>х природных территориях» и др.;</w:t>
      </w:r>
    </w:p>
    <w:p w14:paraId="3609BA0E" w14:textId="77777777" w:rsidR="0034419A" w:rsidRPr="008712A7" w:rsidRDefault="0034419A" w:rsidP="0034419A">
      <w:pPr>
        <w:ind w:firstLine="709"/>
        <w:jc w:val="both"/>
        <w:rPr>
          <w:sz w:val="28"/>
        </w:rPr>
      </w:pPr>
      <w:r w:rsidRPr="008712A7">
        <w:rPr>
          <w:sz w:val="28"/>
        </w:rPr>
        <w:t xml:space="preserve">- </w:t>
      </w:r>
      <w:r w:rsidR="00D63EC1" w:rsidRPr="008712A7">
        <w:rPr>
          <w:sz w:val="28"/>
        </w:rPr>
        <w:t>Федерального закона № 172-ФЗ от 21.12.2004 г. «О переводе земель или земельных участков из одной категории в друг</w:t>
      </w:r>
      <w:r w:rsidRPr="008712A7">
        <w:rPr>
          <w:sz w:val="28"/>
        </w:rPr>
        <w:t>ую»;</w:t>
      </w:r>
    </w:p>
    <w:p w14:paraId="2E3380BB" w14:textId="77777777" w:rsidR="0034419A" w:rsidRPr="008712A7" w:rsidRDefault="0034419A" w:rsidP="0034419A">
      <w:pPr>
        <w:ind w:firstLine="709"/>
        <w:jc w:val="both"/>
        <w:rPr>
          <w:sz w:val="28"/>
        </w:rPr>
      </w:pPr>
      <w:r w:rsidRPr="008712A7">
        <w:rPr>
          <w:sz w:val="28"/>
        </w:rPr>
        <w:t xml:space="preserve">- </w:t>
      </w:r>
      <w:r w:rsidR="00D63EC1" w:rsidRPr="008712A7">
        <w:rPr>
          <w:sz w:val="28"/>
        </w:rPr>
        <w:t>СанПиН 2.2.1/2.1.1.1200-03 «Санитарно-защитные зоны и санитарная классификация предприяти</w:t>
      </w:r>
      <w:r w:rsidRPr="008712A7">
        <w:rPr>
          <w:sz w:val="28"/>
        </w:rPr>
        <w:t>й, сооружений и иных объектов»;</w:t>
      </w:r>
    </w:p>
    <w:p w14:paraId="08DE5104" w14:textId="77777777" w:rsidR="0034419A" w:rsidRPr="008712A7" w:rsidRDefault="0034419A" w:rsidP="0034419A">
      <w:pPr>
        <w:ind w:firstLine="709"/>
        <w:jc w:val="both"/>
        <w:rPr>
          <w:sz w:val="28"/>
        </w:rPr>
      </w:pPr>
      <w:r w:rsidRPr="008712A7">
        <w:rPr>
          <w:sz w:val="28"/>
        </w:rPr>
        <w:t xml:space="preserve">- </w:t>
      </w:r>
      <w:r w:rsidR="00D63EC1" w:rsidRPr="008712A7">
        <w:rPr>
          <w:sz w:val="28"/>
        </w:rPr>
        <w:t xml:space="preserve">СанПиН 2.1.4.1110-02 «Зоны санитарной охраны (ЗСО) источников </w:t>
      </w:r>
      <w:r w:rsidRPr="008712A7">
        <w:rPr>
          <w:sz w:val="28"/>
        </w:rPr>
        <w:t>водоснабжения и водоотведения»;</w:t>
      </w:r>
    </w:p>
    <w:p w14:paraId="53D6BA14" w14:textId="77777777" w:rsidR="0034419A" w:rsidRPr="008712A7" w:rsidRDefault="0034419A" w:rsidP="0034419A">
      <w:pPr>
        <w:ind w:firstLine="709"/>
        <w:jc w:val="both"/>
        <w:rPr>
          <w:sz w:val="28"/>
        </w:rPr>
      </w:pPr>
      <w:r w:rsidRPr="008712A7">
        <w:rPr>
          <w:sz w:val="28"/>
        </w:rPr>
        <w:t>- СП   2.1.5.1059-01</w:t>
      </w:r>
      <w:r w:rsidR="00D63EC1" w:rsidRPr="008712A7">
        <w:rPr>
          <w:sz w:val="28"/>
        </w:rPr>
        <w:t xml:space="preserve"> «Гигиенические   требования   к   охране </w:t>
      </w:r>
      <w:r w:rsidRPr="008712A7">
        <w:rPr>
          <w:sz w:val="28"/>
        </w:rPr>
        <w:t xml:space="preserve">подземных вод от загрязнения»; </w:t>
      </w:r>
    </w:p>
    <w:p w14:paraId="6FAD70DF" w14:textId="77777777" w:rsidR="00D63EC1" w:rsidRPr="008712A7" w:rsidRDefault="0034419A" w:rsidP="0034419A">
      <w:pPr>
        <w:ind w:firstLine="709"/>
        <w:jc w:val="both"/>
        <w:rPr>
          <w:sz w:val="28"/>
        </w:rPr>
      </w:pPr>
      <w:r w:rsidRPr="008712A7">
        <w:rPr>
          <w:sz w:val="28"/>
        </w:rPr>
        <w:t xml:space="preserve">- </w:t>
      </w:r>
      <w:r w:rsidR="00D63EC1" w:rsidRPr="008712A7">
        <w:rPr>
          <w:sz w:val="28"/>
        </w:rPr>
        <w:t>иных нормативно-правовых актов Российской Федерации;</w:t>
      </w:r>
    </w:p>
    <w:p w14:paraId="6BD01285" w14:textId="77777777" w:rsidR="00360978" w:rsidRPr="008712A7" w:rsidRDefault="00360978" w:rsidP="00360978">
      <w:pPr>
        <w:pStyle w:val="a0"/>
        <w:numPr>
          <w:ilvl w:val="0"/>
          <w:numId w:val="0"/>
        </w:numPr>
        <w:ind w:firstLine="720"/>
        <w:rPr>
          <w:sz w:val="8"/>
          <w:lang w:val="ru-RU"/>
        </w:rPr>
      </w:pPr>
    </w:p>
    <w:p w14:paraId="28636DBB" w14:textId="7EEAC502" w:rsidR="00D63EC1" w:rsidRPr="008712A7" w:rsidRDefault="00360978" w:rsidP="00360978">
      <w:pPr>
        <w:pStyle w:val="a0"/>
        <w:numPr>
          <w:ilvl w:val="0"/>
          <w:numId w:val="0"/>
        </w:numPr>
        <w:ind w:firstLine="720"/>
      </w:pPr>
      <w:r w:rsidRPr="008712A7">
        <w:t xml:space="preserve">Мероприятия генерального плана также учитывают предложения Схемы территориального планирования </w:t>
      </w:r>
      <w:r w:rsidR="00F65691" w:rsidRPr="008712A7">
        <w:rPr>
          <w:lang w:val="ru-RU"/>
        </w:rPr>
        <w:t>Полтавского</w:t>
      </w:r>
      <w:r w:rsidRPr="008712A7">
        <w:rPr>
          <w:lang w:val="ru-RU"/>
        </w:rPr>
        <w:t xml:space="preserve"> </w:t>
      </w:r>
      <w:r w:rsidRPr="008712A7">
        <w:t xml:space="preserve">муниципального района </w:t>
      </w:r>
      <w:r w:rsidRPr="008712A7">
        <w:lastRenderedPageBreak/>
        <w:t xml:space="preserve">и утвержденных программ в области охраны окружающей среды </w:t>
      </w:r>
      <w:r w:rsidR="00D4129A" w:rsidRPr="008712A7">
        <w:t>Омской области</w:t>
      </w:r>
      <w:r w:rsidRPr="008712A7">
        <w:t>.</w:t>
      </w:r>
    </w:p>
    <w:p w14:paraId="09756AB1" w14:textId="77777777" w:rsidR="00360978" w:rsidRPr="008712A7" w:rsidRDefault="00D63EC1" w:rsidP="00360978">
      <w:pPr>
        <w:pStyle w:val="af9"/>
        <w:rPr>
          <w:szCs w:val="28"/>
        </w:rPr>
      </w:pPr>
      <w:r w:rsidRPr="008712A7">
        <w:rPr>
          <w:szCs w:val="20"/>
        </w:rPr>
        <w:t>Размещение, проектирование, строительство, реконструкцию, ввод в эксплуатацию, эксплуатацию, консервацию и ликвидацию объектов капитального строительства на территории сельского поселения следует осуществлять с соблюдением норм и требований действующего законодательства в области окружающей среды</w:t>
      </w:r>
      <w:r w:rsidRPr="008712A7">
        <w:rPr>
          <w:szCs w:val="28"/>
        </w:rPr>
        <w:t xml:space="preserve"> с учетом внедрения на объектах наилучших доступных технологий в соответствии с требованиями статьи 28.1 </w:t>
      </w:r>
      <w:r w:rsidRPr="008712A7">
        <w:t>Федерального закона от 10</w:t>
      </w:r>
      <w:r w:rsidR="00C46C2F" w:rsidRPr="008712A7">
        <w:t>.01.</w:t>
      </w:r>
      <w:r w:rsidRPr="008712A7">
        <w:t>2002</w:t>
      </w:r>
      <w:r w:rsidR="00C46C2F" w:rsidRPr="008712A7">
        <w:t>г.</w:t>
      </w:r>
      <w:r w:rsidRPr="008712A7">
        <w:t xml:space="preserve"> №7-ФЗ «Об охране окружающей среды».</w:t>
      </w:r>
      <w:r w:rsidRPr="008712A7">
        <w:rPr>
          <w:szCs w:val="28"/>
        </w:rPr>
        <w:t xml:space="preserve"> </w:t>
      </w:r>
    </w:p>
    <w:p w14:paraId="788AADE9" w14:textId="77777777" w:rsidR="00360978" w:rsidRPr="008712A7" w:rsidRDefault="00360978" w:rsidP="003944BF">
      <w:pPr>
        <w:tabs>
          <w:tab w:val="left" w:pos="0"/>
        </w:tabs>
        <w:rPr>
          <w:color w:val="92D050"/>
          <w:sz w:val="10"/>
          <w:szCs w:val="28"/>
          <w:lang w:val="x-none"/>
        </w:rPr>
      </w:pPr>
    </w:p>
    <w:p w14:paraId="7B3ECAE3" w14:textId="77777777" w:rsidR="006B2CF5" w:rsidRPr="008712A7" w:rsidRDefault="006B2CF5" w:rsidP="006B2CF5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121" w:name="_Toc70968096"/>
      <w:bookmarkStart w:id="122" w:name="_Toc120865420"/>
      <w:r w:rsidRPr="008712A7">
        <w:rPr>
          <w:rFonts w:ascii="Times New Roman" w:hAnsi="Times New Roman"/>
          <w:bCs w:val="0"/>
          <w:i w:val="0"/>
          <w:lang w:val="ru-RU"/>
        </w:rPr>
        <w:t xml:space="preserve">7.1. </w:t>
      </w:r>
      <w:r w:rsidR="00D63EC1" w:rsidRPr="008712A7">
        <w:rPr>
          <w:rFonts w:ascii="Times New Roman" w:hAnsi="Times New Roman"/>
          <w:i w:val="0"/>
          <w:lang w:val="ru-RU"/>
        </w:rPr>
        <w:t xml:space="preserve">Мероприятия </w:t>
      </w:r>
      <w:r w:rsidR="00250181" w:rsidRPr="008712A7">
        <w:rPr>
          <w:rFonts w:ascii="Times New Roman" w:hAnsi="Times New Roman"/>
          <w:i w:val="0"/>
        </w:rPr>
        <w:t>по охране атмосферного возд</w:t>
      </w:r>
      <w:r w:rsidR="00250181" w:rsidRPr="008712A7">
        <w:rPr>
          <w:rFonts w:ascii="Times New Roman" w:hAnsi="Times New Roman"/>
          <w:i w:val="0"/>
          <w:lang w:val="ru-RU"/>
        </w:rPr>
        <w:t>уха</w:t>
      </w:r>
      <w:bookmarkEnd w:id="121"/>
      <w:bookmarkEnd w:id="122"/>
    </w:p>
    <w:p w14:paraId="32FA616C" w14:textId="48CCB3C0" w:rsidR="00A56CC3" w:rsidRPr="008712A7" w:rsidRDefault="00A56CC3" w:rsidP="00A56CC3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Генеральным планом </w:t>
      </w:r>
      <w:r w:rsidR="007840D4" w:rsidRPr="008712A7">
        <w:rPr>
          <w:sz w:val="28"/>
          <w:szCs w:val="28"/>
        </w:rPr>
        <w:t>Ворошиловского</w:t>
      </w:r>
      <w:r w:rsidRPr="008712A7">
        <w:rPr>
          <w:sz w:val="28"/>
          <w:szCs w:val="28"/>
        </w:rPr>
        <w:t xml:space="preserve"> сельского поселения предусмотрено проведение ряда архитектурно-планировочных, инженерно-технических и организационно-административных мероприятий.</w:t>
      </w:r>
    </w:p>
    <w:p w14:paraId="4A7848EC" w14:textId="77777777" w:rsidR="00A56CC3" w:rsidRPr="008712A7" w:rsidRDefault="00A56CC3" w:rsidP="00A56CC3">
      <w:pPr>
        <w:ind w:firstLine="720"/>
        <w:jc w:val="both"/>
        <w:rPr>
          <w:sz w:val="28"/>
          <w:szCs w:val="28"/>
        </w:rPr>
      </w:pPr>
      <w:r w:rsidRPr="008712A7">
        <w:rPr>
          <w:color w:val="92D050"/>
          <w:sz w:val="28"/>
          <w:szCs w:val="28"/>
          <w:u w:val="single"/>
        </w:rPr>
        <w:t xml:space="preserve"> </w:t>
      </w:r>
      <w:r w:rsidRPr="008712A7">
        <w:rPr>
          <w:sz w:val="28"/>
          <w:szCs w:val="28"/>
          <w:u w:val="single"/>
        </w:rPr>
        <w:t xml:space="preserve">Архитектурно-планировочные мероприятия </w:t>
      </w:r>
      <w:r w:rsidRPr="008712A7">
        <w:rPr>
          <w:sz w:val="28"/>
          <w:szCs w:val="28"/>
        </w:rPr>
        <w:t>включают:</w:t>
      </w:r>
    </w:p>
    <w:p w14:paraId="039253AA" w14:textId="77777777" w:rsidR="00A56CC3" w:rsidRPr="008712A7" w:rsidRDefault="00A56CC3" w:rsidP="001A2828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правильное размещение объектов нового строительства с учетом санитарно-гигиенических и экологических требований;</w:t>
      </w:r>
    </w:p>
    <w:p w14:paraId="1FA050A4" w14:textId="77777777" w:rsidR="00A56CC3" w:rsidRPr="008712A7" w:rsidRDefault="00A56CC3" w:rsidP="001A2828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проведение мероприятий по оптимизации размещения источников воздействия на окружающую среду;</w:t>
      </w:r>
    </w:p>
    <w:p w14:paraId="644259AD" w14:textId="77777777" w:rsidR="00A56CC3" w:rsidRPr="008712A7" w:rsidRDefault="00A56CC3" w:rsidP="001A2828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максимальное озеленение территорий санитарно-защитных зон пыле-, газоустойчивыми породами зеленых насаждений.</w:t>
      </w:r>
    </w:p>
    <w:p w14:paraId="6077213B" w14:textId="77777777" w:rsidR="00A56CC3" w:rsidRPr="008712A7" w:rsidRDefault="00A56CC3" w:rsidP="00A56CC3">
      <w:pPr>
        <w:tabs>
          <w:tab w:val="left" w:pos="1134"/>
        </w:tabs>
        <w:ind w:left="709"/>
        <w:jc w:val="both"/>
        <w:rPr>
          <w:sz w:val="28"/>
          <w:szCs w:val="28"/>
        </w:rPr>
      </w:pPr>
      <w:r w:rsidRPr="008712A7">
        <w:rPr>
          <w:sz w:val="28"/>
          <w:szCs w:val="28"/>
          <w:u w:val="single"/>
        </w:rPr>
        <w:t>Инженерно-технические мероприятия</w:t>
      </w:r>
      <w:r w:rsidRPr="008712A7">
        <w:rPr>
          <w:sz w:val="28"/>
          <w:szCs w:val="28"/>
        </w:rPr>
        <w:t xml:space="preserve"> предусматривают:</w:t>
      </w:r>
    </w:p>
    <w:p w14:paraId="5542B70A" w14:textId="77777777" w:rsidR="00A56CC3" w:rsidRPr="008712A7" w:rsidRDefault="00A56CC3" w:rsidP="001A2828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оснащение существующих производственных объектов </w:t>
      </w:r>
      <w:proofErr w:type="spellStart"/>
      <w:r w:rsidRPr="008712A7">
        <w:rPr>
          <w:sz w:val="28"/>
          <w:szCs w:val="28"/>
        </w:rPr>
        <w:t>пылегазоочистными</w:t>
      </w:r>
      <w:proofErr w:type="spellEnd"/>
      <w:r w:rsidRPr="008712A7">
        <w:rPr>
          <w:sz w:val="28"/>
          <w:szCs w:val="28"/>
        </w:rPr>
        <w:t xml:space="preserve"> установками;</w:t>
      </w:r>
    </w:p>
    <w:p w14:paraId="7B74D5F8" w14:textId="77777777" w:rsidR="00A56CC3" w:rsidRPr="008712A7" w:rsidRDefault="00A56CC3" w:rsidP="001A2828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внедрение на производственных объектах передовых ресурсосберегающих, малоотходных технологических решений, позволяющих максимально сократить поступление загрязняющих веществ в окружающую среду, с целью сокращения санитарно-защитной зоны до границ жилой застройки;</w:t>
      </w:r>
    </w:p>
    <w:p w14:paraId="4C41750B" w14:textId="77777777" w:rsidR="00A56CC3" w:rsidRPr="008712A7" w:rsidRDefault="00A56CC3" w:rsidP="001A2828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проведение мероприятий по экономии топлива, являющихся одновременно мероприятиями по снижению выбросов оксидов серы, оксидов азота и оксидов углерода – внедрение экономичных методов сжигания; снижение потерь тепла; улучшение организации и системы учета расхода топлива; </w:t>
      </w:r>
    </w:p>
    <w:p w14:paraId="0633FAD8" w14:textId="77777777" w:rsidR="00A56CC3" w:rsidRPr="008712A7" w:rsidRDefault="00A56CC3" w:rsidP="001A2828">
      <w:pPr>
        <w:numPr>
          <w:ilvl w:val="0"/>
          <w:numId w:val="15"/>
        </w:numPr>
        <w:tabs>
          <w:tab w:val="clear" w:pos="1979"/>
          <w:tab w:val="left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периодическое очищение территории объектов от пыли и грязи и ежедневное поливание водой; </w:t>
      </w:r>
    </w:p>
    <w:p w14:paraId="132AEDC3" w14:textId="77777777" w:rsidR="00A56CC3" w:rsidRPr="008712A7" w:rsidRDefault="00A56CC3" w:rsidP="001A2828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озеленение территорий предприятий и их санитарно-защитных зон; </w:t>
      </w:r>
    </w:p>
    <w:p w14:paraId="70F01BA4" w14:textId="77777777" w:rsidR="00A56CC3" w:rsidRPr="008712A7" w:rsidRDefault="00A56CC3" w:rsidP="001A2828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приведение автотранспортных средств в соответствие экологическому стандарту «Евро-5», регулирующему содержание загрязняющих веществ в выхлопных газах;</w:t>
      </w:r>
    </w:p>
    <w:p w14:paraId="46615F8F" w14:textId="77777777" w:rsidR="00A56CC3" w:rsidRPr="008712A7" w:rsidRDefault="00A56CC3" w:rsidP="001A2828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lastRenderedPageBreak/>
        <w:t xml:space="preserve">восстановление экологических характеристик двигателей сельскохозяйственной техники, обеспечение правильных режимов их эксплуатации в целях снижения выбросов токсичных отработавших газов; </w:t>
      </w:r>
    </w:p>
    <w:p w14:paraId="209BC9E4" w14:textId="77777777" w:rsidR="00A56CC3" w:rsidRPr="008712A7" w:rsidRDefault="00A56CC3" w:rsidP="001A2828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внедрение катализаторов и нейтрализаторов для очистки выбросов от транспорта, использующего традиционные виды топлива;</w:t>
      </w:r>
    </w:p>
    <w:p w14:paraId="139CFA9C" w14:textId="77777777" w:rsidR="00A56CC3" w:rsidRPr="008712A7" w:rsidRDefault="00A56CC3" w:rsidP="001A2828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для автозаправочных станций следует предусмотреть: применение усовершенствованного оборудования, измерительных приборов, емкостей и резервуаров, покрытия которых отвечают современным требованиям экологической и противопожарной безопасности; оборудование резервуаров станций и топливораздаточных колонок системами (установками) улавливания, рекуперации паров бензина; организацию сбора поверхностных и ливневых сточных вод и их очистки на современных очистных сооружениях, позволяющих достичь высокой степени очистки; благоустройство территории, организацию санитарно-защитной зоны и рекультивацию земель; предотвращение загрязнения почвенного покрова; организацию оперативного контроля и получение информации о качестве поступающих и реализуемых нефтепродуктов;</w:t>
      </w:r>
    </w:p>
    <w:p w14:paraId="0846F0CB" w14:textId="77777777" w:rsidR="00A56CC3" w:rsidRPr="008712A7" w:rsidRDefault="00A56CC3" w:rsidP="001A2828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оптимизацию транспортной системы и улучшение качества дорожного покрытия с использованием </w:t>
      </w:r>
      <w:proofErr w:type="spellStart"/>
      <w:r w:rsidRPr="008712A7">
        <w:rPr>
          <w:sz w:val="28"/>
          <w:szCs w:val="28"/>
        </w:rPr>
        <w:t>малопылящих</w:t>
      </w:r>
      <w:proofErr w:type="spellEnd"/>
      <w:r w:rsidRPr="008712A7">
        <w:rPr>
          <w:sz w:val="28"/>
          <w:szCs w:val="28"/>
        </w:rPr>
        <w:t xml:space="preserve"> дорожных покрытий в целях оптимизации движения транспортного потока и последующего снижения выбросов загрязняющих веществ в атмосферный воздух.</w:t>
      </w:r>
    </w:p>
    <w:p w14:paraId="24903F1D" w14:textId="77777777" w:rsidR="00A56CC3" w:rsidRPr="008712A7" w:rsidRDefault="00A56CC3" w:rsidP="00A56CC3">
      <w:pPr>
        <w:tabs>
          <w:tab w:val="left" w:pos="1134"/>
        </w:tabs>
        <w:ind w:left="709"/>
        <w:jc w:val="both"/>
        <w:rPr>
          <w:sz w:val="28"/>
          <w:szCs w:val="28"/>
        </w:rPr>
      </w:pPr>
      <w:r w:rsidRPr="008712A7">
        <w:rPr>
          <w:sz w:val="28"/>
          <w:szCs w:val="28"/>
          <w:u w:val="single"/>
        </w:rPr>
        <w:t xml:space="preserve">Организационно-административные мероприятия </w:t>
      </w:r>
      <w:r w:rsidRPr="008712A7">
        <w:rPr>
          <w:sz w:val="28"/>
          <w:szCs w:val="28"/>
        </w:rPr>
        <w:t>включают:</w:t>
      </w:r>
    </w:p>
    <w:p w14:paraId="4CD20B2F" w14:textId="77777777" w:rsidR="00A56CC3" w:rsidRPr="008712A7" w:rsidRDefault="00A56CC3" w:rsidP="001A2828">
      <w:pPr>
        <w:numPr>
          <w:ilvl w:val="0"/>
          <w:numId w:val="14"/>
        </w:numPr>
        <w:tabs>
          <w:tab w:val="clear" w:pos="2339"/>
          <w:tab w:val="num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проведение полной инвентаризации стационарных и передвижных источников загрязнения воздушного бассейна;</w:t>
      </w:r>
    </w:p>
    <w:p w14:paraId="3103E723" w14:textId="77777777" w:rsidR="00A56CC3" w:rsidRPr="008712A7" w:rsidRDefault="00A56CC3" w:rsidP="001A2828">
      <w:pPr>
        <w:numPr>
          <w:ilvl w:val="0"/>
          <w:numId w:val="14"/>
        </w:numPr>
        <w:tabs>
          <w:tab w:val="clear" w:pos="2339"/>
          <w:tab w:val="num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установление границ санитарно-защитных зон производственных и иных объектов в порядке, определенном Правилами установления санитарно-защитных зон и использования земельных участков, расположенных в границах санитарно-защитных зон (утв. Постановлением Правительства РФ от </w:t>
      </w:r>
      <w:r w:rsidR="00C46C2F" w:rsidRPr="008712A7">
        <w:rPr>
          <w:sz w:val="28"/>
          <w:szCs w:val="28"/>
        </w:rPr>
        <w:t>03.03.</w:t>
      </w:r>
      <w:r w:rsidRPr="008712A7">
        <w:rPr>
          <w:sz w:val="28"/>
          <w:szCs w:val="28"/>
        </w:rPr>
        <w:t>2018 г. № 222);</w:t>
      </w:r>
    </w:p>
    <w:p w14:paraId="7DC6F41D" w14:textId="77777777" w:rsidR="00A56CC3" w:rsidRPr="008712A7" w:rsidRDefault="00A56CC3" w:rsidP="001A2828">
      <w:pPr>
        <w:numPr>
          <w:ilvl w:val="0"/>
          <w:numId w:val="14"/>
        </w:numPr>
        <w:tabs>
          <w:tab w:val="clear" w:pos="2339"/>
          <w:tab w:val="num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изменение границ санитарно-защитных зон производственных и иных объектов в порядке, определенном Правилами установления санитарно-защитных зон и использования земельных участков, расположенных в границах санитарно-защитных зон (утв. Постановлением Правительства РФ от </w:t>
      </w:r>
      <w:r w:rsidR="00C46C2F" w:rsidRPr="008712A7">
        <w:rPr>
          <w:sz w:val="28"/>
          <w:szCs w:val="28"/>
        </w:rPr>
        <w:t>03.03.</w:t>
      </w:r>
      <w:r w:rsidRPr="008712A7">
        <w:rPr>
          <w:sz w:val="28"/>
          <w:szCs w:val="28"/>
        </w:rPr>
        <w:t>2018 г. № 222);</w:t>
      </w:r>
    </w:p>
    <w:p w14:paraId="54900AE6" w14:textId="77777777" w:rsidR="00A56CC3" w:rsidRPr="008712A7" w:rsidRDefault="00A56CC3" w:rsidP="001A2828">
      <w:pPr>
        <w:numPr>
          <w:ilvl w:val="0"/>
          <w:numId w:val="14"/>
        </w:numPr>
        <w:tabs>
          <w:tab w:val="clear" w:pos="2339"/>
          <w:tab w:val="num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постановку на кадастровый учет установленных санитарно-защитных зон производственных и иных объектов;</w:t>
      </w:r>
    </w:p>
    <w:p w14:paraId="34FEF7E4" w14:textId="77777777" w:rsidR="00A56CC3" w:rsidRPr="008712A7" w:rsidRDefault="00A56CC3" w:rsidP="001A2828">
      <w:pPr>
        <w:numPr>
          <w:ilvl w:val="0"/>
          <w:numId w:val="14"/>
        </w:numPr>
        <w:tabs>
          <w:tab w:val="clear" w:pos="2339"/>
          <w:tab w:val="num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проведение мероприятий по установлению размеров санитарных разрывов автомобильных дорог на основании выполнения расчетов выбросов загрязняющих веществ и натурных измерений;</w:t>
      </w:r>
    </w:p>
    <w:p w14:paraId="3478B39B" w14:textId="77777777" w:rsidR="00A56CC3" w:rsidRPr="008712A7" w:rsidRDefault="00A56CC3" w:rsidP="001A2828">
      <w:pPr>
        <w:numPr>
          <w:ilvl w:val="0"/>
          <w:numId w:val="14"/>
        </w:numPr>
        <w:tabs>
          <w:tab w:val="clear" w:pos="2339"/>
          <w:tab w:val="num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организацию санитарно-защитных зон для резервных территорий под размещение объектов агропромышленного комплекса и коммунально-складских территорий;</w:t>
      </w:r>
    </w:p>
    <w:p w14:paraId="158F099E" w14:textId="77777777" w:rsidR="00A56CC3" w:rsidRPr="008712A7" w:rsidRDefault="00A56CC3" w:rsidP="001A2828">
      <w:pPr>
        <w:numPr>
          <w:ilvl w:val="0"/>
          <w:numId w:val="14"/>
        </w:numPr>
        <w:tabs>
          <w:tab w:val="clear" w:pos="2339"/>
          <w:tab w:val="num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lastRenderedPageBreak/>
        <w:t>разработку проектов предельно-допустимых выбросов загрязняющих веществ в атмосферный воздух для стационарных источников загрязнения;</w:t>
      </w:r>
    </w:p>
    <w:p w14:paraId="2B70B0BE" w14:textId="77777777" w:rsidR="00A56CC3" w:rsidRPr="008712A7" w:rsidRDefault="00A56CC3" w:rsidP="001A2828">
      <w:pPr>
        <w:numPr>
          <w:ilvl w:val="0"/>
          <w:numId w:val="14"/>
        </w:numPr>
        <w:tabs>
          <w:tab w:val="clear" w:pos="2339"/>
          <w:tab w:val="num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мониторинговые исследования за состоянием атмосферы в зоне действия загрязнителей и их санитарно-защитных зонах, а также в жилых и рекреационных зонах;</w:t>
      </w:r>
    </w:p>
    <w:p w14:paraId="1D39214C" w14:textId="77777777" w:rsidR="00A56CC3" w:rsidRPr="008712A7" w:rsidRDefault="00A56CC3" w:rsidP="001A2828">
      <w:pPr>
        <w:numPr>
          <w:ilvl w:val="0"/>
          <w:numId w:val="14"/>
        </w:numPr>
        <w:tabs>
          <w:tab w:val="clear" w:pos="2339"/>
          <w:tab w:val="num" w:pos="1134"/>
        </w:tabs>
        <w:ind w:left="0"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установление жестких ограничений на выброс загрязняющих веществ в атмосферу от основных источников;</w:t>
      </w:r>
    </w:p>
    <w:p w14:paraId="348DF64E" w14:textId="77777777" w:rsidR="00D4129A" w:rsidRPr="008712A7" w:rsidRDefault="00A56CC3" w:rsidP="00D4129A">
      <w:pPr>
        <w:numPr>
          <w:ilvl w:val="0"/>
          <w:numId w:val="14"/>
        </w:numPr>
        <w:tabs>
          <w:tab w:val="clear" w:pos="2339"/>
          <w:tab w:val="num" w:pos="1134"/>
        </w:tabs>
        <w:ind w:left="0" w:firstLine="709"/>
        <w:jc w:val="both"/>
        <w:rPr>
          <w:sz w:val="28"/>
          <w:szCs w:val="28"/>
        </w:rPr>
        <w:sectPr w:rsidR="00D4129A" w:rsidRPr="008712A7" w:rsidSect="008712A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8712A7">
        <w:rPr>
          <w:sz w:val="28"/>
          <w:szCs w:val="28"/>
        </w:rPr>
        <w:t>выполнение предприятиями мероприятий по сокращению выбросов в периоды неблагоприятных метеоусловий, предусмотренных проектами предельно-допустимых выбросов.</w:t>
      </w:r>
    </w:p>
    <w:p w14:paraId="4710741A" w14:textId="77777777" w:rsidR="00D4129A" w:rsidRPr="008712A7" w:rsidRDefault="00D4129A" w:rsidP="00D4129A">
      <w:pPr>
        <w:pStyle w:val="aff7"/>
        <w:ind w:left="2339"/>
        <w:jc w:val="right"/>
        <w:rPr>
          <w:sz w:val="28"/>
          <w:szCs w:val="28"/>
        </w:rPr>
      </w:pPr>
    </w:p>
    <w:p w14:paraId="5D42DD97" w14:textId="77777777" w:rsidR="00D4129A" w:rsidRPr="008712A7" w:rsidRDefault="00D4129A" w:rsidP="00D4129A">
      <w:pPr>
        <w:pStyle w:val="aff7"/>
        <w:ind w:left="2339"/>
        <w:jc w:val="right"/>
        <w:rPr>
          <w:sz w:val="28"/>
          <w:szCs w:val="28"/>
        </w:rPr>
      </w:pPr>
    </w:p>
    <w:p w14:paraId="78003A04" w14:textId="3B5BFA65" w:rsidR="00D4129A" w:rsidRPr="008712A7" w:rsidRDefault="00D4129A" w:rsidP="00D4129A">
      <w:pPr>
        <w:pStyle w:val="aff7"/>
        <w:ind w:left="2339"/>
        <w:jc w:val="right"/>
        <w:rPr>
          <w:sz w:val="28"/>
          <w:szCs w:val="28"/>
        </w:rPr>
      </w:pPr>
      <w:r w:rsidRPr="008712A7">
        <w:rPr>
          <w:sz w:val="28"/>
          <w:szCs w:val="28"/>
        </w:rPr>
        <w:t>Таблица 7.1.1</w:t>
      </w:r>
    </w:p>
    <w:p w14:paraId="3BBEB47F" w14:textId="77777777" w:rsidR="00D4129A" w:rsidRPr="008712A7" w:rsidRDefault="00D4129A" w:rsidP="00D4129A">
      <w:pPr>
        <w:jc w:val="center"/>
        <w:rPr>
          <w:sz w:val="28"/>
          <w:szCs w:val="28"/>
        </w:rPr>
      </w:pPr>
      <w:r w:rsidRPr="008712A7">
        <w:rPr>
          <w:sz w:val="28"/>
          <w:szCs w:val="28"/>
        </w:rPr>
        <w:t>Перечень мероприятий по охране атмосферного воздуха</w:t>
      </w:r>
    </w:p>
    <w:tbl>
      <w:tblPr>
        <w:tblpPr w:leftFromText="180" w:rightFromText="180" w:bottomFromText="160" w:vertAnchor="page" w:horzAnchor="margin" w:tblpY="2821"/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988"/>
        <w:gridCol w:w="3789"/>
        <w:gridCol w:w="1568"/>
        <w:gridCol w:w="2101"/>
        <w:gridCol w:w="3019"/>
      </w:tblGrid>
      <w:tr w:rsidR="00D4129A" w:rsidRPr="008712A7" w14:paraId="7F2920C8" w14:textId="77777777" w:rsidTr="00162C04">
        <w:trPr>
          <w:cantSplit/>
          <w:trHeight w:val="675"/>
          <w:tblHeader/>
        </w:trPr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1F4E85" w14:textId="77777777" w:rsidR="00D4129A" w:rsidRPr="008712A7" w:rsidRDefault="00D4129A" w:rsidP="00162C04">
            <w:pPr>
              <w:ind w:firstLine="142"/>
              <w:jc w:val="center"/>
              <w:rPr>
                <w:sz w:val="28"/>
                <w:szCs w:val="28"/>
              </w:rPr>
            </w:pPr>
            <w:r w:rsidRPr="008712A7">
              <w:rPr>
                <w:sz w:val="28"/>
                <w:szCs w:val="28"/>
              </w:rPr>
              <w:t>№ п/п</w:t>
            </w:r>
          </w:p>
        </w:tc>
        <w:tc>
          <w:tcPr>
            <w:tcW w:w="10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140AC0" w14:textId="77777777" w:rsidR="00D4129A" w:rsidRPr="008712A7" w:rsidRDefault="00D4129A" w:rsidP="00162C04">
            <w:pPr>
              <w:ind w:firstLine="142"/>
              <w:jc w:val="center"/>
              <w:rPr>
                <w:sz w:val="28"/>
                <w:szCs w:val="28"/>
              </w:rPr>
            </w:pPr>
            <w:r w:rsidRPr="008712A7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1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ED37B3" w14:textId="77777777" w:rsidR="00D4129A" w:rsidRPr="008712A7" w:rsidRDefault="00D4129A" w:rsidP="00162C04">
            <w:pPr>
              <w:ind w:firstLine="142"/>
              <w:jc w:val="center"/>
              <w:rPr>
                <w:sz w:val="28"/>
                <w:szCs w:val="28"/>
              </w:rPr>
            </w:pPr>
            <w:r w:rsidRPr="008712A7">
              <w:rPr>
                <w:sz w:val="28"/>
                <w:szCs w:val="28"/>
              </w:rPr>
              <w:t>Вид мероприятия по охране атмосферного воздуха</w:t>
            </w: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7EA099" w14:textId="77777777" w:rsidR="00D4129A" w:rsidRPr="008712A7" w:rsidRDefault="00D4129A" w:rsidP="00162C04">
            <w:pPr>
              <w:ind w:firstLine="142"/>
              <w:jc w:val="center"/>
              <w:rPr>
                <w:sz w:val="28"/>
                <w:szCs w:val="28"/>
              </w:rPr>
            </w:pPr>
            <w:r w:rsidRPr="008712A7">
              <w:rPr>
                <w:sz w:val="28"/>
                <w:szCs w:val="28"/>
              </w:rPr>
              <w:t>Сроки реализации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E3EDDD" w14:textId="77777777" w:rsidR="00D4129A" w:rsidRPr="008712A7" w:rsidRDefault="00D4129A" w:rsidP="00162C04">
            <w:pPr>
              <w:ind w:firstLine="142"/>
              <w:jc w:val="center"/>
              <w:rPr>
                <w:sz w:val="28"/>
                <w:szCs w:val="28"/>
              </w:rPr>
            </w:pPr>
            <w:r w:rsidRPr="008712A7">
              <w:rPr>
                <w:sz w:val="28"/>
                <w:szCs w:val="28"/>
              </w:rPr>
              <w:t>Источник мероприятия (наименование документа)</w:t>
            </w:r>
          </w:p>
        </w:tc>
      </w:tr>
      <w:tr w:rsidR="00D4129A" w:rsidRPr="008712A7" w14:paraId="3B629C46" w14:textId="77777777" w:rsidTr="00162C04">
        <w:trPr>
          <w:cantSplit/>
          <w:trHeight w:val="718"/>
          <w:tblHeader/>
        </w:trPr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8F44" w14:textId="77777777" w:rsidR="00D4129A" w:rsidRPr="008712A7" w:rsidRDefault="00D4129A" w:rsidP="00162C04">
            <w:pPr>
              <w:ind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10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1238" w14:textId="77777777" w:rsidR="00D4129A" w:rsidRPr="008712A7" w:rsidRDefault="00D4129A" w:rsidP="00162C04">
            <w:pPr>
              <w:ind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BEB7A" w14:textId="77777777" w:rsidR="00D4129A" w:rsidRPr="008712A7" w:rsidRDefault="00D4129A" w:rsidP="00162C04">
            <w:pPr>
              <w:ind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5567FD" w14:textId="77777777" w:rsidR="00D4129A" w:rsidRPr="008712A7" w:rsidRDefault="00D4129A" w:rsidP="00162C04">
            <w:pPr>
              <w:ind w:firstLine="142"/>
              <w:jc w:val="center"/>
              <w:rPr>
                <w:sz w:val="28"/>
                <w:szCs w:val="28"/>
              </w:rPr>
            </w:pPr>
            <w:r w:rsidRPr="008712A7">
              <w:rPr>
                <w:sz w:val="28"/>
                <w:szCs w:val="28"/>
              </w:rPr>
              <w:t>Первая очередь</w:t>
            </w:r>
          </w:p>
        </w:tc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82FF06" w14:textId="77777777" w:rsidR="00D4129A" w:rsidRPr="008712A7" w:rsidRDefault="00D4129A" w:rsidP="00162C04">
            <w:pPr>
              <w:ind w:firstLine="142"/>
              <w:jc w:val="center"/>
              <w:rPr>
                <w:sz w:val="28"/>
                <w:szCs w:val="28"/>
              </w:rPr>
            </w:pPr>
            <w:r w:rsidRPr="008712A7">
              <w:rPr>
                <w:sz w:val="28"/>
                <w:szCs w:val="28"/>
              </w:rPr>
              <w:t>Расчетный период</w:t>
            </w:r>
          </w:p>
        </w:tc>
        <w:tc>
          <w:tcPr>
            <w:tcW w:w="10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3FCE" w14:textId="77777777" w:rsidR="00D4129A" w:rsidRPr="008712A7" w:rsidRDefault="00D4129A" w:rsidP="00162C04">
            <w:pPr>
              <w:ind w:firstLine="142"/>
              <w:jc w:val="center"/>
              <w:rPr>
                <w:sz w:val="28"/>
                <w:szCs w:val="28"/>
              </w:rPr>
            </w:pPr>
          </w:p>
        </w:tc>
      </w:tr>
      <w:tr w:rsidR="00D4129A" w:rsidRPr="008712A7" w14:paraId="14ABEA09" w14:textId="77777777" w:rsidTr="00162C04">
        <w:trPr>
          <w:cantSplit/>
          <w:trHeight w:val="2281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75CFD5" w14:textId="18825B6E" w:rsidR="00D4129A" w:rsidRPr="008712A7" w:rsidRDefault="00162C04" w:rsidP="00162C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B2EF9B" w14:textId="4E585A61" w:rsidR="00D4129A" w:rsidRPr="008712A7" w:rsidRDefault="00D4129A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A7">
              <w:rPr>
                <w:rFonts w:ascii="Times New Roman" w:hAnsi="Times New Roman" w:cs="Times New Roman"/>
                <w:sz w:val="28"/>
                <w:szCs w:val="28"/>
              </w:rPr>
              <w:t xml:space="preserve">Фермы, склады, МТМ, </w:t>
            </w:r>
            <w:proofErr w:type="spellStart"/>
            <w:r w:rsidRPr="008712A7">
              <w:rPr>
                <w:rFonts w:ascii="Times New Roman" w:hAnsi="Times New Roman" w:cs="Times New Roman"/>
                <w:sz w:val="28"/>
                <w:szCs w:val="28"/>
              </w:rPr>
              <w:t>зерноток</w:t>
            </w:r>
            <w:proofErr w:type="spellEnd"/>
            <w:r w:rsidRPr="008712A7">
              <w:rPr>
                <w:rFonts w:ascii="Times New Roman" w:hAnsi="Times New Roman" w:cs="Times New Roman"/>
                <w:sz w:val="28"/>
                <w:szCs w:val="28"/>
              </w:rPr>
              <w:t>, стоянки</w:t>
            </w:r>
          </w:p>
          <w:p w14:paraId="019EBCE4" w14:textId="77777777" w:rsidR="00D4129A" w:rsidRPr="008712A7" w:rsidRDefault="00D4129A" w:rsidP="00162C04">
            <w:pPr>
              <w:pStyle w:val="ac"/>
              <w:widowControl w:val="0"/>
              <w:suppressAutoHyphens/>
              <w:spacing w:line="256" w:lineRule="auto"/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C1376B" w14:textId="3145CE87" w:rsidR="00D4129A" w:rsidRPr="008712A7" w:rsidRDefault="00D4129A" w:rsidP="00162C04">
            <w:pPr>
              <w:pStyle w:val="afff4"/>
              <w:suppressAutoHyphens/>
              <w:ind w:firstLine="142"/>
              <w:rPr>
                <w:sz w:val="28"/>
                <w:szCs w:val="28"/>
              </w:rPr>
            </w:pPr>
            <w:r w:rsidRPr="008712A7">
              <w:rPr>
                <w:sz w:val="28"/>
                <w:szCs w:val="28"/>
              </w:rPr>
              <w:t>Установление СЗЗ, внедрение НДТ, озеленение специального назначения по периметру объекта.</w:t>
            </w:r>
          </w:p>
          <w:p w14:paraId="2C77CD61" w14:textId="77777777" w:rsidR="00D4129A" w:rsidRPr="008712A7" w:rsidRDefault="00D4129A" w:rsidP="00162C04">
            <w:pPr>
              <w:pStyle w:val="afff4"/>
              <w:spacing w:line="256" w:lineRule="auto"/>
              <w:ind w:firstLine="142"/>
              <w:rPr>
                <w:sz w:val="28"/>
                <w:szCs w:val="28"/>
                <w:lang w:eastAsia="en-US"/>
              </w:rPr>
            </w:pPr>
            <w:r w:rsidRPr="008712A7">
              <w:rPr>
                <w:sz w:val="28"/>
                <w:szCs w:val="28"/>
              </w:rPr>
              <w:t>Производственный контроль за соблюдением гигиенических нормативов на границе СЗЗ.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1707CC" w14:textId="77777777" w:rsidR="00162C04" w:rsidRDefault="00162C04" w:rsidP="00162C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0B0EC873" w14:textId="09A7CAAD" w:rsidR="00D4129A" w:rsidRPr="008712A7" w:rsidRDefault="00D4129A" w:rsidP="00162C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12A7">
              <w:rPr>
                <w:sz w:val="28"/>
                <w:szCs w:val="28"/>
              </w:rPr>
              <w:t>+</w:t>
            </w:r>
          </w:p>
          <w:p w14:paraId="512C9ED2" w14:textId="77777777" w:rsidR="00D4129A" w:rsidRPr="008712A7" w:rsidRDefault="00D4129A" w:rsidP="00162C04">
            <w:pPr>
              <w:autoSpaceDE w:val="0"/>
              <w:autoSpaceDN w:val="0"/>
              <w:adjustRightInd w:val="0"/>
              <w:ind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912DE" w14:textId="6D3D251C" w:rsidR="00D4129A" w:rsidRPr="008712A7" w:rsidRDefault="00D4129A" w:rsidP="00162C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12A7">
              <w:rPr>
                <w:sz w:val="28"/>
                <w:szCs w:val="28"/>
              </w:rPr>
              <w:t>-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E59C59" w14:textId="52EB28D8" w:rsidR="00D4129A" w:rsidRPr="008712A7" w:rsidRDefault="00D4129A" w:rsidP="00162C04">
            <w:pPr>
              <w:widowControl w:val="0"/>
              <w:tabs>
                <w:tab w:val="left" w:pos="2431"/>
              </w:tabs>
              <w:suppressAutoHyphens/>
              <w:jc w:val="center"/>
              <w:rPr>
                <w:sz w:val="28"/>
                <w:szCs w:val="28"/>
              </w:rPr>
            </w:pPr>
            <w:r w:rsidRPr="008712A7">
              <w:rPr>
                <w:sz w:val="28"/>
                <w:szCs w:val="28"/>
              </w:rPr>
              <w:t xml:space="preserve">Генеральный план Ворошиловского </w:t>
            </w:r>
            <w:proofErr w:type="spellStart"/>
            <w:r w:rsidRPr="008712A7">
              <w:rPr>
                <w:sz w:val="28"/>
                <w:szCs w:val="28"/>
              </w:rPr>
              <w:t>с.п</w:t>
            </w:r>
            <w:proofErr w:type="spellEnd"/>
            <w:r w:rsidRPr="008712A7">
              <w:rPr>
                <w:sz w:val="28"/>
                <w:szCs w:val="28"/>
              </w:rPr>
              <w:t>., Правила установления санитарно-защитных зон и использования земельных участков, расположенных в границах санитарно-защитных зон (утв. Постановлением Правительства РФ от 03.03.2018 №222)</w:t>
            </w:r>
          </w:p>
        </w:tc>
      </w:tr>
      <w:tr w:rsidR="00162C04" w:rsidRPr="008712A7" w14:paraId="54B01EC7" w14:textId="77777777" w:rsidTr="00162C04">
        <w:trPr>
          <w:cantSplit/>
          <w:trHeight w:val="2281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209562" w14:textId="21CF3814" w:rsidR="00162C04" w:rsidRPr="008712A7" w:rsidRDefault="00162C04" w:rsidP="00162C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F7098" w14:textId="0164D394" w:rsidR="00162C04" w:rsidRPr="008712A7" w:rsidRDefault="00162C04" w:rsidP="00162C04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Производственные объекты, карьеры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FE2F7" w14:textId="5E10EF00" w:rsidR="00162C04" w:rsidRPr="008712A7" w:rsidRDefault="00162C04" w:rsidP="00162C04">
            <w:pPr>
              <w:pStyle w:val="afff4"/>
              <w:suppressAutoHyphens/>
              <w:ind w:firstLine="142"/>
              <w:rPr>
                <w:sz w:val="28"/>
                <w:szCs w:val="28"/>
              </w:rPr>
            </w:pPr>
            <w:r w:rsidRPr="008712A7">
              <w:rPr>
                <w:sz w:val="28"/>
                <w:szCs w:val="28"/>
              </w:rPr>
              <w:t>Установление СЗЗ, внедрение НДТ, озеленение специального назначения по периметру объекта.</w:t>
            </w:r>
          </w:p>
          <w:p w14:paraId="545F6690" w14:textId="5382EBCE" w:rsidR="00162C04" w:rsidRPr="008712A7" w:rsidRDefault="00162C04" w:rsidP="00162C04">
            <w:pPr>
              <w:pStyle w:val="afff4"/>
              <w:suppressAutoHyphens/>
              <w:ind w:firstLine="142"/>
              <w:rPr>
                <w:sz w:val="28"/>
                <w:szCs w:val="28"/>
              </w:rPr>
            </w:pPr>
            <w:r w:rsidRPr="008712A7">
              <w:rPr>
                <w:sz w:val="28"/>
                <w:szCs w:val="28"/>
              </w:rPr>
              <w:t>Производственный контроль за соблюдением гигиенических нормативов на границе СЗЗ.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E8763" w14:textId="27C38E7A" w:rsidR="00162C04" w:rsidRPr="008712A7" w:rsidRDefault="00162C04" w:rsidP="00162C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CE271" w14:textId="191E8037" w:rsidR="00162C04" w:rsidRPr="008712A7" w:rsidRDefault="00162C04" w:rsidP="00162C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5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7DE18" w14:textId="77777777" w:rsidR="00162C04" w:rsidRPr="008712A7" w:rsidRDefault="00162C04" w:rsidP="00162C04">
            <w:pPr>
              <w:widowControl w:val="0"/>
              <w:tabs>
                <w:tab w:val="left" w:pos="2431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D4129A" w:rsidRPr="008712A7" w14:paraId="754EC7C9" w14:textId="77777777" w:rsidTr="00162C04">
        <w:trPr>
          <w:cantSplit/>
          <w:trHeight w:val="7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1DBC" w14:textId="1B54B295" w:rsidR="00D4129A" w:rsidRPr="008712A7" w:rsidRDefault="00162C04" w:rsidP="00162C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6D32" w14:textId="4CCA623C" w:rsidR="00D4129A" w:rsidRPr="008712A7" w:rsidRDefault="00D4129A" w:rsidP="00162C04">
            <w:pPr>
              <w:pStyle w:val="ac"/>
              <w:widowControl w:val="0"/>
              <w:suppressAutoHyphens/>
              <w:spacing w:line="25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A7">
              <w:rPr>
                <w:rFonts w:ascii="Times New Roman" w:hAnsi="Times New Roman" w:cs="Times New Roman"/>
                <w:sz w:val="28"/>
                <w:szCs w:val="28"/>
              </w:rPr>
              <w:t xml:space="preserve">Сибиреязвенные скотомогильники, </w:t>
            </w:r>
            <w:r w:rsidRPr="008712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полигоны ТКО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DDF8" w14:textId="77777777" w:rsidR="00D4129A" w:rsidRPr="008712A7" w:rsidRDefault="00D4129A" w:rsidP="00162C04">
            <w:pPr>
              <w:pStyle w:val="afff4"/>
              <w:suppressAutoHyphens/>
              <w:ind w:firstLine="142"/>
              <w:rPr>
                <w:sz w:val="28"/>
                <w:szCs w:val="28"/>
              </w:rPr>
            </w:pPr>
            <w:r w:rsidRPr="008712A7">
              <w:rPr>
                <w:sz w:val="28"/>
                <w:szCs w:val="28"/>
              </w:rPr>
              <w:lastRenderedPageBreak/>
              <w:t xml:space="preserve">Установление СЗЗ, Производственный контроль </w:t>
            </w:r>
            <w:r w:rsidRPr="008712A7">
              <w:rPr>
                <w:sz w:val="28"/>
                <w:szCs w:val="28"/>
              </w:rPr>
              <w:lastRenderedPageBreak/>
              <w:t>за соблюдением гигиенических нормативов на границе СЗЗ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65E3" w14:textId="77777777" w:rsidR="00D4129A" w:rsidRPr="008712A7" w:rsidRDefault="00D4129A" w:rsidP="00162C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12A7">
              <w:rPr>
                <w:sz w:val="28"/>
                <w:szCs w:val="28"/>
              </w:rPr>
              <w:lastRenderedPageBreak/>
              <w:t>+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736E" w14:textId="64D9AFAA" w:rsidR="00D4129A" w:rsidRPr="008712A7" w:rsidRDefault="00D4129A" w:rsidP="00162C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12A7">
              <w:rPr>
                <w:sz w:val="28"/>
                <w:szCs w:val="28"/>
              </w:rPr>
              <w:t>-</w:t>
            </w:r>
          </w:p>
        </w:tc>
        <w:tc>
          <w:tcPr>
            <w:tcW w:w="10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A251E" w14:textId="77777777" w:rsidR="00D4129A" w:rsidRPr="008712A7" w:rsidRDefault="00D4129A" w:rsidP="00162C04">
            <w:pPr>
              <w:jc w:val="center"/>
              <w:rPr>
                <w:sz w:val="28"/>
                <w:szCs w:val="28"/>
              </w:rPr>
            </w:pPr>
          </w:p>
        </w:tc>
      </w:tr>
      <w:tr w:rsidR="00D4129A" w:rsidRPr="008712A7" w14:paraId="3BD6E6CD" w14:textId="77777777" w:rsidTr="00162C04">
        <w:trPr>
          <w:cantSplit/>
          <w:trHeight w:val="70"/>
        </w:trPr>
        <w:tc>
          <w:tcPr>
            <w:tcW w:w="295" w:type="pct"/>
            <w:vAlign w:val="center"/>
          </w:tcPr>
          <w:p w14:paraId="6A536CB1" w14:textId="5A70E3F2" w:rsidR="00D4129A" w:rsidRPr="008712A7" w:rsidRDefault="00162C04" w:rsidP="00162C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044" w:type="pct"/>
            <w:vAlign w:val="center"/>
          </w:tcPr>
          <w:p w14:paraId="1D7DBA1D" w14:textId="77777777" w:rsidR="00D4129A" w:rsidRPr="008712A7" w:rsidRDefault="00D4129A" w:rsidP="00162C04">
            <w:pPr>
              <w:pStyle w:val="ac"/>
              <w:widowControl w:val="0"/>
              <w:suppressAutoHyphens/>
              <w:spacing w:line="25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A7">
              <w:rPr>
                <w:rFonts w:ascii="Times New Roman" w:hAnsi="Times New Roman" w:cs="Times New Roman"/>
                <w:sz w:val="28"/>
                <w:szCs w:val="28"/>
              </w:rPr>
              <w:t>Региональные дороги</w:t>
            </w:r>
          </w:p>
        </w:tc>
        <w:tc>
          <w:tcPr>
            <w:tcW w:w="1324" w:type="pct"/>
            <w:vAlign w:val="center"/>
          </w:tcPr>
          <w:p w14:paraId="7B59AF04" w14:textId="77777777" w:rsidR="00D4129A" w:rsidRPr="008712A7" w:rsidRDefault="00D4129A" w:rsidP="00162C04">
            <w:pPr>
              <w:pStyle w:val="afff4"/>
              <w:spacing w:line="256" w:lineRule="auto"/>
              <w:ind w:firstLine="142"/>
              <w:rPr>
                <w:sz w:val="28"/>
                <w:szCs w:val="28"/>
                <w:lang w:eastAsia="en-US"/>
              </w:rPr>
            </w:pPr>
            <w:r w:rsidRPr="008712A7">
              <w:rPr>
                <w:sz w:val="28"/>
                <w:szCs w:val="28"/>
              </w:rPr>
              <w:t>Озеленение специального назначения вдоль дорог</w:t>
            </w:r>
          </w:p>
        </w:tc>
        <w:tc>
          <w:tcPr>
            <w:tcW w:w="548" w:type="pct"/>
            <w:vAlign w:val="center"/>
          </w:tcPr>
          <w:p w14:paraId="3A9C2D68" w14:textId="0E34EC38" w:rsidR="00D4129A" w:rsidRPr="008712A7" w:rsidRDefault="00D4129A" w:rsidP="00162C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12A7">
              <w:rPr>
                <w:sz w:val="28"/>
                <w:szCs w:val="28"/>
              </w:rPr>
              <w:t>-</w:t>
            </w:r>
          </w:p>
        </w:tc>
        <w:tc>
          <w:tcPr>
            <w:tcW w:w="734" w:type="pct"/>
            <w:tcBorders>
              <w:right w:val="single" w:sz="4" w:space="0" w:color="auto"/>
            </w:tcBorders>
            <w:vAlign w:val="center"/>
          </w:tcPr>
          <w:p w14:paraId="1486B97D" w14:textId="77777777" w:rsidR="00D4129A" w:rsidRPr="008712A7" w:rsidRDefault="00D4129A" w:rsidP="00162C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12A7">
              <w:rPr>
                <w:sz w:val="28"/>
                <w:szCs w:val="28"/>
              </w:rPr>
              <w:t>+</w:t>
            </w:r>
          </w:p>
        </w:tc>
        <w:tc>
          <w:tcPr>
            <w:tcW w:w="10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6A790" w14:textId="285FBB5B" w:rsidR="00D4129A" w:rsidRPr="008712A7" w:rsidRDefault="00D4129A" w:rsidP="00162C0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F9165EE" w14:textId="77777777" w:rsidR="00D4129A" w:rsidRPr="008712A7" w:rsidRDefault="00D4129A" w:rsidP="00D4129A">
      <w:pPr>
        <w:jc w:val="both"/>
        <w:rPr>
          <w:sz w:val="28"/>
          <w:szCs w:val="28"/>
        </w:rPr>
        <w:sectPr w:rsidR="00D4129A" w:rsidRPr="008712A7" w:rsidSect="008712A7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14:paraId="10A5951F" w14:textId="452ECD93" w:rsidR="00D4129A" w:rsidRPr="008712A7" w:rsidRDefault="00D4129A" w:rsidP="00D4129A">
      <w:pPr>
        <w:jc w:val="both"/>
        <w:rPr>
          <w:sz w:val="28"/>
          <w:szCs w:val="28"/>
        </w:rPr>
      </w:pPr>
    </w:p>
    <w:p w14:paraId="46D0E660" w14:textId="77777777" w:rsidR="003944BF" w:rsidRPr="008712A7" w:rsidRDefault="003944BF" w:rsidP="003944BF">
      <w:pPr>
        <w:tabs>
          <w:tab w:val="left" w:pos="0"/>
        </w:tabs>
        <w:rPr>
          <w:sz w:val="12"/>
          <w:szCs w:val="28"/>
        </w:rPr>
      </w:pPr>
    </w:p>
    <w:p w14:paraId="5722D713" w14:textId="77777777" w:rsidR="006B2CF5" w:rsidRPr="008712A7" w:rsidRDefault="006B2CF5" w:rsidP="00250181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123" w:name="_Toc70968097"/>
      <w:bookmarkStart w:id="124" w:name="_Toc120865421"/>
      <w:r w:rsidRPr="008712A7">
        <w:rPr>
          <w:rFonts w:ascii="Times New Roman" w:hAnsi="Times New Roman"/>
          <w:bCs w:val="0"/>
          <w:i w:val="0"/>
          <w:lang w:val="ru-RU"/>
        </w:rPr>
        <w:t xml:space="preserve">7.2. </w:t>
      </w:r>
      <w:r w:rsidR="00D63EC1" w:rsidRPr="008712A7">
        <w:rPr>
          <w:rFonts w:ascii="Times New Roman" w:hAnsi="Times New Roman"/>
          <w:i w:val="0"/>
          <w:lang w:val="ru-RU"/>
        </w:rPr>
        <w:t>Мероприятия</w:t>
      </w:r>
      <w:r w:rsidR="00250181" w:rsidRPr="008712A7">
        <w:rPr>
          <w:rFonts w:ascii="Times New Roman" w:hAnsi="Times New Roman"/>
          <w:i w:val="0"/>
        </w:rPr>
        <w:t xml:space="preserve"> по охране и рациональному использованию поверхностных и подземных в</w:t>
      </w:r>
      <w:r w:rsidR="00250181" w:rsidRPr="008712A7">
        <w:rPr>
          <w:rFonts w:ascii="Times New Roman" w:hAnsi="Times New Roman"/>
          <w:i w:val="0"/>
          <w:lang w:val="ru-RU"/>
        </w:rPr>
        <w:t>од</w:t>
      </w:r>
      <w:bookmarkEnd w:id="123"/>
      <w:bookmarkEnd w:id="124"/>
    </w:p>
    <w:p w14:paraId="6EA1EAD0" w14:textId="77777777" w:rsidR="000C4850" w:rsidRPr="008712A7" w:rsidRDefault="000C4850" w:rsidP="000C4850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 В результате интенсивного использования водных объектов происходит не только ухудшение качества воды, но и изменяется соотношение составных частей водного баланса, гидрологический режим водоемов и водотоков.</w:t>
      </w:r>
    </w:p>
    <w:p w14:paraId="54BA1184" w14:textId="77777777" w:rsidR="000C4850" w:rsidRPr="008712A7" w:rsidRDefault="000C4850" w:rsidP="000C4850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В связи с этим Генеральным планом предлагается проведение комплекса инженерно-технических и организационно-административных мероприятий по охране поверхностных и подземных вод.</w:t>
      </w:r>
    </w:p>
    <w:p w14:paraId="013EDAC9" w14:textId="77777777" w:rsidR="000C4850" w:rsidRPr="008712A7" w:rsidRDefault="000C4850" w:rsidP="000C4850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  <w:u w:val="single"/>
        </w:rPr>
        <w:t>Инженерно-технические мероприятия</w:t>
      </w:r>
      <w:r w:rsidRPr="008712A7">
        <w:rPr>
          <w:sz w:val="28"/>
          <w:szCs w:val="28"/>
        </w:rPr>
        <w:t xml:space="preserve"> по охране и рациональному использованию водных ресурсов включают:</w:t>
      </w:r>
    </w:p>
    <w:p w14:paraId="635BFEB9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обеспечение всех строящихся, размещаемых, реконструируемых объектов сооружениями, гарантирующими охрану водных объектов от загрязнения, засорения и истощения вод в соответствии с требованиями Водного кодекса Российской Федерации;</w:t>
      </w:r>
    </w:p>
    <w:p w14:paraId="5B47F7C4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обеспечение населенных пунктов сельского поселения системой водоотведения;</w:t>
      </w:r>
    </w:p>
    <w:p w14:paraId="72F90978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организация второго и третьего поясов их санитарной охраны источников водоснабжения;</w:t>
      </w:r>
    </w:p>
    <w:p w14:paraId="56ED36AE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внедрение современных методов водоподготовки и передовых технологий очистки сточных вод, обезвреживания и утилизации осадков с очистных сооружений;</w:t>
      </w:r>
    </w:p>
    <w:p w14:paraId="6557953D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первоочередное </w:t>
      </w:r>
      <w:proofErr w:type="spellStart"/>
      <w:r w:rsidRPr="008712A7">
        <w:rPr>
          <w:sz w:val="28"/>
          <w:szCs w:val="28"/>
        </w:rPr>
        <w:t>канализование</w:t>
      </w:r>
      <w:proofErr w:type="spellEnd"/>
      <w:r w:rsidRPr="008712A7">
        <w:rPr>
          <w:sz w:val="28"/>
          <w:szCs w:val="28"/>
        </w:rPr>
        <w:t xml:space="preserve"> (с очисткой сточных вод) жилой застройки, находящейся в </w:t>
      </w:r>
      <w:proofErr w:type="spellStart"/>
      <w:r w:rsidRPr="008712A7">
        <w:rPr>
          <w:sz w:val="28"/>
          <w:szCs w:val="28"/>
        </w:rPr>
        <w:t>водоохранных</w:t>
      </w:r>
      <w:proofErr w:type="spellEnd"/>
      <w:r w:rsidRPr="008712A7">
        <w:rPr>
          <w:sz w:val="28"/>
          <w:szCs w:val="28"/>
        </w:rPr>
        <w:t xml:space="preserve"> зонах поверхностных водных объектов и зонах санитарной охраны источников питьевого водоснабжения;</w:t>
      </w:r>
    </w:p>
    <w:p w14:paraId="6C0531CE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организацию поверхностного стока;</w:t>
      </w:r>
    </w:p>
    <w:p w14:paraId="1E549437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проектирование и строительство сетей ливневой канализации с очистными сооружениями в населенных пунктах;</w:t>
      </w:r>
    </w:p>
    <w:p w14:paraId="2DC6B682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оснащение существующих и проектируемых производственных и иных объектов локальными очистными сооружениями (ЛОС) хозяйственно-бытовых, производственных и поверхностных стоков;</w:t>
      </w:r>
    </w:p>
    <w:p w14:paraId="3B54595E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вторичное использование очищенных стоков в различных технологических процессах, на противопожарные нужды либо на полив территории с целью значительного уменьшения, либо предотвращения сброса очищенных стоков в водные объекты и на рельеф местности.</w:t>
      </w:r>
    </w:p>
    <w:p w14:paraId="2DF53135" w14:textId="77777777" w:rsidR="000C4850" w:rsidRPr="008712A7" w:rsidRDefault="000C4850" w:rsidP="000C4850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В качестве </w:t>
      </w:r>
      <w:r w:rsidRPr="008712A7">
        <w:rPr>
          <w:sz w:val="28"/>
          <w:szCs w:val="28"/>
          <w:u w:val="single"/>
        </w:rPr>
        <w:t>организационно-административных мероприятий</w:t>
      </w:r>
      <w:r w:rsidRPr="008712A7">
        <w:rPr>
          <w:sz w:val="28"/>
          <w:szCs w:val="28"/>
        </w:rPr>
        <w:t xml:space="preserve"> предлагается проведение следующих мероприятий:</w:t>
      </w:r>
    </w:p>
    <w:p w14:paraId="326D91BA" w14:textId="77777777" w:rsidR="000C4850" w:rsidRPr="008712A7" w:rsidRDefault="000C4850" w:rsidP="001A2828">
      <w:pPr>
        <w:numPr>
          <w:ilvl w:val="0"/>
          <w:numId w:val="17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инвентаризация всех водопользователей сельского поселения;</w:t>
      </w:r>
    </w:p>
    <w:p w14:paraId="307C4D62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внедрение современных методов водоподготовки и передовых технологий очистки сточных вод, обезвреживания и утилизации осадков с очистных сооружений;</w:t>
      </w:r>
    </w:p>
    <w:p w14:paraId="2BB18703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lastRenderedPageBreak/>
        <w:t xml:space="preserve">организация мониторинга за состоянием подземных вод в зоне санитарной охраны всех источников питьевого водоснабжения поселения, с целью своевременного исключения внешнего негативного влияния на качество питьевой воды, а также </w:t>
      </w:r>
      <w:proofErr w:type="spellStart"/>
      <w:r w:rsidRPr="008712A7">
        <w:rPr>
          <w:sz w:val="28"/>
          <w:szCs w:val="28"/>
        </w:rPr>
        <w:t>гидромониторинга</w:t>
      </w:r>
      <w:proofErr w:type="spellEnd"/>
      <w:r w:rsidRPr="008712A7">
        <w:rPr>
          <w:sz w:val="28"/>
          <w:szCs w:val="28"/>
        </w:rPr>
        <w:t xml:space="preserve"> поверхностных и подземных вод;</w:t>
      </w:r>
    </w:p>
    <w:p w14:paraId="549552D5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установление границ </w:t>
      </w:r>
      <w:proofErr w:type="spellStart"/>
      <w:r w:rsidRPr="008712A7">
        <w:rPr>
          <w:sz w:val="28"/>
          <w:szCs w:val="28"/>
        </w:rPr>
        <w:t>водоохранных</w:t>
      </w:r>
      <w:proofErr w:type="spellEnd"/>
      <w:r w:rsidRPr="008712A7">
        <w:rPr>
          <w:sz w:val="28"/>
          <w:szCs w:val="28"/>
        </w:rPr>
        <w:t xml:space="preserve"> зон и прибрежных защитных полос в соответствии с «Правилами установления на местности границ </w:t>
      </w:r>
      <w:proofErr w:type="spellStart"/>
      <w:r w:rsidRPr="008712A7">
        <w:rPr>
          <w:sz w:val="28"/>
          <w:szCs w:val="28"/>
        </w:rPr>
        <w:t>водоохранных</w:t>
      </w:r>
      <w:proofErr w:type="spellEnd"/>
      <w:r w:rsidRPr="008712A7">
        <w:rPr>
          <w:sz w:val="28"/>
          <w:szCs w:val="28"/>
        </w:rPr>
        <w:t xml:space="preserve"> зон и границ прибрежных защитных полос водных объектов», утвержденных Постановлением Правительства Российской Федерации от 10.01.2009 г. №17;</w:t>
      </w:r>
    </w:p>
    <w:p w14:paraId="7F979FEC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разработка проектов нормативно-допустимого сброса (НДС) загрязняющих веществ и микроорганизмов в окружающую среду;</w:t>
      </w:r>
    </w:p>
    <w:p w14:paraId="76DF2C2C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запрещение сброса любых сточных вод и отходов в местах нереста, зимовки и массовых скоплений водных и околоводных животных;</w:t>
      </w:r>
    </w:p>
    <w:p w14:paraId="6AAE9588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проведение работ по выявлению в границах сельского поселения водоемов, официально не являющихся водными объектами, формированию земельных участков, занятых такими водоемами, их межеванию, постановке на кадастровый учет и внесению в государственный водный реестр;</w:t>
      </w:r>
    </w:p>
    <w:p w14:paraId="46AB84DB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обеспечение выполнения требований ст.6 Водного кодекса РФ при выборе земельных участков под размещение объектов, в части соблюдения полосы земли вдоль береговой линии водных объектов общего пользования (береговой полосы), предназначенной для общего пользования и не подлежащей какой-либо застройке;</w:t>
      </w:r>
    </w:p>
    <w:p w14:paraId="3D14A877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благоустройство береговых полос и прибрежных территорий водных объектов с созданием рекреационных зон;</w:t>
      </w:r>
    </w:p>
    <w:p w14:paraId="5C8FAE14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соблюдение особого правового режима использования земельных участков и иных объектов недвижимости, расположенных в границах </w:t>
      </w:r>
      <w:proofErr w:type="spellStart"/>
      <w:r w:rsidRPr="008712A7">
        <w:rPr>
          <w:sz w:val="28"/>
          <w:szCs w:val="28"/>
        </w:rPr>
        <w:t>водоохранных</w:t>
      </w:r>
      <w:proofErr w:type="spellEnd"/>
      <w:r w:rsidRPr="008712A7">
        <w:rPr>
          <w:sz w:val="28"/>
          <w:szCs w:val="28"/>
        </w:rPr>
        <w:t xml:space="preserve"> зон, прибрежных защитных полос поверхностных водных объектов и зон санитарной охраны источников питьевого водоснабжения;</w:t>
      </w:r>
    </w:p>
    <w:p w14:paraId="0F160EBC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закрепление на местности границ </w:t>
      </w:r>
      <w:proofErr w:type="spellStart"/>
      <w:r w:rsidRPr="008712A7">
        <w:rPr>
          <w:sz w:val="28"/>
          <w:szCs w:val="28"/>
        </w:rPr>
        <w:t>водоохранных</w:t>
      </w:r>
      <w:proofErr w:type="spellEnd"/>
      <w:r w:rsidRPr="008712A7">
        <w:rPr>
          <w:sz w:val="28"/>
          <w:szCs w:val="28"/>
        </w:rPr>
        <w:t xml:space="preserve"> зон и прибрежных защитных полос специальными информационными знаками;</w:t>
      </w:r>
    </w:p>
    <w:p w14:paraId="5C3FF120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обеспечение безопасного состояния и эксплуатации водохозяйственных систем, предотвращение вредного воздействия сточных вод на водные объекты;</w:t>
      </w:r>
    </w:p>
    <w:p w14:paraId="1C12469F" w14:textId="77777777" w:rsidR="000C4850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рациональное использование, восстановление водных объектов;</w:t>
      </w:r>
    </w:p>
    <w:p w14:paraId="042C0E1E" w14:textId="686D5C84" w:rsidR="002700E8" w:rsidRPr="008712A7" w:rsidRDefault="000C4850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осуществление водохозяйственных мероприятий и мероприятий по охране водных объектов в соответствии с Водны</w:t>
      </w:r>
      <w:r w:rsidR="002700E8" w:rsidRPr="008712A7">
        <w:rPr>
          <w:sz w:val="28"/>
          <w:szCs w:val="28"/>
        </w:rPr>
        <w:t>м кодексом Российской Федерации;</w:t>
      </w:r>
    </w:p>
    <w:p w14:paraId="29264BE6" w14:textId="77777777" w:rsidR="002700E8" w:rsidRPr="008712A7" w:rsidRDefault="002700E8" w:rsidP="001A2828">
      <w:pPr>
        <w:numPr>
          <w:ilvl w:val="0"/>
          <w:numId w:val="16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обеспечение сетями инженерной инфраструктуры всех существующих и строящихся объектов, в том числе объектов нового жилищного строительства. </w:t>
      </w:r>
    </w:p>
    <w:p w14:paraId="3D3A7678" w14:textId="5C93C45B" w:rsidR="002700E8" w:rsidRPr="008712A7" w:rsidRDefault="002700E8" w:rsidP="002700E8">
      <w:pPr>
        <w:tabs>
          <w:tab w:val="left" w:pos="1134"/>
        </w:tabs>
        <w:ind w:firstLine="851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Данные мероприятия должны быть выполнены до начала освоения участков</w:t>
      </w:r>
      <w:r w:rsidR="00583924" w:rsidRPr="008712A7">
        <w:rPr>
          <w:sz w:val="28"/>
          <w:szCs w:val="28"/>
        </w:rPr>
        <w:t xml:space="preserve"> нового жилищного строительства</w:t>
      </w:r>
      <w:r w:rsidRPr="008712A7">
        <w:rPr>
          <w:sz w:val="28"/>
          <w:szCs w:val="28"/>
        </w:rPr>
        <w:t xml:space="preserve">. В соответствии с Постановление </w:t>
      </w:r>
      <w:r w:rsidRPr="008712A7">
        <w:rPr>
          <w:sz w:val="28"/>
          <w:szCs w:val="28"/>
        </w:rPr>
        <w:lastRenderedPageBreak/>
        <w:t>Правительства Российской Федерации от 14.06.2013 № 502 «Об утверждении требований к программам комплексного развития систем коммунальной инфраструктуры поселений, городских округов», указанные программы разрабатываются органами местного самоуправления на основании генеральных планов. Также в соответствии со статьей 38 Федерального закона от 07.12.2011г. № 416-ФЗ «О водоснабжении и водоотведении» развитие централизованных систем водоснабжения и (или) водоотведения осуществляется в соответствии со схемами водоснабжения и водоотведения поселений и городских округов. Правила разработки и утверждения схем водоснабжения и водоотведения и Требования к содержанию схем водоснабжения и водоотведения утверждены Постановлением Правительства Российской Федерации от 05.09.2013г. № 782 «О схемах водоснабжения и водоотведения». Схемы водоснабжения и водоотведения поселений утверждаются органами местного самоуправления.</w:t>
      </w:r>
    </w:p>
    <w:p w14:paraId="3E7F2566" w14:textId="77777777" w:rsidR="00D4129A" w:rsidRPr="008712A7" w:rsidRDefault="00D4129A" w:rsidP="002700E8">
      <w:pPr>
        <w:tabs>
          <w:tab w:val="left" w:pos="1134"/>
        </w:tabs>
        <w:ind w:firstLine="851"/>
        <w:jc w:val="both"/>
        <w:rPr>
          <w:sz w:val="28"/>
          <w:szCs w:val="28"/>
        </w:rPr>
        <w:sectPr w:rsidR="00D4129A" w:rsidRPr="008712A7" w:rsidSect="008712A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71642FEE" w14:textId="77777777" w:rsidR="00D4129A" w:rsidRPr="008712A7" w:rsidRDefault="00D4129A" w:rsidP="00D4129A">
      <w:pPr>
        <w:ind w:left="375"/>
        <w:jc w:val="right"/>
        <w:rPr>
          <w:sz w:val="28"/>
          <w:szCs w:val="28"/>
        </w:rPr>
      </w:pPr>
      <w:r w:rsidRPr="008712A7">
        <w:rPr>
          <w:sz w:val="28"/>
          <w:szCs w:val="28"/>
        </w:rPr>
        <w:lastRenderedPageBreak/>
        <w:t>Таблица 7.2.1</w:t>
      </w:r>
    </w:p>
    <w:p w14:paraId="2B8FA83C" w14:textId="77777777" w:rsidR="00D4129A" w:rsidRPr="008712A7" w:rsidRDefault="00D4129A" w:rsidP="00D4129A">
      <w:pPr>
        <w:spacing w:after="120"/>
        <w:contextualSpacing/>
        <w:jc w:val="center"/>
        <w:rPr>
          <w:sz w:val="28"/>
          <w:szCs w:val="28"/>
        </w:rPr>
      </w:pPr>
      <w:r w:rsidRPr="008712A7">
        <w:rPr>
          <w:b/>
          <w:sz w:val="28"/>
          <w:szCs w:val="28"/>
        </w:rPr>
        <w:t>Перечень мероприятий по охране поверхностных водных объектов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3163"/>
        <w:gridCol w:w="5102"/>
        <w:gridCol w:w="1302"/>
        <w:gridCol w:w="1455"/>
        <w:gridCol w:w="2667"/>
      </w:tblGrid>
      <w:tr w:rsidR="00D4129A" w:rsidRPr="008712A7" w14:paraId="7F804493" w14:textId="77777777" w:rsidTr="00E8313D">
        <w:trPr>
          <w:trHeight w:val="20"/>
          <w:jc w:val="center"/>
        </w:trPr>
        <w:tc>
          <w:tcPr>
            <w:tcW w:w="194" w:type="pct"/>
            <w:vMerge w:val="restart"/>
            <w:vAlign w:val="center"/>
          </w:tcPr>
          <w:p w14:paraId="4135D97E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№ п/п</w:t>
            </w:r>
          </w:p>
        </w:tc>
        <w:tc>
          <w:tcPr>
            <w:tcW w:w="1118" w:type="pct"/>
            <w:vMerge w:val="restart"/>
            <w:vAlign w:val="center"/>
          </w:tcPr>
          <w:p w14:paraId="49E58C7E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797" w:type="pct"/>
            <w:vMerge w:val="restart"/>
            <w:vAlign w:val="center"/>
          </w:tcPr>
          <w:p w14:paraId="064B8FD3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Вид мероприятия</w:t>
            </w:r>
            <w:r w:rsidRPr="008712A7">
              <w:t xml:space="preserve"> </w:t>
            </w:r>
            <w:r w:rsidRPr="008712A7">
              <w:rPr>
                <w:sz w:val="24"/>
                <w:szCs w:val="24"/>
              </w:rPr>
              <w:t>по охране поверхностных водных объектов</w:t>
            </w:r>
          </w:p>
        </w:tc>
        <w:tc>
          <w:tcPr>
            <w:tcW w:w="947" w:type="pct"/>
            <w:gridSpan w:val="2"/>
            <w:vAlign w:val="center"/>
          </w:tcPr>
          <w:p w14:paraId="1BD94129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944" w:type="pct"/>
            <w:vMerge w:val="restart"/>
            <w:vAlign w:val="center"/>
          </w:tcPr>
          <w:p w14:paraId="78A57B83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Источник мероприятия (наименование документа)</w:t>
            </w:r>
          </w:p>
        </w:tc>
      </w:tr>
      <w:tr w:rsidR="00D4129A" w:rsidRPr="008712A7" w14:paraId="54F172DE" w14:textId="77777777" w:rsidTr="00E8313D">
        <w:trPr>
          <w:trHeight w:val="70"/>
          <w:jc w:val="center"/>
        </w:trPr>
        <w:tc>
          <w:tcPr>
            <w:tcW w:w="194" w:type="pct"/>
            <w:vMerge/>
            <w:vAlign w:val="center"/>
          </w:tcPr>
          <w:p w14:paraId="76D3C27F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1118" w:type="pct"/>
            <w:vMerge/>
            <w:vAlign w:val="center"/>
          </w:tcPr>
          <w:p w14:paraId="34D96F29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1797" w:type="pct"/>
            <w:vMerge/>
            <w:vAlign w:val="center"/>
          </w:tcPr>
          <w:p w14:paraId="148A3676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5581A0C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Первая очередь</w:t>
            </w:r>
          </w:p>
        </w:tc>
        <w:tc>
          <w:tcPr>
            <w:tcW w:w="481" w:type="pct"/>
            <w:vAlign w:val="center"/>
          </w:tcPr>
          <w:p w14:paraId="6FEBF547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Расчетный период</w:t>
            </w:r>
          </w:p>
        </w:tc>
        <w:tc>
          <w:tcPr>
            <w:tcW w:w="944" w:type="pct"/>
            <w:vMerge/>
            <w:vAlign w:val="center"/>
          </w:tcPr>
          <w:p w14:paraId="4A2DAA77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</w:p>
        </w:tc>
      </w:tr>
      <w:tr w:rsidR="00D4129A" w:rsidRPr="008712A7" w14:paraId="6211BEC4" w14:textId="77777777" w:rsidTr="00E8313D">
        <w:trPr>
          <w:trHeight w:val="70"/>
          <w:jc w:val="center"/>
        </w:trPr>
        <w:tc>
          <w:tcPr>
            <w:tcW w:w="194" w:type="pct"/>
            <w:vAlign w:val="center"/>
          </w:tcPr>
          <w:p w14:paraId="4DD08E1B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54E88B62" w14:textId="77777777" w:rsidR="00D4129A" w:rsidRPr="008712A7" w:rsidRDefault="00D4129A" w:rsidP="00E8313D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Территории в границах прибрежных защитных полос и </w:t>
            </w:r>
            <w:proofErr w:type="spellStart"/>
            <w:r w:rsidRPr="008712A7">
              <w:rPr>
                <w:sz w:val="24"/>
                <w:szCs w:val="24"/>
              </w:rPr>
              <w:t>водоохранных</w:t>
            </w:r>
            <w:proofErr w:type="spellEnd"/>
            <w:r w:rsidRPr="008712A7">
              <w:rPr>
                <w:sz w:val="24"/>
                <w:szCs w:val="24"/>
              </w:rPr>
              <w:t xml:space="preserve"> зон</w:t>
            </w:r>
          </w:p>
        </w:tc>
        <w:tc>
          <w:tcPr>
            <w:tcW w:w="1797" w:type="pct"/>
            <w:vAlign w:val="center"/>
          </w:tcPr>
          <w:p w14:paraId="783805D1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Не допускать сброс неочищенных сточных вод на рельеф, в водные объекты.</w:t>
            </w:r>
          </w:p>
          <w:p w14:paraId="18440D40" w14:textId="77777777" w:rsidR="00D4129A" w:rsidRPr="008712A7" w:rsidRDefault="00D4129A" w:rsidP="00E8313D">
            <w:pPr>
              <w:ind w:firstLine="142"/>
              <w:jc w:val="center"/>
              <w:rPr>
                <w:szCs w:val="24"/>
              </w:rPr>
            </w:pPr>
            <w:r w:rsidRPr="008712A7">
              <w:rPr>
                <w:sz w:val="24"/>
                <w:szCs w:val="28"/>
              </w:rPr>
              <w:t>Запретить мойку транспортных средств в границах ВОЗ.</w:t>
            </w:r>
          </w:p>
          <w:p w14:paraId="05BD2081" w14:textId="77777777" w:rsidR="00D4129A" w:rsidRPr="008712A7" w:rsidRDefault="00D4129A" w:rsidP="00E8313D">
            <w:pPr>
              <w:ind w:firstLine="142"/>
              <w:jc w:val="center"/>
              <w:rPr>
                <w:snapToGrid w:val="0"/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Не допускать размещения </w:t>
            </w:r>
            <w:r w:rsidRPr="008712A7">
              <w:rPr>
                <w:snapToGrid w:val="0"/>
                <w:sz w:val="24"/>
                <w:szCs w:val="24"/>
              </w:rPr>
              <w:t xml:space="preserve">отходов производства и потребления в границах </w:t>
            </w:r>
            <w:proofErr w:type="spellStart"/>
            <w:r w:rsidRPr="008712A7">
              <w:rPr>
                <w:snapToGrid w:val="0"/>
                <w:sz w:val="24"/>
                <w:szCs w:val="24"/>
              </w:rPr>
              <w:t>водоохранных</w:t>
            </w:r>
            <w:proofErr w:type="spellEnd"/>
            <w:r w:rsidRPr="008712A7">
              <w:rPr>
                <w:snapToGrid w:val="0"/>
                <w:sz w:val="24"/>
                <w:szCs w:val="24"/>
              </w:rPr>
              <w:t xml:space="preserve"> зон.</w:t>
            </w:r>
          </w:p>
          <w:p w14:paraId="43949695" w14:textId="77777777" w:rsidR="00D4129A" w:rsidRPr="008712A7" w:rsidRDefault="00D4129A" w:rsidP="00E8313D">
            <w:pPr>
              <w:ind w:firstLine="142"/>
              <w:jc w:val="center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t xml:space="preserve">Проводить регулярную очистку </w:t>
            </w:r>
            <w:proofErr w:type="spellStart"/>
            <w:r w:rsidRPr="008712A7">
              <w:rPr>
                <w:snapToGrid w:val="0"/>
                <w:sz w:val="24"/>
                <w:szCs w:val="24"/>
              </w:rPr>
              <w:t>водоохранных</w:t>
            </w:r>
            <w:proofErr w:type="spellEnd"/>
            <w:r w:rsidRPr="008712A7">
              <w:rPr>
                <w:snapToGrid w:val="0"/>
                <w:sz w:val="24"/>
                <w:szCs w:val="24"/>
              </w:rPr>
              <w:t xml:space="preserve"> зон рек силами органов местного самоуправления, местных жителей и хозяйствующих субъектов от отходов потребления.</w:t>
            </w:r>
          </w:p>
          <w:p w14:paraId="3661A1EE" w14:textId="77777777" w:rsidR="00D4129A" w:rsidRPr="008712A7" w:rsidRDefault="00D4129A" w:rsidP="00E8313D">
            <w:pPr>
              <w:jc w:val="center"/>
              <w:rPr>
                <w:sz w:val="24"/>
                <w:szCs w:val="28"/>
              </w:rPr>
            </w:pPr>
            <w:r w:rsidRPr="008712A7">
              <w:rPr>
                <w:color w:val="000000" w:themeColor="text1"/>
                <w:sz w:val="24"/>
                <w:szCs w:val="28"/>
              </w:rPr>
              <w:t xml:space="preserve">Установить информационные таблички по границам </w:t>
            </w:r>
            <w:proofErr w:type="spellStart"/>
            <w:r w:rsidRPr="008712A7">
              <w:rPr>
                <w:color w:val="000000" w:themeColor="text1"/>
                <w:sz w:val="24"/>
                <w:szCs w:val="28"/>
              </w:rPr>
              <w:t>водоохранных</w:t>
            </w:r>
            <w:proofErr w:type="spellEnd"/>
            <w:r w:rsidRPr="008712A7">
              <w:rPr>
                <w:color w:val="000000" w:themeColor="text1"/>
                <w:sz w:val="24"/>
                <w:szCs w:val="28"/>
              </w:rPr>
              <w:t xml:space="preserve"> зон с указанием режима зон.</w:t>
            </w:r>
          </w:p>
          <w:p w14:paraId="5A8DEC18" w14:textId="5F87CB52" w:rsidR="00D4129A" w:rsidRPr="008712A7" w:rsidRDefault="00D4129A" w:rsidP="00E8313D">
            <w:pPr>
              <w:jc w:val="center"/>
              <w:rPr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t>Эксплуатация хозяйственных и иных объектов допускается при условии оборудования таких объектов сооружениями, обеспечивающими охрану водных объектов от загрязнения, засорения, заиления и истощения вод</w:t>
            </w:r>
          </w:p>
        </w:tc>
        <w:tc>
          <w:tcPr>
            <w:tcW w:w="466" w:type="pct"/>
            <w:vAlign w:val="center"/>
          </w:tcPr>
          <w:p w14:paraId="11A73D3F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+</w:t>
            </w:r>
          </w:p>
        </w:tc>
        <w:tc>
          <w:tcPr>
            <w:tcW w:w="481" w:type="pct"/>
            <w:vAlign w:val="center"/>
          </w:tcPr>
          <w:p w14:paraId="57E55C46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1511C0B9" w14:textId="77777777" w:rsidR="00D4129A" w:rsidRPr="008712A7" w:rsidRDefault="00D4129A" w:rsidP="00E8313D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Водный кодекс РФ,</w:t>
            </w:r>
          </w:p>
          <w:p w14:paraId="651B4422" w14:textId="77777777" w:rsidR="00D4129A" w:rsidRPr="008712A7" w:rsidRDefault="00D4129A" w:rsidP="00E8313D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8712A7">
              <w:rPr>
                <w:sz w:val="24"/>
                <w:szCs w:val="28"/>
              </w:rPr>
              <w:t>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мероприятий".</w:t>
            </w:r>
          </w:p>
        </w:tc>
      </w:tr>
      <w:tr w:rsidR="00D4129A" w:rsidRPr="008712A7" w14:paraId="7E62F15C" w14:textId="77777777" w:rsidTr="00E8313D">
        <w:trPr>
          <w:trHeight w:val="20"/>
          <w:jc w:val="center"/>
        </w:trPr>
        <w:tc>
          <w:tcPr>
            <w:tcW w:w="194" w:type="pct"/>
            <w:vAlign w:val="center"/>
          </w:tcPr>
          <w:p w14:paraId="5DD04D0D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118" w:type="pct"/>
            <w:vAlign w:val="center"/>
          </w:tcPr>
          <w:p w14:paraId="1B28E27D" w14:textId="778FF20F" w:rsidR="00D4129A" w:rsidRPr="008712A7" w:rsidRDefault="00D4129A" w:rsidP="00E8313D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Существующая жилая застройка в границах </w:t>
            </w:r>
            <w:r w:rsidRPr="008712A7">
              <w:rPr>
                <w:snapToGrid w:val="0"/>
                <w:sz w:val="24"/>
                <w:szCs w:val="24"/>
              </w:rPr>
              <w:t>ВОЗ, ПЗП</w:t>
            </w:r>
          </w:p>
        </w:tc>
        <w:tc>
          <w:tcPr>
            <w:tcW w:w="1797" w:type="pct"/>
            <w:vAlign w:val="center"/>
          </w:tcPr>
          <w:p w14:paraId="0A858511" w14:textId="77777777" w:rsidR="00D4129A" w:rsidRPr="008712A7" w:rsidRDefault="00D4129A" w:rsidP="00E8313D">
            <w:pPr>
              <w:ind w:firstLine="142"/>
              <w:jc w:val="center"/>
              <w:rPr>
                <w:snapToGrid w:val="0"/>
                <w:sz w:val="24"/>
                <w:szCs w:val="24"/>
              </w:rPr>
            </w:pPr>
            <w:r w:rsidRPr="008712A7">
              <w:rPr>
                <w:snapToGrid w:val="0"/>
                <w:sz w:val="24"/>
                <w:szCs w:val="24"/>
              </w:rPr>
              <w:t>Проверка герметичности выгребных ям в жилой застройке в границах ВОЗ, ПЗП.</w:t>
            </w:r>
          </w:p>
          <w:p w14:paraId="3F4EA4BC" w14:textId="77777777" w:rsidR="00D4129A" w:rsidRPr="008712A7" w:rsidRDefault="00D4129A" w:rsidP="00E8313D">
            <w:pPr>
              <w:ind w:firstLine="142"/>
              <w:jc w:val="center"/>
              <w:rPr>
                <w:snapToGrid w:val="0"/>
                <w:sz w:val="24"/>
                <w:szCs w:val="24"/>
              </w:rPr>
            </w:pPr>
            <w:proofErr w:type="spellStart"/>
            <w:r w:rsidRPr="008712A7">
              <w:rPr>
                <w:snapToGrid w:val="0"/>
                <w:sz w:val="24"/>
                <w:szCs w:val="24"/>
              </w:rPr>
              <w:t>Канализование</w:t>
            </w:r>
            <w:proofErr w:type="spellEnd"/>
            <w:r w:rsidRPr="008712A7">
              <w:rPr>
                <w:snapToGrid w:val="0"/>
                <w:sz w:val="24"/>
                <w:szCs w:val="24"/>
              </w:rPr>
              <w:t xml:space="preserve"> жилых территорий, расположенных в границах ВОЗ, ПЗП</w:t>
            </w:r>
          </w:p>
        </w:tc>
        <w:tc>
          <w:tcPr>
            <w:tcW w:w="466" w:type="pct"/>
            <w:vAlign w:val="center"/>
          </w:tcPr>
          <w:p w14:paraId="471285AE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</w:p>
          <w:p w14:paraId="2C9F45B2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</w:p>
          <w:p w14:paraId="75417D33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+</w:t>
            </w:r>
          </w:p>
        </w:tc>
        <w:tc>
          <w:tcPr>
            <w:tcW w:w="481" w:type="pct"/>
            <w:vAlign w:val="center"/>
          </w:tcPr>
          <w:p w14:paraId="6C6D0EED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</w:p>
          <w:p w14:paraId="2EE28E9D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</w:p>
          <w:p w14:paraId="4485E1E5" w14:textId="77777777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+</w:t>
            </w:r>
          </w:p>
        </w:tc>
        <w:tc>
          <w:tcPr>
            <w:tcW w:w="944" w:type="pct"/>
            <w:vAlign w:val="center"/>
          </w:tcPr>
          <w:p w14:paraId="5F37E542" w14:textId="487ED490" w:rsidR="00D4129A" w:rsidRPr="008712A7" w:rsidRDefault="00D4129A" w:rsidP="00E8313D">
            <w:pPr>
              <w:ind w:firstLine="142"/>
              <w:jc w:val="center"/>
              <w:rPr>
                <w:sz w:val="24"/>
                <w:szCs w:val="28"/>
              </w:rPr>
            </w:pPr>
            <w:r w:rsidRPr="008712A7">
              <w:rPr>
                <w:sz w:val="24"/>
                <w:szCs w:val="28"/>
              </w:rPr>
              <w:t xml:space="preserve">Генеральный план Ворошиловского </w:t>
            </w:r>
            <w:proofErr w:type="spellStart"/>
            <w:r w:rsidRPr="008712A7">
              <w:rPr>
                <w:sz w:val="24"/>
                <w:szCs w:val="28"/>
              </w:rPr>
              <w:t>с.п</w:t>
            </w:r>
            <w:proofErr w:type="spellEnd"/>
            <w:r w:rsidRPr="008712A7">
              <w:rPr>
                <w:sz w:val="24"/>
                <w:szCs w:val="28"/>
              </w:rPr>
              <w:t>., Водный кодекс РФ</w:t>
            </w:r>
          </w:p>
        </w:tc>
      </w:tr>
      <w:tr w:rsidR="00D4129A" w:rsidRPr="008712A7" w14:paraId="695B1D71" w14:textId="77777777" w:rsidTr="00E8313D">
        <w:trPr>
          <w:trHeight w:val="341"/>
          <w:jc w:val="center"/>
        </w:trPr>
        <w:tc>
          <w:tcPr>
            <w:tcW w:w="194" w:type="pct"/>
            <w:vAlign w:val="center"/>
          </w:tcPr>
          <w:p w14:paraId="0A616871" w14:textId="3D72AEAC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3</w:t>
            </w:r>
          </w:p>
        </w:tc>
        <w:tc>
          <w:tcPr>
            <w:tcW w:w="1118" w:type="pct"/>
            <w:vAlign w:val="center"/>
          </w:tcPr>
          <w:p w14:paraId="55F05B17" w14:textId="77777777" w:rsidR="00D4129A" w:rsidRPr="008712A7" w:rsidRDefault="00D4129A" w:rsidP="00E8313D">
            <w:pPr>
              <w:autoSpaceDE w:val="0"/>
              <w:autoSpaceDN w:val="0"/>
              <w:adjustRightInd w:val="0"/>
              <w:ind w:hanging="10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Полосы сельскохозяйственных угодий, попадающие в границы прибрежных защитных полос и </w:t>
            </w:r>
            <w:proofErr w:type="spellStart"/>
            <w:r w:rsidRPr="008712A7">
              <w:rPr>
                <w:sz w:val="24"/>
                <w:szCs w:val="24"/>
              </w:rPr>
              <w:t>водоохранных</w:t>
            </w:r>
            <w:proofErr w:type="spellEnd"/>
            <w:r w:rsidRPr="008712A7">
              <w:rPr>
                <w:sz w:val="24"/>
                <w:szCs w:val="24"/>
              </w:rPr>
              <w:t xml:space="preserve"> зон, в которых веется распашка с/х земель</w:t>
            </w:r>
          </w:p>
        </w:tc>
        <w:tc>
          <w:tcPr>
            <w:tcW w:w="1797" w:type="pct"/>
            <w:vAlign w:val="center"/>
          </w:tcPr>
          <w:p w14:paraId="00E3695C" w14:textId="77777777" w:rsidR="00D4129A" w:rsidRPr="008712A7" w:rsidRDefault="00D4129A" w:rsidP="00E8313D">
            <w:pPr>
              <w:autoSpaceDE w:val="0"/>
              <w:autoSpaceDN w:val="0"/>
              <w:adjustRightInd w:val="0"/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Озеленение специального назначения по границе прибрежной защитной полосы в целях недопущения выпаса скота и распашки земель, отказ от применения пестицидов в границах </w:t>
            </w:r>
            <w:proofErr w:type="spellStart"/>
            <w:r w:rsidRPr="008712A7">
              <w:rPr>
                <w:sz w:val="24"/>
                <w:szCs w:val="24"/>
              </w:rPr>
              <w:t>водоохранных</w:t>
            </w:r>
            <w:proofErr w:type="spellEnd"/>
            <w:r w:rsidRPr="008712A7">
              <w:rPr>
                <w:sz w:val="24"/>
                <w:szCs w:val="24"/>
              </w:rPr>
              <w:t xml:space="preserve"> зон</w:t>
            </w:r>
          </w:p>
        </w:tc>
        <w:tc>
          <w:tcPr>
            <w:tcW w:w="466" w:type="pct"/>
            <w:vAlign w:val="center"/>
          </w:tcPr>
          <w:p w14:paraId="2F4DA665" w14:textId="77777777" w:rsidR="00D4129A" w:rsidRPr="008712A7" w:rsidRDefault="00D4129A" w:rsidP="00E8313D">
            <w:pPr>
              <w:autoSpaceDE w:val="0"/>
              <w:autoSpaceDN w:val="0"/>
              <w:adjustRightInd w:val="0"/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+</w:t>
            </w:r>
          </w:p>
        </w:tc>
        <w:tc>
          <w:tcPr>
            <w:tcW w:w="481" w:type="pct"/>
            <w:vAlign w:val="center"/>
          </w:tcPr>
          <w:p w14:paraId="50F53E78" w14:textId="77777777" w:rsidR="00D4129A" w:rsidRPr="008712A7" w:rsidRDefault="00D4129A" w:rsidP="00E8313D">
            <w:pPr>
              <w:autoSpaceDE w:val="0"/>
              <w:autoSpaceDN w:val="0"/>
              <w:adjustRightInd w:val="0"/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6B6A5566" w14:textId="274008BA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8"/>
              </w:rPr>
              <w:t xml:space="preserve">Генеральный план Ворошиловского </w:t>
            </w:r>
            <w:proofErr w:type="spellStart"/>
            <w:r w:rsidRPr="008712A7">
              <w:rPr>
                <w:sz w:val="24"/>
                <w:szCs w:val="28"/>
              </w:rPr>
              <w:t>с.п</w:t>
            </w:r>
            <w:proofErr w:type="spellEnd"/>
            <w:r w:rsidRPr="008712A7">
              <w:rPr>
                <w:sz w:val="24"/>
                <w:szCs w:val="28"/>
              </w:rPr>
              <w:t>., Водный кодекс РФ</w:t>
            </w:r>
          </w:p>
        </w:tc>
      </w:tr>
      <w:tr w:rsidR="00D4129A" w:rsidRPr="008712A7" w14:paraId="2FFF60EB" w14:textId="77777777" w:rsidTr="00E8313D">
        <w:trPr>
          <w:trHeight w:val="341"/>
          <w:jc w:val="center"/>
        </w:trPr>
        <w:tc>
          <w:tcPr>
            <w:tcW w:w="194" w:type="pct"/>
            <w:vAlign w:val="center"/>
          </w:tcPr>
          <w:p w14:paraId="67856DC3" w14:textId="6FDD9A43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4</w:t>
            </w:r>
          </w:p>
        </w:tc>
        <w:tc>
          <w:tcPr>
            <w:tcW w:w="1118" w:type="pct"/>
            <w:vAlign w:val="center"/>
          </w:tcPr>
          <w:p w14:paraId="04D0B965" w14:textId="77777777" w:rsidR="00D4129A" w:rsidRPr="008712A7" w:rsidRDefault="00D4129A" w:rsidP="00E8313D">
            <w:pPr>
              <w:autoSpaceDE w:val="0"/>
              <w:autoSpaceDN w:val="0"/>
              <w:adjustRightInd w:val="0"/>
              <w:ind w:hanging="10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Дороги и стоянки в границах ВОЗ</w:t>
            </w:r>
          </w:p>
        </w:tc>
        <w:tc>
          <w:tcPr>
            <w:tcW w:w="1797" w:type="pct"/>
            <w:vAlign w:val="center"/>
          </w:tcPr>
          <w:p w14:paraId="56650C37" w14:textId="77777777" w:rsidR="00D4129A" w:rsidRPr="008712A7" w:rsidRDefault="00D4129A" w:rsidP="00E8313D">
            <w:pPr>
              <w:autoSpaceDE w:val="0"/>
              <w:autoSpaceDN w:val="0"/>
              <w:adjustRightInd w:val="0"/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Организовать твердое покрытие дорог</w:t>
            </w:r>
          </w:p>
        </w:tc>
        <w:tc>
          <w:tcPr>
            <w:tcW w:w="466" w:type="pct"/>
            <w:vAlign w:val="center"/>
          </w:tcPr>
          <w:p w14:paraId="7D92807B" w14:textId="77777777" w:rsidR="00D4129A" w:rsidRPr="008712A7" w:rsidRDefault="00D4129A" w:rsidP="00E8313D">
            <w:pPr>
              <w:autoSpaceDE w:val="0"/>
              <w:autoSpaceDN w:val="0"/>
              <w:adjustRightInd w:val="0"/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+</w:t>
            </w:r>
          </w:p>
        </w:tc>
        <w:tc>
          <w:tcPr>
            <w:tcW w:w="481" w:type="pct"/>
            <w:vAlign w:val="center"/>
          </w:tcPr>
          <w:p w14:paraId="7857DB1A" w14:textId="77777777" w:rsidR="00D4129A" w:rsidRPr="008712A7" w:rsidRDefault="00D4129A" w:rsidP="00E8313D">
            <w:pPr>
              <w:autoSpaceDE w:val="0"/>
              <w:autoSpaceDN w:val="0"/>
              <w:adjustRightInd w:val="0"/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5D7D6E5A" w14:textId="0ED1E144" w:rsidR="00D4129A" w:rsidRPr="008712A7" w:rsidRDefault="00D4129A" w:rsidP="00E8313D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8"/>
              </w:rPr>
              <w:t xml:space="preserve">Генеральный план Ворошиловского </w:t>
            </w:r>
            <w:proofErr w:type="spellStart"/>
            <w:r w:rsidRPr="008712A7">
              <w:rPr>
                <w:sz w:val="24"/>
                <w:szCs w:val="28"/>
              </w:rPr>
              <w:t>с.п</w:t>
            </w:r>
            <w:proofErr w:type="spellEnd"/>
            <w:r w:rsidRPr="008712A7">
              <w:rPr>
                <w:sz w:val="24"/>
                <w:szCs w:val="28"/>
              </w:rPr>
              <w:t>., Водный кодекс РФ</w:t>
            </w:r>
          </w:p>
        </w:tc>
      </w:tr>
    </w:tbl>
    <w:p w14:paraId="2A0087BD" w14:textId="77777777" w:rsidR="00D4129A" w:rsidRPr="008712A7" w:rsidRDefault="00D4129A" w:rsidP="002700E8">
      <w:pPr>
        <w:tabs>
          <w:tab w:val="left" w:pos="1134"/>
        </w:tabs>
        <w:ind w:firstLine="851"/>
        <w:jc w:val="both"/>
        <w:rPr>
          <w:sz w:val="28"/>
          <w:szCs w:val="28"/>
        </w:rPr>
        <w:sectPr w:rsidR="00D4129A" w:rsidRPr="008712A7" w:rsidSect="008712A7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14:paraId="65D75FB2" w14:textId="75C51F95" w:rsidR="00D4129A" w:rsidRPr="008712A7" w:rsidRDefault="00D4129A" w:rsidP="00D4129A">
      <w:pPr>
        <w:contextualSpacing/>
        <w:jc w:val="center"/>
        <w:rPr>
          <w:rFonts w:eastAsiaTheme="minorEastAsia"/>
          <w:b/>
          <w:sz w:val="28"/>
          <w:szCs w:val="28"/>
        </w:rPr>
      </w:pPr>
      <w:r w:rsidRPr="008712A7">
        <w:rPr>
          <w:rFonts w:eastAsiaTheme="minorEastAsia"/>
          <w:b/>
          <w:sz w:val="28"/>
          <w:szCs w:val="28"/>
        </w:rPr>
        <w:lastRenderedPageBreak/>
        <w:t>7.4. Мероприятия по охране источников питьевого водоснабжения</w:t>
      </w:r>
    </w:p>
    <w:p w14:paraId="127F2DB2" w14:textId="77777777" w:rsidR="00D4129A" w:rsidRPr="008712A7" w:rsidRDefault="00D4129A" w:rsidP="00D4129A">
      <w:pPr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Гигиенические нормативы качества питьевой, технической воды, воды поверхностных водных объектов приведены в СанПиН 1.2.3685-21 «Гигиенические нормативы и требования к обеспечению безопасности и (или) безвредности для человека факторов среды обитания» (утв. постановлением Главного государственного санитарного врача РФ от 28.01.2021 №2).</w:t>
      </w:r>
    </w:p>
    <w:p w14:paraId="3408CD12" w14:textId="77777777" w:rsidR="00D4129A" w:rsidRPr="008712A7" w:rsidRDefault="00D4129A" w:rsidP="00D4129A">
      <w:pPr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Мероприятия по охране источников питьевого водоснабжения сводятся к соблюдению режима деятельности в границах зон санитарной охраны, устанавливаемого СанПиН 2.1.4.1110-02 «Зоны санитарной охраны источников водоснабжения и водопроводов питьевого назначения», и требуют установления и внесения в ЕГРН границ зон санитарной охраны.</w:t>
      </w:r>
    </w:p>
    <w:p w14:paraId="50B00959" w14:textId="77777777" w:rsidR="00D4129A" w:rsidRPr="008712A7" w:rsidRDefault="00D4129A" w:rsidP="00D4129A">
      <w:pPr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Любая деятельность, нарушающая режим охраны водных объектов, оказывает негативное влияние на качество воды, которое должно соответствовать гигиеническим нормативам в зависимости от вида использования водных объектов и их участков: в качестве источника питьевого и хозяйственно-бытового водопользования, а также для водоснабжения предприятий пищевой промышленности (первая категория водопользования) или для рекреационного водопользования, а также использования участков водных объектов, находящихся в черте населенных мест (далее - вторая категория водопользования). </w:t>
      </w:r>
    </w:p>
    <w:p w14:paraId="0C63850F" w14:textId="77777777" w:rsidR="00D4129A" w:rsidRPr="008712A7" w:rsidRDefault="00D4129A" w:rsidP="00D4129A">
      <w:pPr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Для устранения существующих нарушений режима использования зон охраны водных объектов (таблица 6.11.1), во избежание загрязнения, засорения, заиления, истощения водных объектов, протекающих в границах поселения, а также крупных рек, в которые они несут свои воды, требуется выполнение перечня мероприятий, согласно таблице 7.2.2.</w:t>
      </w:r>
    </w:p>
    <w:p w14:paraId="60F44F3D" w14:textId="77777777" w:rsidR="00D4129A" w:rsidRPr="008712A7" w:rsidRDefault="00D4129A" w:rsidP="00D4129A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Санитарные мероприятия должны выполняться:</w:t>
      </w:r>
    </w:p>
    <w:p w14:paraId="1790B93E" w14:textId="77777777" w:rsidR="00D4129A" w:rsidRPr="008712A7" w:rsidRDefault="00D4129A" w:rsidP="00D4129A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а) в пределах первого пояса ЗСО - органами коммунального хозяйства или другими владельцами водопроводов;</w:t>
      </w:r>
    </w:p>
    <w:p w14:paraId="261F5073" w14:textId="77777777" w:rsidR="00D4129A" w:rsidRPr="008712A7" w:rsidRDefault="00D4129A" w:rsidP="00D4129A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б) в пределах второго и третьего поясов ЗСО - владельцами объектов, оказывающих (или могущих оказать) отрицательное влияние на качество воды источников водоснабжения.</w:t>
      </w:r>
    </w:p>
    <w:p w14:paraId="1A5E05D9" w14:textId="77777777" w:rsidR="00D4129A" w:rsidRPr="008712A7" w:rsidRDefault="00D4129A" w:rsidP="00D4129A">
      <w:pPr>
        <w:widowControl w:val="0"/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Отсутствие утвержденного проекта ЗСО не является основанием для освобождения владельцев водопровода, владельцев объектов, расположенных в границах ЗСО, организаций, индивидуальных предпринимателей, а также граждан от выполнения требований, предъявляемых СанПиН 2.1.4.1110-02.</w:t>
      </w:r>
    </w:p>
    <w:p w14:paraId="241326E8" w14:textId="77777777" w:rsidR="00D4129A" w:rsidRPr="008712A7" w:rsidRDefault="00D4129A" w:rsidP="00D4129A">
      <w:pPr>
        <w:rPr>
          <w:sz w:val="28"/>
          <w:szCs w:val="28"/>
        </w:rPr>
      </w:pPr>
    </w:p>
    <w:p w14:paraId="0DC85A4A" w14:textId="77777777" w:rsidR="00D4129A" w:rsidRPr="008712A7" w:rsidRDefault="00D4129A" w:rsidP="00D4129A">
      <w:pPr>
        <w:rPr>
          <w:sz w:val="28"/>
          <w:szCs w:val="28"/>
        </w:rPr>
        <w:sectPr w:rsidR="00D4129A" w:rsidRPr="008712A7" w:rsidSect="008712A7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14:paraId="5A3C91B6" w14:textId="77777777" w:rsidR="00D4129A" w:rsidRPr="008712A7" w:rsidRDefault="00D4129A" w:rsidP="00D4129A">
      <w:pPr>
        <w:ind w:left="375"/>
        <w:jc w:val="right"/>
        <w:rPr>
          <w:sz w:val="28"/>
          <w:szCs w:val="28"/>
        </w:rPr>
      </w:pPr>
      <w:r w:rsidRPr="008712A7">
        <w:rPr>
          <w:sz w:val="28"/>
          <w:szCs w:val="28"/>
        </w:rPr>
        <w:lastRenderedPageBreak/>
        <w:t xml:space="preserve">Таблица 7.2.2 </w:t>
      </w:r>
    </w:p>
    <w:p w14:paraId="60AEE23C" w14:textId="77777777" w:rsidR="00D4129A" w:rsidRPr="008712A7" w:rsidRDefault="00D4129A" w:rsidP="00D4129A">
      <w:pPr>
        <w:ind w:left="375"/>
        <w:jc w:val="center"/>
        <w:rPr>
          <w:sz w:val="28"/>
          <w:szCs w:val="28"/>
        </w:rPr>
      </w:pPr>
      <w:r w:rsidRPr="008712A7">
        <w:rPr>
          <w:b/>
          <w:sz w:val="28"/>
          <w:szCs w:val="28"/>
        </w:rPr>
        <w:t>Перечень мероприятий по охране источников питьевого водоснабжения</w:t>
      </w:r>
    </w:p>
    <w:tbl>
      <w:tblPr>
        <w:tblpPr w:leftFromText="180" w:rightFromText="180" w:vertAnchor="text" w:horzAnchor="margin" w:tblpY="103"/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"/>
        <w:gridCol w:w="2420"/>
        <w:gridCol w:w="7365"/>
        <w:gridCol w:w="1255"/>
        <w:gridCol w:w="1154"/>
        <w:gridCol w:w="2054"/>
      </w:tblGrid>
      <w:tr w:rsidR="00D4129A" w:rsidRPr="008712A7" w14:paraId="65BA4809" w14:textId="77777777" w:rsidTr="005243C1">
        <w:trPr>
          <w:cantSplit/>
          <w:trHeight w:val="20"/>
          <w:tblHeader/>
        </w:trPr>
        <w:tc>
          <w:tcPr>
            <w:tcW w:w="173" w:type="pct"/>
            <w:vMerge w:val="restart"/>
            <w:vAlign w:val="center"/>
          </w:tcPr>
          <w:p w14:paraId="3029FFF3" w14:textId="77777777" w:rsidR="00D4129A" w:rsidRPr="008712A7" w:rsidRDefault="00D4129A" w:rsidP="005243C1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№ п/п</w:t>
            </w:r>
          </w:p>
        </w:tc>
        <w:tc>
          <w:tcPr>
            <w:tcW w:w="820" w:type="pct"/>
            <w:vMerge w:val="restart"/>
            <w:vAlign w:val="center"/>
          </w:tcPr>
          <w:p w14:paraId="564CD32F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495" w:type="pct"/>
            <w:vMerge w:val="restart"/>
            <w:vAlign w:val="center"/>
          </w:tcPr>
          <w:p w14:paraId="5C4E9DF8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Вид мероприятия</w:t>
            </w:r>
          </w:p>
        </w:tc>
        <w:tc>
          <w:tcPr>
            <w:tcW w:w="816" w:type="pct"/>
            <w:gridSpan w:val="2"/>
            <w:vAlign w:val="center"/>
          </w:tcPr>
          <w:p w14:paraId="4F0F2283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696" w:type="pct"/>
            <w:vMerge w:val="restart"/>
            <w:vAlign w:val="center"/>
          </w:tcPr>
          <w:p w14:paraId="12ABD941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Источник мероприятия (наименование документа)</w:t>
            </w:r>
          </w:p>
        </w:tc>
      </w:tr>
      <w:tr w:rsidR="00D4129A" w:rsidRPr="008712A7" w14:paraId="07F0964C" w14:textId="77777777" w:rsidTr="005243C1">
        <w:trPr>
          <w:cantSplit/>
          <w:trHeight w:val="658"/>
          <w:tblHeader/>
        </w:trPr>
        <w:tc>
          <w:tcPr>
            <w:tcW w:w="173" w:type="pct"/>
            <w:vMerge/>
            <w:vAlign w:val="center"/>
          </w:tcPr>
          <w:p w14:paraId="366A6EAA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14:paraId="2C245117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2495" w:type="pct"/>
            <w:vMerge/>
            <w:vAlign w:val="center"/>
          </w:tcPr>
          <w:p w14:paraId="0847B753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pct"/>
            <w:vAlign w:val="center"/>
          </w:tcPr>
          <w:p w14:paraId="4250A812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Первая очередь</w:t>
            </w:r>
          </w:p>
        </w:tc>
        <w:tc>
          <w:tcPr>
            <w:tcW w:w="391" w:type="pct"/>
            <w:vAlign w:val="center"/>
          </w:tcPr>
          <w:p w14:paraId="2B4C87DE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Расчетный период</w:t>
            </w:r>
          </w:p>
        </w:tc>
        <w:tc>
          <w:tcPr>
            <w:tcW w:w="696" w:type="pct"/>
            <w:vMerge/>
            <w:vAlign w:val="center"/>
          </w:tcPr>
          <w:p w14:paraId="32051482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</w:p>
        </w:tc>
      </w:tr>
      <w:tr w:rsidR="00D4129A" w:rsidRPr="008712A7" w14:paraId="7A469889" w14:textId="77777777" w:rsidTr="005243C1">
        <w:trPr>
          <w:cantSplit/>
          <w:trHeight w:val="5267"/>
        </w:trPr>
        <w:tc>
          <w:tcPr>
            <w:tcW w:w="173" w:type="pct"/>
            <w:vAlign w:val="center"/>
          </w:tcPr>
          <w:p w14:paraId="33C297A2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1</w:t>
            </w:r>
          </w:p>
          <w:p w14:paraId="4B3FFA44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pct"/>
            <w:vAlign w:val="center"/>
          </w:tcPr>
          <w:p w14:paraId="7070E96D" w14:textId="2A7FD4A0" w:rsidR="00D4129A" w:rsidRPr="008712A7" w:rsidRDefault="00F65691" w:rsidP="005243C1">
            <w:pPr>
              <w:widowControl w:val="0"/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Артезианские скважины</w:t>
            </w:r>
            <w:r w:rsidR="00D4129A" w:rsidRPr="008712A7">
              <w:rPr>
                <w:sz w:val="24"/>
                <w:szCs w:val="24"/>
              </w:rPr>
              <w:t xml:space="preserve"> на территории Ворошиловского СП</w:t>
            </w:r>
          </w:p>
          <w:p w14:paraId="36B7FBED" w14:textId="77777777" w:rsidR="00D4129A" w:rsidRPr="008712A7" w:rsidRDefault="00D4129A" w:rsidP="005243C1">
            <w:pPr>
              <w:widowControl w:val="0"/>
              <w:suppressAutoHyphens/>
              <w:ind w:firstLine="14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95" w:type="pct"/>
            <w:vAlign w:val="center"/>
          </w:tcPr>
          <w:p w14:paraId="4B487A5B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Разработать проекты зон санитарной охраны источников водоснабжения; </w:t>
            </w:r>
          </w:p>
          <w:p w14:paraId="368AC4EF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Согласовать проекты зон санитарной охраны скважины с Управлением </w:t>
            </w:r>
            <w:proofErr w:type="spellStart"/>
            <w:r w:rsidRPr="008712A7">
              <w:rPr>
                <w:sz w:val="24"/>
                <w:szCs w:val="24"/>
              </w:rPr>
              <w:t>Роспотребнадзора</w:t>
            </w:r>
            <w:proofErr w:type="spellEnd"/>
            <w:r w:rsidRPr="008712A7">
              <w:rPr>
                <w:sz w:val="24"/>
                <w:szCs w:val="24"/>
              </w:rPr>
              <w:t xml:space="preserve"> по РТ </w:t>
            </w:r>
          </w:p>
          <w:p w14:paraId="04B1D06E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Соблюдать режим ЗСО</w:t>
            </w:r>
          </w:p>
          <w:p w14:paraId="3495CA01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Внести в ЕГРН границы зон санитарной охраны в составе 3х поясов.</w:t>
            </w:r>
          </w:p>
          <w:p w14:paraId="71734B1F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Проверить герметичность выгребных ям в жилой застройке, попадающей в границы </w:t>
            </w:r>
            <w:r w:rsidRPr="008712A7">
              <w:rPr>
                <w:sz w:val="24"/>
                <w:szCs w:val="24"/>
                <w:lang w:val="en-US"/>
              </w:rPr>
              <w:t>II</w:t>
            </w:r>
            <w:r w:rsidRPr="008712A7">
              <w:rPr>
                <w:sz w:val="24"/>
                <w:szCs w:val="24"/>
              </w:rPr>
              <w:t xml:space="preserve">, </w:t>
            </w:r>
            <w:r w:rsidRPr="008712A7">
              <w:rPr>
                <w:sz w:val="24"/>
                <w:szCs w:val="24"/>
                <w:lang w:val="en-US"/>
              </w:rPr>
              <w:t>III</w:t>
            </w:r>
            <w:r w:rsidRPr="008712A7">
              <w:rPr>
                <w:sz w:val="24"/>
                <w:szCs w:val="24"/>
              </w:rPr>
              <w:t xml:space="preserve"> поясов ЗСО.</w:t>
            </w:r>
          </w:p>
          <w:p w14:paraId="6F15DE64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Обеспечить сторожевой сигнализацией и охранным освещением, спланировать территорию для отвода поверхностных вод от устья скважин. </w:t>
            </w:r>
          </w:p>
          <w:p w14:paraId="3501A587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При планировании в границах </w:t>
            </w:r>
            <w:r w:rsidRPr="008712A7">
              <w:rPr>
                <w:sz w:val="24"/>
                <w:szCs w:val="24"/>
                <w:lang w:val="en-US"/>
              </w:rPr>
              <w:t>II</w:t>
            </w:r>
            <w:r w:rsidRPr="008712A7">
              <w:rPr>
                <w:sz w:val="24"/>
                <w:szCs w:val="24"/>
              </w:rPr>
              <w:t xml:space="preserve">, </w:t>
            </w:r>
            <w:r w:rsidRPr="008712A7">
              <w:rPr>
                <w:sz w:val="24"/>
                <w:szCs w:val="24"/>
                <w:lang w:val="en-US"/>
              </w:rPr>
              <w:t>III</w:t>
            </w:r>
            <w:r w:rsidRPr="008712A7">
              <w:rPr>
                <w:sz w:val="24"/>
                <w:szCs w:val="24"/>
              </w:rPr>
              <w:t xml:space="preserve"> поясов строительства, связанного с нарушением почвенного покрова, получить обязательное согласование с Управлением </w:t>
            </w:r>
            <w:proofErr w:type="spellStart"/>
            <w:r w:rsidRPr="008712A7">
              <w:rPr>
                <w:sz w:val="24"/>
                <w:szCs w:val="24"/>
              </w:rPr>
              <w:t>Роспотребнадзора</w:t>
            </w:r>
            <w:proofErr w:type="spellEnd"/>
            <w:r w:rsidRPr="008712A7">
              <w:rPr>
                <w:sz w:val="24"/>
                <w:szCs w:val="24"/>
              </w:rPr>
              <w:t xml:space="preserve"> по РТ. </w:t>
            </w:r>
          </w:p>
          <w:p w14:paraId="1B3807FC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Обеспечить производственный контроль качества питьевой воды</w:t>
            </w:r>
          </w:p>
        </w:tc>
        <w:tc>
          <w:tcPr>
            <w:tcW w:w="425" w:type="pct"/>
            <w:vAlign w:val="center"/>
          </w:tcPr>
          <w:p w14:paraId="4F96FD27" w14:textId="77777777" w:rsidR="00D4129A" w:rsidRPr="008712A7" w:rsidRDefault="00D4129A" w:rsidP="005243C1">
            <w:pPr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+</w:t>
            </w:r>
          </w:p>
        </w:tc>
        <w:tc>
          <w:tcPr>
            <w:tcW w:w="391" w:type="pct"/>
            <w:vAlign w:val="center"/>
          </w:tcPr>
          <w:p w14:paraId="6E7A9A41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96" w:type="pct"/>
          </w:tcPr>
          <w:p w14:paraId="707CAEB0" w14:textId="488C37D2" w:rsidR="00D4129A" w:rsidRPr="008712A7" w:rsidRDefault="00D4129A" w:rsidP="00D4129A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Генеральный план Ворошиловского </w:t>
            </w:r>
            <w:proofErr w:type="spellStart"/>
            <w:r w:rsidRPr="008712A7">
              <w:rPr>
                <w:sz w:val="24"/>
                <w:szCs w:val="24"/>
              </w:rPr>
              <w:t>с.п</w:t>
            </w:r>
            <w:proofErr w:type="spellEnd"/>
            <w:r w:rsidRPr="008712A7">
              <w:rPr>
                <w:sz w:val="24"/>
                <w:szCs w:val="24"/>
              </w:rPr>
              <w:t xml:space="preserve">., </w:t>
            </w:r>
            <w:r w:rsidRPr="008712A7">
              <w:rPr>
                <w:bCs/>
                <w:sz w:val="24"/>
                <w:szCs w:val="24"/>
              </w:rPr>
              <w:t xml:space="preserve">СанПиН 2.1.4.1110-02 «Зоны санитарной охраны источников водоснабжения и водопроводов питьевого назначения», </w:t>
            </w:r>
            <w:r w:rsidRPr="008712A7">
              <w:rPr>
                <w:sz w:val="24"/>
                <w:szCs w:val="24"/>
              </w:rPr>
              <w:t>проекты ЗСО</w:t>
            </w:r>
          </w:p>
        </w:tc>
      </w:tr>
    </w:tbl>
    <w:p w14:paraId="0156B0B1" w14:textId="77777777" w:rsidR="00D4129A" w:rsidRPr="008712A7" w:rsidRDefault="00D4129A" w:rsidP="00D4129A">
      <w:pPr>
        <w:rPr>
          <w:sz w:val="28"/>
          <w:szCs w:val="28"/>
        </w:rPr>
        <w:sectPr w:rsidR="00D4129A" w:rsidRPr="008712A7" w:rsidSect="008712A7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14:paraId="274BA03C" w14:textId="1B1DC9ED" w:rsidR="00D4129A" w:rsidRPr="008712A7" w:rsidRDefault="00D4129A" w:rsidP="00D4129A">
      <w:pPr>
        <w:tabs>
          <w:tab w:val="left" w:pos="1134"/>
        </w:tabs>
        <w:jc w:val="both"/>
        <w:rPr>
          <w:sz w:val="28"/>
          <w:szCs w:val="28"/>
        </w:rPr>
      </w:pPr>
    </w:p>
    <w:p w14:paraId="06DFB11D" w14:textId="77777777" w:rsidR="003944BF" w:rsidRPr="008712A7" w:rsidRDefault="003944BF" w:rsidP="003944BF">
      <w:pPr>
        <w:tabs>
          <w:tab w:val="left" w:pos="0"/>
        </w:tabs>
        <w:rPr>
          <w:color w:val="92D050"/>
          <w:sz w:val="12"/>
          <w:szCs w:val="16"/>
        </w:rPr>
      </w:pPr>
    </w:p>
    <w:p w14:paraId="4E9A5F01" w14:textId="24660A1D" w:rsidR="006B2CF5" w:rsidRPr="008712A7" w:rsidRDefault="00D4129A" w:rsidP="00250181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125" w:name="_Toc70968098"/>
      <w:bookmarkStart w:id="126" w:name="_Toc120865422"/>
      <w:r w:rsidRPr="008712A7">
        <w:rPr>
          <w:rFonts w:ascii="Times New Roman" w:hAnsi="Times New Roman"/>
          <w:bCs w:val="0"/>
          <w:i w:val="0"/>
          <w:lang w:val="ru-RU"/>
        </w:rPr>
        <w:t>7.3</w:t>
      </w:r>
      <w:r w:rsidR="006B2CF5" w:rsidRPr="008712A7">
        <w:rPr>
          <w:rFonts w:ascii="Times New Roman" w:hAnsi="Times New Roman"/>
          <w:bCs w:val="0"/>
          <w:i w:val="0"/>
          <w:lang w:val="ru-RU"/>
        </w:rPr>
        <w:t>.</w:t>
      </w:r>
      <w:r w:rsidR="00D63EC1" w:rsidRPr="008712A7">
        <w:rPr>
          <w:rFonts w:ascii="Times New Roman" w:hAnsi="Times New Roman"/>
          <w:i w:val="0"/>
          <w:lang w:val="ru-RU"/>
        </w:rPr>
        <w:t xml:space="preserve"> Мероприятия</w:t>
      </w:r>
      <w:r w:rsidR="00250181" w:rsidRPr="008712A7">
        <w:rPr>
          <w:rFonts w:ascii="Times New Roman" w:hAnsi="Times New Roman"/>
          <w:i w:val="0"/>
        </w:rPr>
        <w:t xml:space="preserve"> по охране и рациональному использованию земельных ресур</w:t>
      </w:r>
      <w:r w:rsidR="00250181" w:rsidRPr="008712A7">
        <w:rPr>
          <w:rFonts w:ascii="Times New Roman" w:hAnsi="Times New Roman"/>
          <w:i w:val="0"/>
          <w:lang w:val="ru-RU"/>
        </w:rPr>
        <w:t>сов</w:t>
      </w:r>
      <w:bookmarkEnd w:id="125"/>
      <w:bookmarkEnd w:id="126"/>
    </w:p>
    <w:p w14:paraId="133B8F6B" w14:textId="7CB0410B" w:rsidR="009B22E8" w:rsidRPr="008712A7" w:rsidRDefault="009B22E8" w:rsidP="009B22E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712A7">
        <w:rPr>
          <w:color w:val="92D050"/>
          <w:sz w:val="28"/>
          <w:szCs w:val="28"/>
        </w:rPr>
        <w:t xml:space="preserve"> </w:t>
      </w:r>
      <w:r w:rsidRPr="008712A7">
        <w:rPr>
          <w:sz w:val="28"/>
          <w:szCs w:val="28"/>
        </w:rPr>
        <w:t xml:space="preserve">В области охраны земельного фонда и рациональному использованию земельных ресурсов </w:t>
      </w:r>
      <w:r w:rsidR="007840D4" w:rsidRPr="008712A7">
        <w:rPr>
          <w:sz w:val="28"/>
          <w:szCs w:val="28"/>
        </w:rPr>
        <w:t>Ворошиловского</w:t>
      </w:r>
      <w:r w:rsidRPr="008712A7">
        <w:rPr>
          <w:sz w:val="28"/>
          <w:szCs w:val="28"/>
        </w:rPr>
        <w:t xml:space="preserve"> сельского поселения предлагается:</w:t>
      </w:r>
    </w:p>
    <w:p w14:paraId="6EF9BE7B" w14:textId="77777777" w:rsidR="009B22E8" w:rsidRPr="008712A7" w:rsidRDefault="009B22E8" w:rsidP="001A2828">
      <w:pPr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проведение предупредительных мероприятий от затопления и подтопления (организация поверхностного стока, тщательное выполнение работ по строительству </w:t>
      </w:r>
      <w:proofErr w:type="spellStart"/>
      <w:r w:rsidRPr="008712A7">
        <w:rPr>
          <w:sz w:val="28"/>
          <w:szCs w:val="28"/>
        </w:rPr>
        <w:t>водонесущих</w:t>
      </w:r>
      <w:proofErr w:type="spellEnd"/>
      <w:r w:rsidRPr="008712A7">
        <w:rPr>
          <w:sz w:val="28"/>
          <w:szCs w:val="28"/>
        </w:rPr>
        <w:t xml:space="preserve"> коммуникаций и правильную их эксплуатацию с целью предотвращения постоянных и аварийных утечек и т.д.);</w:t>
      </w:r>
    </w:p>
    <w:p w14:paraId="7E0D60E0" w14:textId="77777777" w:rsidR="009B22E8" w:rsidRPr="008712A7" w:rsidRDefault="009B22E8" w:rsidP="001A2828">
      <w:pPr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проведение </w:t>
      </w:r>
      <w:proofErr w:type="spellStart"/>
      <w:r w:rsidRPr="008712A7">
        <w:rPr>
          <w:sz w:val="28"/>
          <w:szCs w:val="28"/>
        </w:rPr>
        <w:t>противокарстовых</w:t>
      </w:r>
      <w:proofErr w:type="spellEnd"/>
      <w:r w:rsidRPr="008712A7">
        <w:rPr>
          <w:sz w:val="28"/>
          <w:szCs w:val="28"/>
        </w:rPr>
        <w:t xml:space="preserve"> мероприятий: необходимы регулярные гидрогеохимические наблюдения за режимом подземных вод и геодезические наблюдения за осадками (оседаниями) земной поверхности и деформациями зданий и сооружений;</w:t>
      </w:r>
    </w:p>
    <w:p w14:paraId="624A7CAA" w14:textId="77777777" w:rsidR="009B22E8" w:rsidRPr="008712A7" w:rsidRDefault="009B22E8" w:rsidP="001A2828">
      <w:pPr>
        <w:numPr>
          <w:ilvl w:val="0"/>
          <w:numId w:val="19"/>
        </w:numPr>
        <w:tabs>
          <w:tab w:val="left" w:pos="993"/>
          <w:tab w:val="left" w:pos="1134"/>
        </w:tabs>
        <w:ind w:left="0" w:firstLine="720"/>
        <w:contextualSpacing/>
        <w:jc w:val="both"/>
        <w:rPr>
          <w:rFonts w:eastAsia="Calibri"/>
          <w:sz w:val="28"/>
          <w:szCs w:val="28"/>
        </w:rPr>
      </w:pPr>
      <w:r w:rsidRPr="008712A7">
        <w:rPr>
          <w:rFonts w:eastAsia="Calibri"/>
          <w:sz w:val="28"/>
          <w:szCs w:val="28"/>
        </w:rPr>
        <w:t>в случае освоения территорий с органоминеральными и органическими грунтами рекомендуется полная или частичная прорезка слоев органоминеральных и органических грунтов фундаментами, замена органоминерального и органического грунта песком, гравием, щебнем и т.д.;</w:t>
      </w:r>
    </w:p>
    <w:p w14:paraId="5E9D795F" w14:textId="77777777" w:rsidR="009B22E8" w:rsidRPr="008712A7" w:rsidRDefault="009B22E8" w:rsidP="001A2828">
      <w:pPr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рекультивация и озеленение территорий недействующих объектов;</w:t>
      </w:r>
    </w:p>
    <w:p w14:paraId="5A4615C4" w14:textId="77777777" w:rsidR="009B22E8" w:rsidRPr="008712A7" w:rsidRDefault="009B22E8" w:rsidP="001A2828">
      <w:pPr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проведение работ по благоустройству и озеленению оврагов;</w:t>
      </w:r>
    </w:p>
    <w:p w14:paraId="4DBDDB64" w14:textId="77777777" w:rsidR="009B22E8" w:rsidRPr="008712A7" w:rsidRDefault="009B22E8" w:rsidP="001A2828">
      <w:pPr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рекультивация земель, нарушенных в процессе строительства;</w:t>
      </w:r>
    </w:p>
    <w:p w14:paraId="07966758" w14:textId="77777777" w:rsidR="009B22E8" w:rsidRPr="008712A7" w:rsidRDefault="009B22E8" w:rsidP="001A2828">
      <w:pPr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диагностическое обследование и антикоррозионная защита магистральных трубопроводов;</w:t>
      </w:r>
    </w:p>
    <w:p w14:paraId="3007508B" w14:textId="77777777" w:rsidR="009B22E8" w:rsidRPr="008712A7" w:rsidRDefault="009B22E8" w:rsidP="001A2828">
      <w:pPr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проведение работ строго в границах отведенной под строительство территории, запрет на передвижение транспортных средств вне установленных транспортных маршрутов;</w:t>
      </w:r>
    </w:p>
    <w:p w14:paraId="23A9B978" w14:textId="77777777" w:rsidR="009B22E8" w:rsidRPr="008712A7" w:rsidRDefault="009B22E8" w:rsidP="001A2828">
      <w:pPr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размещение технологических сооружений, от которых возможно загрязнение почвенного покрова, на площадках с твердым покрытием и их </w:t>
      </w:r>
      <w:proofErr w:type="spellStart"/>
      <w:r w:rsidRPr="008712A7">
        <w:rPr>
          <w:sz w:val="28"/>
          <w:szCs w:val="28"/>
        </w:rPr>
        <w:t>обваловку</w:t>
      </w:r>
      <w:proofErr w:type="spellEnd"/>
      <w:r w:rsidRPr="008712A7">
        <w:rPr>
          <w:sz w:val="28"/>
          <w:szCs w:val="28"/>
        </w:rPr>
        <w:t>.</w:t>
      </w:r>
    </w:p>
    <w:p w14:paraId="413CE352" w14:textId="77777777" w:rsidR="009B22E8" w:rsidRPr="008712A7" w:rsidRDefault="009B22E8" w:rsidP="009B22E8">
      <w:pPr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 w:rsidRPr="008712A7">
        <w:rPr>
          <w:sz w:val="28"/>
          <w:szCs w:val="28"/>
        </w:rPr>
        <w:t xml:space="preserve">В качестве </w:t>
      </w:r>
      <w:r w:rsidRPr="008712A7">
        <w:rPr>
          <w:sz w:val="28"/>
          <w:szCs w:val="28"/>
          <w:u w:val="single"/>
        </w:rPr>
        <w:t xml:space="preserve">организационно-административных мероприятий </w:t>
      </w:r>
      <w:r w:rsidRPr="008712A7">
        <w:rPr>
          <w:sz w:val="28"/>
          <w:szCs w:val="28"/>
        </w:rPr>
        <w:t>предлагается на стадии разработки рабочих проектов проектируемого строительства в каждом конкретном случае проводить комплексные инженерные изыскания с целью уточнения геолого-литологического строения площадок.</w:t>
      </w:r>
    </w:p>
    <w:p w14:paraId="57E99981" w14:textId="77777777" w:rsidR="009B22E8" w:rsidRPr="008712A7" w:rsidRDefault="009B22E8" w:rsidP="009B22E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Инженерные изыскания должны быть разработаны в соответствии с требованиями постановления Правительства Российской Федерации от 19.01.2006 г. № 20 «Об инженерных изысканиях для подготовки проектной документации, строительства, реконструкции объектов капитального строительства».</w:t>
      </w:r>
    </w:p>
    <w:p w14:paraId="37B2C61A" w14:textId="77777777" w:rsidR="009B22E8" w:rsidRPr="008712A7" w:rsidRDefault="009B22E8" w:rsidP="009B22E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Результаты инженерных изысканий подлежат государственной экспертизе, предметом которой является оценка их соответствия, в том числе и экологическим требованиям.</w:t>
      </w:r>
    </w:p>
    <w:p w14:paraId="60669DEC" w14:textId="77777777" w:rsidR="009B22E8" w:rsidRPr="008712A7" w:rsidRDefault="009B22E8" w:rsidP="009B22E8">
      <w:pPr>
        <w:tabs>
          <w:tab w:val="left" w:pos="1134"/>
        </w:tabs>
        <w:ind w:firstLine="720"/>
        <w:jc w:val="both"/>
        <w:rPr>
          <w:sz w:val="28"/>
          <w:szCs w:val="28"/>
          <w:u w:val="single"/>
        </w:rPr>
      </w:pPr>
      <w:r w:rsidRPr="008712A7">
        <w:rPr>
          <w:sz w:val="28"/>
          <w:szCs w:val="28"/>
          <w:u w:val="single"/>
        </w:rPr>
        <w:lastRenderedPageBreak/>
        <w:t>Организационно-административные мероприятия предусматривают:</w:t>
      </w:r>
    </w:p>
    <w:p w14:paraId="5BC555B4" w14:textId="77777777" w:rsidR="009B22E8" w:rsidRPr="008712A7" w:rsidRDefault="009B22E8" w:rsidP="001A2828">
      <w:pPr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инвентаризацию и агрохимическое обследование земель;</w:t>
      </w:r>
    </w:p>
    <w:p w14:paraId="3C75B49B" w14:textId="77777777" w:rsidR="009B22E8" w:rsidRPr="008712A7" w:rsidRDefault="009B22E8" w:rsidP="001A2828">
      <w:pPr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внедрение ресурсосберегающих и экологически безопасных технологий обработки почвы для снижения объема применяемых </w:t>
      </w:r>
      <w:proofErr w:type="spellStart"/>
      <w:r w:rsidRPr="008712A7">
        <w:rPr>
          <w:sz w:val="28"/>
          <w:szCs w:val="28"/>
        </w:rPr>
        <w:t>агрохимикатов</w:t>
      </w:r>
      <w:proofErr w:type="spellEnd"/>
      <w:r w:rsidRPr="008712A7">
        <w:rPr>
          <w:sz w:val="28"/>
          <w:szCs w:val="28"/>
        </w:rPr>
        <w:t>;</w:t>
      </w:r>
    </w:p>
    <w:p w14:paraId="0A9E6C76" w14:textId="77777777" w:rsidR="009B22E8" w:rsidRPr="008712A7" w:rsidRDefault="009B22E8" w:rsidP="001A2828">
      <w:pPr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применение биологических средств защиты растений;</w:t>
      </w:r>
    </w:p>
    <w:p w14:paraId="7AB3AFA6" w14:textId="77777777" w:rsidR="009B22E8" w:rsidRPr="008712A7" w:rsidRDefault="009B22E8" w:rsidP="001A2828">
      <w:pPr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осуществление государственного контроля за состоянием и динамикой почвенного плодородия.</w:t>
      </w:r>
    </w:p>
    <w:p w14:paraId="5A6669C4" w14:textId="77777777" w:rsidR="009B22E8" w:rsidRPr="008712A7" w:rsidRDefault="009B22E8" w:rsidP="009B22E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В качестве организационно-административных мероприятий предлагается на стадии разработки рабочих проектов проектируемого строительства в каждом конкретном случае проводить комплексные инженерные изыскания с целью уточнения особенностей природно-техногенной обстановки территории.</w:t>
      </w:r>
    </w:p>
    <w:p w14:paraId="25F464CA" w14:textId="77777777" w:rsidR="009B22E8" w:rsidRPr="008712A7" w:rsidRDefault="009B22E8" w:rsidP="009B22E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Инженерные изыскания (в том числе инженерно-экологические, инженерно-геологические, инженерно-гидрометеорологические изыскания) должны быть разработаны в соответствии с требованиями постановления Правительства Российской Федерации от 19.01.2006</w:t>
      </w:r>
      <w:r w:rsidR="00C46C2F" w:rsidRPr="008712A7">
        <w:rPr>
          <w:sz w:val="28"/>
          <w:szCs w:val="28"/>
        </w:rPr>
        <w:t>г.</w:t>
      </w:r>
      <w:r w:rsidRPr="008712A7">
        <w:rPr>
          <w:sz w:val="28"/>
          <w:szCs w:val="28"/>
        </w:rPr>
        <w:t xml:space="preserve"> №20 «Об инженерных изысканиях для подготовки проектной документации, строительства, реконструкции объектов капитального строительства».</w:t>
      </w:r>
    </w:p>
    <w:p w14:paraId="2BCB5208" w14:textId="77777777" w:rsidR="009B22E8" w:rsidRPr="008712A7" w:rsidRDefault="009B22E8" w:rsidP="009B22E8">
      <w:pPr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Результаты инженерных изысканий подлежат государственной экспертизе, предметом которой является оценка их соответствия в том числе и экологическим требованиям.</w:t>
      </w:r>
    </w:p>
    <w:p w14:paraId="2481D018" w14:textId="77777777" w:rsidR="00D4129A" w:rsidRPr="008712A7" w:rsidRDefault="00D4129A" w:rsidP="009B22E8">
      <w:pPr>
        <w:ind w:firstLine="720"/>
        <w:jc w:val="both"/>
        <w:rPr>
          <w:b/>
          <w:sz w:val="28"/>
          <w:szCs w:val="28"/>
        </w:rPr>
        <w:sectPr w:rsidR="00D4129A" w:rsidRPr="008712A7" w:rsidSect="008712A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406B1C5A" w14:textId="77777777" w:rsidR="00D4129A" w:rsidRPr="008712A7" w:rsidRDefault="00D4129A" w:rsidP="00D4129A">
      <w:pPr>
        <w:jc w:val="right"/>
        <w:rPr>
          <w:sz w:val="28"/>
          <w:szCs w:val="28"/>
        </w:rPr>
      </w:pPr>
      <w:r w:rsidRPr="008712A7">
        <w:rPr>
          <w:sz w:val="28"/>
          <w:szCs w:val="28"/>
        </w:rPr>
        <w:lastRenderedPageBreak/>
        <w:t>Таблица 7.3.1</w:t>
      </w:r>
    </w:p>
    <w:p w14:paraId="682B812F" w14:textId="77777777" w:rsidR="00D4129A" w:rsidRPr="008712A7" w:rsidRDefault="00D4129A" w:rsidP="00D4129A">
      <w:pPr>
        <w:contextualSpacing/>
        <w:jc w:val="center"/>
        <w:rPr>
          <w:b/>
          <w:sz w:val="28"/>
          <w:szCs w:val="28"/>
        </w:rPr>
      </w:pPr>
      <w:r w:rsidRPr="008712A7">
        <w:rPr>
          <w:b/>
          <w:sz w:val="28"/>
          <w:szCs w:val="28"/>
        </w:rPr>
        <w:t>Перечень мероприятий по охране земельных ресурсов</w:t>
      </w:r>
    </w:p>
    <w:p w14:paraId="6807D5C4" w14:textId="77777777" w:rsidR="00D4129A" w:rsidRPr="008712A7" w:rsidRDefault="00D4129A" w:rsidP="00D4129A">
      <w:pPr>
        <w:contextualSpacing/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3482"/>
        <w:gridCol w:w="3733"/>
        <w:gridCol w:w="1712"/>
        <w:gridCol w:w="1716"/>
        <w:gridCol w:w="3046"/>
      </w:tblGrid>
      <w:tr w:rsidR="00D4129A" w:rsidRPr="008712A7" w14:paraId="41300107" w14:textId="77777777" w:rsidTr="005243C1">
        <w:trPr>
          <w:cantSplit/>
          <w:trHeight w:val="20"/>
          <w:tblHeader/>
          <w:jc w:val="center"/>
        </w:trPr>
        <w:tc>
          <w:tcPr>
            <w:tcW w:w="194" w:type="pct"/>
            <w:vMerge w:val="restart"/>
            <w:vAlign w:val="center"/>
          </w:tcPr>
          <w:p w14:paraId="0FA0BD69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№ п/п</w:t>
            </w:r>
          </w:p>
        </w:tc>
        <w:tc>
          <w:tcPr>
            <w:tcW w:w="1222" w:type="pct"/>
            <w:vMerge w:val="restart"/>
            <w:vAlign w:val="center"/>
          </w:tcPr>
          <w:p w14:paraId="248F2CA1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310" w:type="pct"/>
            <w:vMerge w:val="restart"/>
            <w:vAlign w:val="center"/>
          </w:tcPr>
          <w:p w14:paraId="23AFDAE8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Вид мероприятия</w:t>
            </w:r>
          </w:p>
        </w:tc>
        <w:tc>
          <w:tcPr>
            <w:tcW w:w="1205" w:type="pct"/>
            <w:gridSpan w:val="2"/>
            <w:vAlign w:val="center"/>
          </w:tcPr>
          <w:p w14:paraId="2C6DB586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1069" w:type="pct"/>
            <w:vMerge w:val="restart"/>
            <w:vAlign w:val="center"/>
          </w:tcPr>
          <w:p w14:paraId="07D994D9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Источник мероприятия (наименование документа)</w:t>
            </w:r>
          </w:p>
        </w:tc>
      </w:tr>
      <w:tr w:rsidR="00D4129A" w:rsidRPr="008712A7" w14:paraId="4917CF0B" w14:textId="77777777" w:rsidTr="005243C1">
        <w:trPr>
          <w:cantSplit/>
          <w:trHeight w:val="70"/>
          <w:tblHeader/>
          <w:jc w:val="center"/>
        </w:trPr>
        <w:tc>
          <w:tcPr>
            <w:tcW w:w="194" w:type="pct"/>
            <w:vMerge/>
            <w:vAlign w:val="center"/>
          </w:tcPr>
          <w:p w14:paraId="69A44C39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22" w:type="pct"/>
            <w:vMerge/>
            <w:vAlign w:val="center"/>
          </w:tcPr>
          <w:p w14:paraId="5F0D0903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10" w:type="pct"/>
            <w:vMerge/>
            <w:vAlign w:val="center"/>
          </w:tcPr>
          <w:p w14:paraId="121F9DEC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14:paraId="61FA1470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Первая очередь</w:t>
            </w:r>
          </w:p>
        </w:tc>
        <w:tc>
          <w:tcPr>
            <w:tcW w:w="603" w:type="pct"/>
            <w:vAlign w:val="center"/>
          </w:tcPr>
          <w:p w14:paraId="51EF053F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Расчетный период</w:t>
            </w:r>
          </w:p>
        </w:tc>
        <w:tc>
          <w:tcPr>
            <w:tcW w:w="1069" w:type="pct"/>
            <w:vMerge/>
            <w:vAlign w:val="center"/>
          </w:tcPr>
          <w:p w14:paraId="59A925B1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4129A" w:rsidRPr="008712A7" w14:paraId="3E6DD126" w14:textId="77777777" w:rsidTr="005243C1">
        <w:trPr>
          <w:cantSplit/>
          <w:trHeight w:val="6462"/>
          <w:jc w:val="center"/>
        </w:trPr>
        <w:tc>
          <w:tcPr>
            <w:tcW w:w="194" w:type="pct"/>
            <w:vAlign w:val="center"/>
          </w:tcPr>
          <w:p w14:paraId="316EA75F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1</w:t>
            </w:r>
          </w:p>
        </w:tc>
        <w:tc>
          <w:tcPr>
            <w:tcW w:w="1222" w:type="pct"/>
            <w:tcBorders>
              <w:bottom w:val="single" w:sz="4" w:space="0" w:color="auto"/>
            </w:tcBorders>
            <w:vAlign w:val="center"/>
          </w:tcPr>
          <w:p w14:paraId="2E0F5861" w14:textId="06F487EE" w:rsidR="00D42DC8" w:rsidRPr="008712A7" w:rsidRDefault="00D42DC8" w:rsidP="00D42DC8">
            <w:pPr>
              <w:pStyle w:val="af9"/>
              <w:widowControl w:val="0"/>
              <w:suppressAutoHyphens/>
              <w:ind w:firstLine="0"/>
              <w:rPr>
                <w:rFonts w:eastAsiaTheme="minorHAnsi"/>
                <w:sz w:val="24"/>
                <w:lang w:eastAsia="en-US"/>
              </w:rPr>
            </w:pPr>
            <w:r w:rsidRPr="008712A7">
              <w:rPr>
                <w:rFonts w:eastAsiaTheme="minorHAnsi"/>
                <w:sz w:val="24"/>
                <w:lang w:eastAsia="en-US"/>
              </w:rPr>
              <w:t xml:space="preserve">Сибиреязвенный скотомогильник на юго-востоке от </w:t>
            </w:r>
            <w:proofErr w:type="spellStart"/>
            <w:r w:rsidRPr="008712A7">
              <w:rPr>
                <w:rFonts w:eastAsiaTheme="minorHAnsi"/>
                <w:sz w:val="24"/>
                <w:lang w:eastAsia="en-US"/>
              </w:rPr>
              <w:t>с.Шахово</w:t>
            </w:r>
            <w:proofErr w:type="spellEnd"/>
            <w:r w:rsidRPr="008712A7">
              <w:rPr>
                <w:rFonts w:eastAsiaTheme="minorHAnsi"/>
                <w:sz w:val="24"/>
                <w:lang w:eastAsia="en-US"/>
              </w:rPr>
              <w:t>;</w:t>
            </w:r>
          </w:p>
          <w:p w14:paraId="1DBE4041" w14:textId="6E0F6603" w:rsidR="00D42DC8" w:rsidRPr="008712A7" w:rsidRDefault="00D42DC8" w:rsidP="00D42DC8">
            <w:pPr>
              <w:pStyle w:val="af9"/>
              <w:widowControl w:val="0"/>
              <w:suppressAutoHyphens/>
              <w:ind w:firstLine="0"/>
              <w:rPr>
                <w:rFonts w:eastAsiaTheme="minorHAnsi"/>
                <w:sz w:val="24"/>
                <w:lang w:eastAsia="en-US"/>
              </w:rPr>
            </w:pPr>
            <w:r w:rsidRPr="008712A7">
              <w:rPr>
                <w:rFonts w:eastAsiaTheme="minorHAnsi"/>
                <w:sz w:val="24"/>
                <w:lang w:eastAsia="en-US"/>
              </w:rPr>
              <w:t xml:space="preserve">Сибиреязвенный скотомогильник на востоке от </w:t>
            </w:r>
            <w:proofErr w:type="spellStart"/>
            <w:r w:rsidRPr="008712A7">
              <w:rPr>
                <w:rFonts w:eastAsiaTheme="minorHAnsi"/>
                <w:sz w:val="24"/>
                <w:lang w:eastAsia="en-US"/>
              </w:rPr>
              <w:t>д.Новосергеевка</w:t>
            </w:r>
            <w:proofErr w:type="spellEnd"/>
            <w:r w:rsidRPr="008712A7">
              <w:rPr>
                <w:rFonts w:eastAsiaTheme="minorHAnsi"/>
                <w:sz w:val="24"/>
                <w:lang w:eastAsia="en-US"/>
              </w:rPr>
              <w:t>;</w:t>
            </w:r>
          </w:p>
          <w:p w14:paraId="26B3CE3D" w14:textId="5E875D73" w:rsidR="00D42DC8" w:rsidRPr="008712A7" w:rsidRDefault="00D42DC8" w:rsidP="00D42DC8">
            <w:pPr>
              <w:pStyle w:val="af9"/>
              <w:widowControl w:val="0"/>
              <w:suppressAutoHyphens/>
              <w:ind w:firstLine="0"/>
              <w:rPr>
                <w:rFonts w:eastAsiaTheme="minorHAnsi"/>
                <w:sz w:val="24"/>
                <w:lang w:eastAsia="en-US"/>
              </w:rPr>
            </w:pPr>
            <w:r w:rsidRPr="008712A7">
              <w:rPr>
                <w:rFonts w:eastAsiaTheme="minorHAnsi"/>
                <w:sz w:val="24"/>
                <w:lang w:eastAsia="en-US"/>
              </w:rPr>
              <w:t xml:space="preserve">Сибиреязвенный скотомогильник на юге от </w:t>
            </w:r>
            <w:proofErr w:type="spellStart"/>
            <w:r w:rsidR="00002629" w:rsidRPr="008712A7">
              <w:rPr>
                <w:rFonts w:eastAsiaTheme="minorHAnsi"/>
                <w:sz w:val="24"/>
                <w:lang w:eastAsia="en-US"/>
              </w:rPr>
              <w:t>п.Бельдеж</w:t>
            </w:r>
            <w:proofErr w:type="spellEnd"/>
            <w:r w:rsidR="00002629" w:rsidRPr="008712A7">
              <w:rPr>
                <w:rFonts w:eastAsiaTheme="minorHAnsi"/>
                <w:sz w:val="24"/>
                <w:lang w:eastAsia="en-US"/>
              </w:rPr>
              <w:t xml:space="preserve"> №12</w:t>
            </w:r>
            <w:r w:rsidRPr="008712A7">
              <w:rPr>
                <w:rFonts w:eastAsiaTheme="minorHAnsi"/>
                <w:sz w:val="24"/>
                <w:lang w:eastAsia="en-US"/>
              </w:rPr>
              <w:t>;</w:t>
            </w:r>
          </w:p>
          <w:p w14:paraId="5AFBBEB8" w14:textId="4EBCFFA6" w:rsidR="00D42DC8" w:rsidRPr="008712A7" w:rsidRDefault="00D42DC8" w:rsidP="00D42DC8">
            <w:pPr>
              <w:pStyle w:val="af9"/>
              <w:widowControl w:val="0"/>
              <w:suppressAutoHyphens/>
              <w:ind w:firstLine="0"/>
              <w:rPr>
                <w:rFonts w:eastAsiaTheme="minorHAnsi"/>
                <w:sz w:val="24"/>
                <w:lang w:eastAsia="en-US"/>
              </w:rPr>
            </w:pPr>
            <w:r w:rsidRPr="008712A7">
              <w:rPr>
                <w:rFonts w:eastAsiaTheme="minorHAnsi"/>
                <w:sz w:val="24"/>
                <w:lang w:eastAsia="en-US"/>
              </w:rPr>
              <w:t xml:space="preserve">Сибиреязвенный скотомогильник на северо-востоке от </w:t>
            </w:r>
            <w:proofErr w:type="spellStart"/>
            <w:r w:rsidRPr="008712A7">
              <w:rPr>
                <w:rFonts w:eastAsiaTheme="minorHAnsi"/>
                <w:sz w:val="24"/>
                <w:lang w:eastAsia="en-US"/>
              </w:rPr>
              <w:t>д.Черноморка</w:t>
            </w:r>
            <w:proofErr w:type="spellEnd"/>
            <w:r w:rsidRPr="008712A7">
              <w:rPr>
                <w:rFonts w:eastAsiaTheme="minorHAnsi"/>
                <w:sz w:val="24"/>
                <w:lang w:eastAsia="en-US"/>
              </w:rPr>
              <w:t>;</w:t>
            </w:r>
          </w:p>
          <w:p w14:paraId="135BABA1" w14:textId="53383151" w:rsidR="00D4129A" w:rsidRPr="008712A7" w:rsidRDefault="00D42DC8" w:rsidP="00D42DC8">
            <w:pPr>
              <w:pStyle w:val="af9"/>
              <w:widowControl w:val="0"/>
              <w:suppressAutoHyphens/>
              <w:ind w:firstLine="0"/>
              <w:rPr>
                <w:rFonts w:eastAsiaTheme="minorHAnsi"/>
                <w:sz w:val="24"/>
                <w:lang w:eastAsia="en-US"/>
              </w:rPr>
            </w:pPr>
            <w:r w:rsidRPr="008712A7">
              <w:rPr>
                <w:rFonts w:eastAsiaTheme="minorHAnsi"/>
                <w:sz w:val="24"/>
                <w:lang w:eastAsia="en-US"/>
              </w:rPr>
              <w:t xml:space="preserve">Сибиреязвенный скотомогильник на западе от </w:t>
            </w:r>
            <w:proofErr w:type="spellStart"/>
            <w:r w:rsidR="00002629" w:rsidRPr="008712A7">
              <w:rPr>
                <w:rFonts w:eastAsiaTheme="minorHAnsi"/>
                <w:sz w:val="24"/>
                <w:lang w:eastAsia="en-US"/>
              </w:rPr>
              <w:t>п.Бельдеж</w:t>
            </w:r>
            <w:proofErr w:type="spellEnd"/>
            <w:r w:rsidR="00002629" w:rsidRPr="008712A7">
              <w:rPr>
                <w:rFonts w:eastAsiaTheme="minorHAnsi"/>
                <w:sz w:val="24"/>
                <w:lang w:eastAsia="en-US"/>
              </w:rPr>
              <w:t xml:space="preserve"> №3</w:t>
            </w:r>
            <w:r w:rsidRPr="008712A7">
              <w:rPr>
                <w:rFonts w:eastAsiaTheme="minorHAnsi"/>
                <w:sz w:val="24"/>
                <w:lang w:eastAsia="en-US"/>
              </w:rPr>
              <w:t>.</w:t>
            </w:r>
          </w:p>
          <w:p w14:paraId="2DC8CCBD" w14:textId="192EE8F6" w:rsidR="00BF73B9" w:rsidRPr="008712A7" w:rsidRDefault="00BF73B9" w:rsidP="00D42DC8">
            <w:pPr>
              <w:pStyle w:val="af9"/>
              <w:widowControl w:val="0"/>
              <w:suppressAutoHyphens/>
              <w:ind w:firstLine="0"/>
              <w:rPr>
                <w:rFonts w:eastAsiaTheme="minorHAnsi"/>
                <w:sz w:val="24"/>
                <w:lang w:eastAsia="en-US"/>
              </w:rPr>
            </w:pPr>
            <w:r w:rsidRPr="008712A7">
              <w:rPr>
                <w:rFonts w:eastAsiaTheme="minorHAnsi"/>
                <w:sz w:val="24"/>
                <w:lang w:eastAsia="en-US"/>
              </w:rPr>
              <w:t xml:space="preserve">Объект размещения отходов на севере от </w:t>
            </w:r>
            <w:proofErr w:type="spellStart"/>
            <w:r w:rsidRPr="008712A7">
              <w:rPr>
                <w:rFonts w:eastAsiaTheme="minorHAnsi"/>
                <w:sz w:val="24"/>
                <w:lang w:eastAsia="en-US"/>
              </w:rPr>
              <w:t>с.Шахово</w:t>
            </w:r>
            <w:proofErr w:type="spellEnd"/>
          </w:p>
          <w:p w14:paraId="6547B1F3" w14:textId="77777777" w:rsidR="00D4129A" w:rsidRPr="008712A7" w:rsidRDefault="00D4129A" w:rsidP="00F65691">
            <w:pPr>
              <w:widowControl w:val="0"/>
              <w:suppressAutoHyphens/>
              <w:ind w:firstLine="14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10" w:type="pct"/>
            <w:vAlign w:val="center"/>
          </w:tcPr>
          <w:p w14:paraId="52B78783" w14:textId="76A4018C" w:rsidR="00D4129A" w:rsidRPr="008712A7" w:rsidRDefault="00D42DC8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Ликвидация</w:t>
            </w:r>
          </w:p>
        </w:tc>
        <w:tc>
          <w:tcPr>
            <w:tcW w:w="602" w:type="pct"/>
            <w:vAlign w:val="center"/>
          </w:tcPr>
          <w:p w14:paraId="65D689B9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+</w:t>
            </w:r>
          </w:p>
        </w:tc>
        <w:tc>
          <w:tcPr>
            <w:tcW w:w="603" w:type="pct"/>
            <w:vAlign w:val="center"/>
          </w:tcPr>
          <w:p w14:paraId="726E75F1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pct"/>
          </w:tcPr>
          <w:p w14:paraId="12AF826F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</w:p>
          <w:p w14:paraId="722B94BE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</w:p>
          <w:p w14:paraId="0CF6349D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</w:p>
          <w:p w14:paraId="5C4D1A9D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</w:p>
          <w:p w14:paraId="1502DFFD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</w:p>
          <w:p w14:paraId="2A57B66B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</w:p>
          <w:p w14:paraId="01FDE19E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</w:p>
          <w:p w14:paraId="03C52D77" w14:textId="77777777" w:rsidR="00D4129A" w:rsidRPr="008712A7" w:rsidRDefault="00D4129A" w:rsidP="005243C1">
            <w:pPr>
              <w:ind w:firstLine="142"/>
              <w:contextualSpacing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Правила установления санитарно-защитных зон и использования земельных участков, расположенных в границах санитарно-защитных зон (утв. Постановлением Правительства РФ от 03.03.2018 №222)</w:t>
            </w:r>
          </w:p>
        </w:tc>
      </w:tr>
    </w:tbl>
    <w:p w14:paraId="10AC6353" w14:textId="1E964361" w:rsidR="00D4129A" w:rsidRPr="008712A7" w:rsidRDefault="00D4129A" w:rsidP="009B22E8">
      <w:pPr>
        <w:ind w:firstLine="720"/>
        <w:jc w:val="both"/>
        <w:rPr>
          <w:b/>
          <w:sz w:val="28"/>
          <w:szCs w:val="28"/>
        </w:rPr>
        <w:sectPr w:rsidR="00D4129A" w:rsidRPr="008712A7" w:rsidSect="008712A7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14:paraId="64A89A6A" w14:textId="2318FCF1" w:rsidR="00D4129A" w:rsidRPr="008712A7" w:rsidRDefault="00D4129A" w:rsidP="009B22E8">
      <w:pPr>
        <w:ind w:firstLine="720"/>
        <w:jc w:val="both"/>
        <w:rPr>
          <w:b/>
          <w:sz w:val="28"/>
          <w:szCs w:val="28"/>
        </w:rPr>
      </w:pPr>
    </w:p>
    <w:p w14:paraId="3216BCAC" w14:textId="77777777" w:rsidR="003944BF" w:rsidRPr="008712A7" w:rsidRDefault="003944BF" w:rsidP="003944BF">
      <w:pPr>
        <w:tabs>
          <w:tab w:val="left" w:pos="0"/>
        </w:tabs>
        <w:rPr>
          <w:color w:val="92D050"/>
          <w:sz w:val="12"/>
          <w:szCs w:val="28"/>
        </w:rPr>
      </w:pPr>
    </w:p>
    <w:p w14:paraId="2D50DC11" w14:textId="77777777" w:rsidR="006B2CF5" w:rsidRPr="008712A7" w:rsidRDefault="006B2CF5" w:rsidP="00250181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127" w:name="_Toc70968099"/>
      <w:bookmarkStart w:id="128" w:name="_Toc120865423"/>
      <w:r w:rsidRPr="008712A7">
        <w:rPr>
          <w:rFonts w:ascii="Times New Roman" w:hAnsi="Times New Roman"/>
          <w:bCs w:val="0"/>
          <w:i w:val="0"/>
          <w:lang w:val="ru-RU"/>
        </w:rPr>
        <w:t>7.4.</w:t>
      </w:r>
      <w:r w:rsidR="00D63EC1" w:rsidRPr="008712A7">
        <w:rPr>
          <w:rFonts w:ascii="Times New Roman" w:hAnsi="Times New Roman"/>
          <w:i w:val="0"/>
          <w:lang w:val="ru-RU"/>
        </w:rPr>
        <w:t xml:space="preserve"> Мероприятия</w:t>
      </w:r>
      <w:r w:rsidR="00250181" w:rsidRPr="008712A7">
        <w:rPr>
          <w:rFonts w:ascii="Times New Roman" w:hAnsi="Times New Roman"/>
          <w:i w:val="0"/>
        </w:rPr>
        <w:t xml:space="preserve"> по оптимизации системы обращения с отходами производства и потребления</w:t>
      </w:r>
      <w:bookmarkEnd w:id="127"/>
      <w:bookmarkEnd w:id="128"/>
    </w:p>
    <w:p w14:paraId="121739E4" w14:textId="77777777" w:rsidR="00E27178" w:rsidRPr="008712A7" w:rsidRDefault="009B22E8" w:rsidP="00E27178">
      <w:pPr>
        <w:ind w:firstLine="720"/>
        <w:jc w:val="both"/>
        <w:rPr>
          <w:sz w:val="28"/>
          <w:szCs w:val="28"/>
        </w:rPr>
      </w:pPr>
      <w:r w:rsidRPr="008712A7">
        <w:rPr>
          <w:color w:val="92D050"/>
          <w:sz w:val="28"/>
          <w:szCs w:val="28"/>
        </w:rPr>
        <w:t xml:space="preserve"> </w:t>
      </w:r>
      <w:r w:rsidRPr="008712A7">
        <w:rPr>
          <w:sz w:val="28"/>
          <w:szCs w:val="28"/>
        </w:rPr>
        <w:t>В целях снижения загрязненности территории твердыми коммунальными отходами предлагается проведение организационно-административных мероприятий</w:t>
      </w:r>
      <w:r w:rsidRPr="008712A7">
        <w:rPr>
          <w:sz w:val="28"/>
          <w:szCs w:val="28"/>
          <w:u w:val="single"/>
        </w:rPr>
        <w:t>,</w:t>
      </w:r>
      <w:r w:rsidRPr="008712A7">
        <w:rPr>
          <w:sz w:val="28"/>
          <w:szCs w:val="28"/>
        </w:rPr>
        <w:t xml:space="preserve"> включающих:</w:t>
      </w:r>
    </w:p>
    <w:p w14:paraId="20149EC5" w14:textId="77777777" w:rsidR="00E27178" w:rsidRPr="008712A7" w:rsidRDefault="00E27178" w:rsidP="00E27178">
      <w:pPr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>- планово-регулярную санитарную очистку территории;</w:t>
      </w:r>
    </w:p>
    <w:p w14:paraId="521BB538" w14:textId="77777777" w:rsidR="00E27178" w:rsidRPr="008712A7" w:rsidRDefault="00E27178" w:rsidP="00E27178">
      <w:pPr>
        <w:ind w:firstLine="720"/>
        <w:jc w:val="both"/>
        <w:rPr>
          <w:sz w:val="28"/>
          <w:lang w:eastAsia="en-US"/>
        </w:rPr>
      </w:pPr>
      <w:r w:rsidRPr="008712A7">
        <w:rPr>
          <w:sz w:val="28"/>
        </w:rPr>
        <w:t>- организацию раздельного (дуального) сбора отходов;</w:t>
      </w:r>
    </w:p>
    <w:p w14:paraId="0C041464" w14:textId="77777777" w:rsidR="00E27178" w:rsidRPr="008712A7" w:rsidRDefault="00E27178" w:rsidP="00E27178">
      <w:pPr>
        <w:pStyle w:val="a3"/>
        <w:numPr>
          <w:ilvl w:val="0"/>
          <w:numId w:val="0"/>
        </w:numPr>
        <w:tabs>
          <w:tab w:val="left" w:pos="0"/>
          <w:tab w:val="num" w:pos="1080"/>
        </w:tabs>
        <w:ind w:firstLine="720"/>
      </w:pPr>
      <w:r w:rsidRPr="008712A7">
        <w:rPr>
          <w:spacing w:val="-2"/>
          <w:lang w:val="ru-RU"/>
        </w:rPr>
        <w:t xml:space="preserve">- </w:t>
      </w:r>
      <w:r w:rsidRPr="008712A7">
        <w:rPr>
          <w:spacing w:val="-2"/>
        </w:rPr>
        <w:t>организацию системы сбора у населения ртутьсодержащих</w:t>
      </w:r>
      <w:r w:rsidRPr="008712A7">
        <w:t xml:space="preserve"> отходов (в том числе энергосберегающих ламп);</w:t>
      </w:r>
    </w:p>
    <w:p w14:paraId="138EFB26" w14:textId="77777777" w:rsidR="00E27178" w:rsidRPr="008712A7" w:rsidRDefault="00E27178" w:rsidP="00E27178">
      <w:pPr>
        <w:pStyle w:val="a3"/>
        <w:numPr>
          <w:ilvl w:val="0"/>
          <w:numId w:val="0"/>
        </w:numPr>
        <w:tabs>
          <w:tab w:val="left" w:pos="0"/>
          <w:tab w:val="num" w:pos="1080"/>
        </w:tabs>
        <w:ind w:firstLine="720"/>
        <w:rPr>
          <w:szCs w:val="28"/>
        </w:rPr>
      </w:pPr>
      <w:r w:rsidRPr="008712A7">
        <w:rPr>
          <w:szCs w:val="28"/>
          <w:lang w:val="ru-RU"/>
        </w:rPr>
        <w:t xml:space="preserve">- </w:t>
      </w:r>
      <w:r w:rsidRPr="008712A7">
        <w:rPr>
          <w:szCs w:val="28"/>
        </w:rPr>
        <w:t>организацию специальных площадок с твердым покрытием с установкой водонепроницаемых контейнеров для сбора отходов;</w:t>
      </w:r>
    </w:p>
    <w:p w14:paraId="6F45AAD5" w14:textId="77777777" w:rsidR="00E27178" w:rsidRPr="008712A7" w:rsidRDefault="00E27178" w:rsidP="00E27178">
      <w:pPr>
        <w:pStyle w:val="a3"/>
        <w:numPr>
          <w:ilvl w:val="0"/>
          <w:numId w:val="0"/>
        </w:numPr>
        <w:tabs>
          <w:tab w:val="left" w:pos="0"/>
          <w:tab w:val="num" w:pos="1080"/>
        </w:tabs>
        <w:ind w:firstLine="720"/>
        <w:rPr>
          <w:szCs w:val="28"/>
        </w:rPr>
      </w:pPr>
      <w:r w:rsidRPr="008712A7">
        <w:rPr>
          <w:szCs w:val="28"/>
          <w:lang w:val="ru-RU"/>
        </w:rPr>
        <w:t xml:space="preserve">- </w:t>
      </w:r>
      <w:r w:rsidRPr="008712A7">
        <w:rPr>
          <w:szCs w:val="28"/>
        </w:rPr>
        <w:t>организацию дифференцированного сбора и удаления мусора;</w:t>
      </w:r>
    </w:p>
    <w:p w14:paraId="5EB798E6" w14:textId="77777777" w:rsidR="00E27178" w:rsidRPr="008712A7" w:rsidRDefault="00E27178" w:rsidP="00E27178">
      <w:pPr>
        <w:pStyle w:val="a3"/>
        <w:numPr>
          <w:ilvl w:val="0"/>
          <w:numId w:val="0"/>
        </w:numPr>
        <w:tabs>
          <w:tab w:val="left" w:pos="0"/>
          <w:tab w:val="num" w:pos="1080"/>
        </w:tabs>
        <w:ind w:firstLine="720"/>
      </w:pPr>
      <w:r w:rsidRPr="008712A7">
        <w:rPr>
          <w:lang w:val="ru-RU"/>
        </w:rPr>
        <w:t xml:space="preserve">- </w:t>
      </w:r>
      <w:r w:rsidRPr="008712A7">
        <w:t>исключение выращивания продуктов питания вдоль автодорог;</w:t>
      </w:r>
    </w:p>
    <w:p w14:paraId="4471A292" w14:textId="77777777" w:rsidR="00E27178" w:rsidRPr="008712A7" w:rsidRDefault="00E27178" w:rsidP="00E27178">
      <w:pPr>
        <w:pStyle w:val="a3"/>
        <w:numPr>
          <w:ilvl w:val="0"/>
          <w:numId w:val="0"/>
        </w:numPr>
        <w:tabs>
          <w:tab w:val="left" w:pos="0"/>
          <w:tab w:val="num" w:pos="1080"/>
        </w:tabs>
        <w:ind w:firstLine="720"/>
      </w:pPr>
      <w:r w:rsidRPr="008712A7">
        <w:rPr>
          <w:lang w:val="ru-RU"/>
        </w:rPr>
        <w:t xml:space="preserve">- </w:t>
      </w:r>
      <w:r w:rsidRPr="008712A7">
        <w:t>при проектировании малоэтажной застройки, предусматривающей использование земельных участков для выращивания сельскохозяйственной продукции, необходимо проводить мероприятия по обследованию почвенного покрова на наличие в нем токсичных веществ и соединений, а также радиоактивности с последующей дезактивацией, реабилитацией и т.д. Особо загрязненные участки с высокой степенью загрязнения необходимо выводить на консервацию с созданием объектов зеленого фонда. Отвод участков под жилую застройку и строительство дошкольных и школьных учреждений в зонах с зафиксированным или потенциальным загрязнением почвенного покрова осуществлять только при заключении об экологической безопасности почв или при наличии программы по ее рекультивации;</w:t>
      </w:r>
    </w:p>
    <w:p w14:paraId="56768DE9" w14:textId="77777777" w:rsidR="00E27178" w:rsidRPr="008712A7" w:rsidRDefault="00E27178" w:rsidP="00E27178">
      <w:pPr>
        <w:pStyle w:val="a3"/>
        <w:numPr>
          <w:ilvl w:val="0"/>
          <w:numId w:val="0"/>
        </w:numPr>
        <w:tabs>
          <w:tab w:val="left" w:pos="0"/>
          <w:tab w:val="num" w:pos="1080"/>
        </w:tabs>
        <w:ind w:firstLine="720"/>
        <w:rPr>
          <w:szCs w:val="28"/>
        </w:rPr>
      </w:pPr>
      <w:r w:rsidRPr="008712A7">
        <w:rPr>
          <w:szCs w:val="28"/>
          <w:lang w:val="ru-RU"/>
        </w:rPr>
        <w:t xml:space="preserve">- </w:t>
      </w:r>
      <w:r w:rsidR="009B22E8" w:rsidRPr="008712A7">
        <w:rPr>
          <w:szCs w:val="28"/>
        </w:rPr>
        <w:t>организацию селективного сбора твердых коммунальных отходов.</w:t>
      </w:r>
    </w:p>
    <w:p w14:paraId="1D2EF971" w14:textId="77777777" w:rsidR="00E27178" w:rsidRPr="008712A7" w:rsidRDefault="00E27178" w:rsidP="009B22E8">
      <w:pPr>
        <w:ind w:firstLine="720"/>
        <w:jc w:val="both"/>
        <w:rPr>
          <w:sz w:val="12"/>
          <w:szCs w:val="28"/>
          <w:lang w:val="x-none" w:eastAsia="x-none"/>
        </w:rPr>
      </w:pPr>
    </w:p>
    <w:p w14:paraId="2E2416B4" w14:textId="77777777" w:rsidR="009B22E8" w:rsidRPr="008712A7" w:rsidRDefault="009B22E8" w:rsidP="009B22E8">
      <w:pPr>
        <w:ind w:firstLine="720"/>
        <w:jc w:val="both"/>
        <w:rPr>
          <w:sz w:val="28"/>
          <w:szCs w:val="28"/>
          <w:u w:val="single"/>
        </w:rPr>
      </w:pPr>
      <w:r w:rsidRPr="008712A7">
        <w:rPr>
          <w:sz w:val="28"/>
          <w:szCs w:val="28"/>
        </w:rPr>
        <w:t xml:space="preserve">В качестве мероприятий по снижению загрязнения </w:t>
      </w:r>
      <w:r w:rsidRPr="008712A7">
        <w:rPr>
          <w:i/>
          <w:sz w:val="28"/>
          <w:szCs w:val="28"/>
        </w:rPr>
        <w:t>биологическими отходами</w:t>
      </w:r>
      <w:r w:rsidRPr="008712A7">
        <w:rPr>
          <w:sz w:val="28"/>
          <w:szCs w:val="28"/>
        </w:rPr>
        <w:t xml:space="preserve"> предлагаются следующие </w:t>
      </w:r>
      <w:r w:rsidRPr="008712A7">
        <w:rPr>
          <w:sz w:val="28"/>
          <w:szCs w:val="28"/>
          <w:u w:val="single"/>
        </w:rPr>
        <w:t>организационно-административные мероприятия:</w:t>
      </w:r>
    </w:p>
    <w:p w14:paraId="3987C923" w14:textId="77777777" w:rsidR="009B22E8" w:rsidRPr="008712A7" w:rsidRDefault="009B22E8" w:rsidP="001A2828">
      <w:pPr>
        <w:numPr>
          <w:ilvl w:val="0"/>
          <w:numId w:val="21"/>
        </w:numPr>
        <w:tabs>
          <w:tab w:val="left" w:pos="1134"/>
        </w:tabs>
        <w:ind w:left="0" w:firstLine="720"/>
        <w:jc w:val="both"/>
        <w:rPr>
          <w:spacing w:val="-2"/>
          <w:sz w:val="28"/>
          <w:szCs w:val="28"/>
        </w:rPr>
      </w:pPr>
      <w:r w:rsidRPr="008712A7">
        <w:rPr>
          <w:spacing w:val="-2"/>
          <w:sz w:val="28"/>
          <w:szCs w:val="28"/>
        </w:rPr>
        <w:t>внедрение мобильных установок для утилизации биологических отходов;</w:t>
      </w:r>
    </w:p>
    <w:p w14:paraId="293C2413" w14:textId="77777777" w:rsidR="002700E8" w:rsidRPr="008712A7" w:rsidRDefault="002700E8" w:rsidP="001A2828">
      <w:pPr>
        <w:numPr>
          <w:ilvl w:val="0"/>
          <w:numId w:val="21"/>
        </w:numPr>
        <w:tabs>
          <w:tab w:val="left" w:pos="1134"/>
        </w:tabs>
        <w:ind w:left="0" w:firstLine="720"/>
        <w:jc w:val="both"/>
        <w:rPr>
          <w:spacing w:val="-2"/>
          <w:sz w:val="28"/>
          <w:szCs w:val="28"/>
        </w:rPr>
      </w:pPr>
      <w:r w:rsidRPr="008712A7">
        <w:rPr>
          <w:sz w:val="28"/>
          <w:szCs w:val="28"/>
        </w:rPr>
        <w:t>внедрение и применение принципов «зеленых» стандартов при проектировании, строительстве и эксплуатации объектов недвижимости, объектов жилищного строительства, организации благоустройства территории, в том числе в вопросах ресурсосбережения, обеспечения раздельного сбора отходов;</w:t>
      </w:r>
    </w:p>
    <w:p w14:paraId="0340B703" w14:textId="1E17F38F" w:rsidR="009B22E8" w:rsidRPr="008712A7" w:rsidRDefault="009B22E8" w:rsidP="001A2828">
      <w:pPr>
        <w:pStyle w:val="af9"/>
        <w:numPr>
          <w:ilvl w:val="0"/>
          <w:numId w:val="21"/>
        </w:numPr>
        <w:tabs>
          <w:tab w:val="left" w:pos="1134"/>
        </w:tabs>
        <w:ind w:left="0" w:firstLine="720"/>
        <w:rPr>
          <w:spacing w:val="-2"/>
          <w:szCs w:val="28"/>
        </w:rPr>
      </w:pPr>
      <w:r w:rsidRPr="008712A7">
        <w:rPr>
          <w:spacing w:val="-2"/>
          <w:szCs w:val="28"/>
        </w:rPr>
        <w:t>проведение мероприятий по сокращению санитарно-защитной</w:t>
      </w:r>
      <w:r w:rsidRPr="008712A7">
        <w:rPr>
          <w:spacing w:val="-2"/>
          <w:sz w:val="36"/>
          <w:szCs w:val="28"/>
        </w:rPr>
        <w:t xml:space="preserve"> </w:t>
      </w:r>
      <w:r w:rsidRPr="008712A7">
        <w:rPr>
          <w:spacing w:val="-2"/>
          <w:szCs w:val="28"/>
        </w:rPr>
        <w:t>зоны либо ликвидации биотермической ямы</w:t>
      </w:r>
      <w:r w:rsidRPr="008712A7">
        <w:rPr>
          <w:szCs w:val="28"/>
        </w:rPr>
        <w:t>,</w:t>
      </w:r>
      <w:r w:rsidRPr="008712A7">
        <w:rPr>
          <w:spacing w:val="-2"/>
          <w:szCs w:val="28"/>
        </w:rPr>
        <w:t xml:space="preserve"> воздействующ</w:t>
      </w:r>
      <w:r w:rsidR="00E27178" w:rsidRPr="008712A7">
        <w:rPr>
          <w:spacing w:val="-2"/>
          <w:szCs w:val="28"/>
        </w:rPr>
        <w:t>ей</w:t>
      </w:r>
      <w:r w:rsidRPr="008712A7">
        <w:rPr>
          <w:spacing w:val="-2"/>
          <w:szCs w:val="28"/>
        </w:rPr>
        <w:t xml:space="preserve"> на территорию </w:t>
      </w:r>
      <w:r w:rsidR="007840D4" w:rsidRPr="008712A7">
        <w:rPr>
          <w:spacing w:val="-2"/>
          <w:szCs w:val="28"/>
        </w:rPr>
        <w:t>Ворошиловского</w:t>
      </w:r>
      <w:r w:rsidR="00E27178" w:rsidRPr="008712A7">
        <w:rPr>
          <w:spacing w:val="-2"/>
          <w:szCs w:val="28"/>
        </w:rPr>
        <w:t xml:space="preserve"> </w:t>
      </w:r>
      <w:r w:rsidRPr="008712A7">
        <w:rPr>
          <w:spacing w:val="-2"/>
          <w:szCs w:val="28"/>
        </w:rPr>
        <w:t>сельского поселения;</w:t>
      </w:r>
    </w:p>
    <w:p w14:paraId="64B993DA" w14:textId="77777777" w:rsidR="003944BF" w:rsidRPr="008712A7" w:rsidRDefault="00E27178" w:rsidP="009B22E8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- </w:t>
      </w:r>
      <w:r w:rsidR="009B22E8" w:rsidRPr="008712A7">
        <w:rPr>
          <w:sz w:val="28"/>
          <w:szCs w:val="28"/>
        </w:rPr>
        <w:t>организация лабораторного контроля почв и грунтовых вод на территории жилой застройки, расположенной в санитарно-защитной зоне биотермической ямы, скотомогильников.</w:t>
      </w:r>
    </w:p>
    <w:p w14:paraId="3E6A0104" w14:textId="77777777" w:rsidR="005F1533" w:rsidRPr="008712A7" w:rsidRDefault="005F1533" w:rsidP="009B22E8">
      <w:pPr>
        <w:tabs>
          <w:tab w:val="left" w:pos="0"/>
        </w:tabs>
        <w:ind w:firstLine="720"/>
        <w:jc w:val="both"/>
        <w:rPr>
          <w:color w:val="92D050"/>
          <w:sz w:val="8"/>
          <w:szCs w:val="8"/>
        </w:rPr>
      </w:pPr>
    </w:p>
    <w:p w14:paraId="36D47875" w14:textId="77777777" w:rsidR="00D4129A" w:rsidRPr="008712A7" w:rsidRDefault="00D4129A" w:rsidP="009B22E8">
      <w:pPr>
        <w:tabs>
          <w:tab w:val="left" w:pos="0"/>
        </w:tabs>
        <w:ind w:firstLine="720"/>
        <w:jc w:val="both"/>
        <w:rPr>
          <w:color w:val="92D050"/>
          <w:sz w:val="28"/>
          <w:szCs w:val="28"/>
        </w:rPr>
        <w:sectPr w:rsidR="00D4129A" w:rsidRPr="008712A7" w:rsidSect="008712A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070D7A5A" w14:textId="77777777" w:rsidR="00D4129A" w:rsidRPr="008712A7" w:rsidRDefault="00D4129A" w:rsidP="00D4129A">
      <w:pPr>
        <w:ind w:left="375"/>
        <w:jc w:val="right"/>
        <w:rPr>
          <w:sz w:val="28"/>
          <w:szCs w:val="28"/>
        </w:rPr>
      </w:pPr>
      <w:r w:rsidRPr="008712A7">
        <w:rPr>
          <w:sz w:val="28"/>
          <w:szCs w:val="28"/>
        </w:rPr>
        <w:lastRenderedPageBreak/>
        <w:t>Таблица 7.4.1</w:t>
      </w:r>
    </w:p>
    <w:p w14:paraId="2B1B712A" w14:textId="77777777" w:rsidR="00D4129A" w:rsidRPr="008712A7" w:rsidRDefault="00D4129A" w:rsidP="00D4129A">
      <w:pPr>
        <w:spacing w:after="120"/>
        <w:contextualSpacing/>
        <w:jc w:val="center"/>
        <w:rPr>
          <w:b/>
          <w:sz w:val="28"/>
          <w:szCs w:val="28"/>
        </w:rPr>
      </w:pPr>
      <w:r w:rsidRPr="008712A7">
        <w:rPr>
          <w:b/>
          <w:sz w:val="28"/>
          <w:szCs w:val="28"/>
        </w:rPr>
        <w:t>Перечень мероприятий по оптимизации системы обращения с отходами производства и потребления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3112"/>
        <w:gridCol w:w="5122"/>
        <w:gridCol w:w="1204"/>
        <w:gridCol w:w="1455"/>
        <w:gridCol w:w="2796"/>
      </w:tblGrid>
      <w:tr w:rsidR="00D4129A" w:rsidRPr="008712A7" w14:paraId="48BC1B8E" w14:textId="77777777" w:rsidTr="005243C1">
        <w:trPr>
          <w:trHeight w:val="20"/>
          <w:tblHeader/>
          <w:jc w:val="center"/>
        </w:trPr>
        <w:tc>
          <w:tcPr>
            <w:tcW w:w="194" w:type="pct"/>
            <w:vMerge w:val="restart"/>
            <w:vAlign w:val="center"/>
          </w:tcPr>
          <w:p w14:paraId="56D12103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№ п/п</w:t>
            </w:r>
          </w:p>
        </w:tc>
        <w:tc>
          <w:tcPr>
            <w:tcW w:w="1100" w:type="pct"/>
            <w:vMerge w:val="restart"/>
            <w:vAlign w:val="center"/>
          </w:tcPr>
          <w:p w14:paraId="2FEC583E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804" w:type="pct"/>
            <w:vMerge w:val="restart"/>
            <w:vAlign w:val="center"/>
          </w:tcPr>
          <w:p w14:paraId="1902086F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Вид мероприятия</w:t>
            </w:r>
          </w:p>
        </w:tc>
        <w:tc>
          <w:tcPr>
            <w:tcW w:w="913" w:type="pct"/>
            <w:gridSpan w:val="2"/>
            <w:vAlign w:val="center"/>
          </w:tcPr>
          <w:p w14:paraId="7E0A4FDB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989" w:type="pct"/>
            <w:vMerge w:val="restart"/>
            <w:vAlign w:val="center"/>
          </w:tcPr>
          <w:p w14:paraId="6CA673F9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Источник мероприятия (наименование документа)</w:t>
            </w:r>
          </w:p>
        </w:tc>
      </w:tr>
      <w:tr w:rsidR="00D4129A" w:rsidRPr="008712A7" w14:paraId="09B0D42B" w14:textId="77777777" w:rsidTr="005243C1">
        <w:trPr>
          <w:trHeight w:val="70"/>
          <w:tblHeader/>
          <w:jc w:val="center"/>
        </w:trPr>
        <w:tc>
          <w:tcPr>
            <w:tcW w:w="194" w:type="pct"/>
            <w:vMerge/>
            <w:vAlign w:val="center"/>
          </w:tcPr>
          <w:p w14:paraId="7379F96A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pct"/>
            <w:vMerge/>
            <w:vAlign w:val="center"/>
          </w:tcPr>
          <w:p w14:paraId="296247C1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pct"/>
            <w:vMerge/>
            <w:vAlign w:val="center"/>
          </w:tcPr>
          <w:p w14:paraId="3A676E7C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D066DCE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Первая очередь</w:t>
            </w:r>
          </w:p>
        </w:tc>
        <w:tc>
          <w:tcPr>
            <w:tcW w:w="481" w:type="pct"/>
            <w:vAlign w:val="center"/>
          </w:tcPr>
          <w:p w14:paraId="6AAF3ABF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Расчетный период</w:t>
            </w:r>
          </w:p>
        </w:tc>
        <w:tc>
          <w:tcPr>
            <w:tcW w:w="989" w:type="pct"/>
            <w:vMerge/>
            <w:vAlign w:val="center"/>
          </w:tcPr>
          <w:p w14:paraId="5F6D9317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</w:p>
        </w:tc>
      </w:tr>
      <w:tr w:rsidR="00D4129A" w:rsidRPr="008712A7" w14:paraId="267FADDF" w14:textId="77777777" w:rsidTr="005243C1">
        <w:trPr>
          <w:trHeight w:val="70"/>
          <w:jc w:val="center"/>
        </w:trPr>
        <w:tc>
          <w:tcPr>
            <w:tcW w:w="194" w:type="pct"/>
            <w:vAlign w:val="center"/>
          </w:tcPr>
          <w:p w14:paraId="5FC81DEE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1</w:t>
            </w:r>
          </w:p>
        </w:tc>
        <w:tc>
          <w:tcPr>
            <w:tcW w:w="1100" w:type="pct"/>
            <w:vAlign w:val="center"/>
          </w:tcPr>
          <w:p w14:paraId="1B312907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Контейнерные и специальные площадки на территории поселения</w:t>
            </w:r>
          </w:p>
        </w:tc>
        <w:tc>
          <w:tcPr>
            <w:tcW w:w="1804" w:type="pct"/>
            <w:vAlign w:val="center"/>
          </w:tcPr>
          <w:p w14:paraId="47FFA4CB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Предусмотреть контейнерные площадки для коммунальных отходов с твердым покрытием с установкой водонепроницаемых контейнеров для сбора отходов в соответствии с потребностями.</w:t>
            </w:r>
          </w:p>
          <w:p w14:paraId="3561E2E1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Предусмотреть на территории поселения специальные площадки с твердым покрытием и ограждением, препятствующим развалу отходов для сбора и хранения крупногабаритных отходов.</w:t>
            </w:r>
          </w:p>
          <w:p w14:paraId="07499122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Организовать дифференцированный сбор твердых коммунальных отходов.</w:t>
            </w:r>
          </w:p>
          <w:p w14:paraId="2C516C17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Организовать пункты приема энергосберегающих ламп, используемых в бытовых условиях, и их вывоз к местам утилизации отходов с высоким классом токсичности;</w:t>
            </w:r>
          </w:p>
          <w:p w14:paraId="4AAC84AC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Организовать пункт приема стеклотары, </w:t>
            </w:r>
            <w:proofErr w:type="spellStart"/>
            <w:r w:rsidRPr="008712A7">
              <w:rPr>
                <w:sz w:val="24"/>
                <w:szCs w:val="24"/>
              </w:rPr>
              <w:t>стеклобоя</w:t>
            </w:r>
            <w:proofErr w:type="spellEnd"/>
            <w:r w:rsidRPr="008712A7">
              <w:rPr>
                <w:sz w:val="24"/>
                <w:szCs w:val="24"/>
              </w:rPr>
              <w:t>, макулатуры, металлических банок, металлолома, пластика и пластиковых бутылок, хлопчатобумажной ветоши, автомобильных шин</w:t>
            </w:r>
          </w:p>
          <w:p w14:paraId="576A9DEA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Обеспечить проведение санитарно-эпидемиологических мероприятий при эксплуатации контейнерных и специальных площадок.</w:t>
            </w:r>
          </w:p>
        </w:tc>
        <w:tc>
          <w:tcPr>
            <w:tcW w:w="432" w:type="pct"/>
            <w:vAlign w:val="center"/>
          </w:tcPr>
          <w:p w14:paraId="3038F546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+</w:t>
            </w:r>
          </w:p>
        </w:tc>
        <w:tc>
          <w:tcPr>
            <w:tcW w:w="481" w:type="pct"/>
            <w:vAlign w:val="center"/>
          </w:tcPr>
          <w:p w14:paraId="14263B0D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vAlign w:val="center"/>
          </w:tcPr>
          <w:p w14:paraId="19B4132E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СанПиН 2.1.3684-21</w:t>
            </w:r>
          </w:p>
          <w:p w14:paraId="2C507AB1" w14:textId="2D9A2B69" w:rsidR="00D4129A" w:rsidRPr="008712A7" w:rsidRDefault="00D4129A" w:rsidP="00D4129A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Генеральный план Ворошиловского </w:t>
            </w:r>
            <w:proofErr w:type="spellStart"/>
            <w:r w:rsidRPr="008712A7">
              <w:rPr>
                <w:sz w:val="24"/>
                <w:szCs w:val="24"/>
              </w:rPr>
              <w:t>с.п</w:t>
            </w:r>
            <w:proofErr w:type="spellEnd"/>
            <w:r w:rsidRPr="008712A7">
              <w:rPr>
                <w:sz w:val="24"/>
                <w:szCs w:val="24"/>
              </w:rPr>
              <w:t>.</w:t>
            </w:r>
          </w:p>
        </w:tc>
      </w:tr>
      <w:tr w:rsidR="00D4129A" w:rsidRPr="008712A7" w14:paraId="09E565BF" w14:textId="77777777" w:rsidTr="005243C1">
        <w:trPr>
          <w:trHeight w:val="70"/>
          <w:jc w:val="center"/>
        </w:trPr>
        <w:tc>
          <w:tcPr>
            <w:tcW w:w="194" w:type="pct"/>
            <w:vAlign w:val="center"/>
          </w:tcPr>
          <w:p w14:paraId="0B3E0820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100" w:type="pct"/>
            <w:vAlign w:val="center"/>
          </w:tcPr>
          <w:p w14:paraId="65CA6B5F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Существующие и планируемые объекты с/х производства</w:t>
            </w:r>
          </w:p>
        </w:tc>
        <w:tc>
          <w:tcPr>
            <w:tcW w:w="1804" w:type="pct"/>
            <w:vAlign w:val="center"/>
          </w:tcPr>
          <w:p w14:paraId="2185FABF" w14:textId="794D01FE" w:rsidR="00D4129A" w:rsidRPr="008712A7" w:rsidRDefault="00D4129A" w:rsidP="00BF73B9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Обустроить водонепроницаемые площадки с твердым покрытием для накопления твердой фракции навоза (помета). Накопление отходов осуществлять на площадках, имеющих твердое покрытие и обору</w:t>
            </w:r>
            <w:r w:rsidR="00BF73B9" w:rsidRPr="008712A7">
              <w:rPr>
                <w:sz w:val="24"/>
                <w:szCs w:val="24"/>
              </w:rPr>
              <w:t>дованных ливневой канализацией.</w:t>
            </w:r>
          </w:p>
        </w:tc>
        <w:tc>
          <w:tcPr>
            <w:tcW w:w="432" w:type="pct"/>
            <w:vAlign w:val="center"/>
          </w:tcPr>
          <w:p w14:paraId="2BF1460F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+</w:t>
            </w:r>
          </w:p>
        </w:tc>
        <w:tc>
          <w:tcPr>
            <w:tcW w:w="481" w:type="pct"/>
            <w:vAlign w:val="center"/>
          </w:tcPr>
          <w:p w14:paraId="62196AAA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pct"/>
            <w:vMerge/>
            <w:vAlign w:val="center"/>
          </w:tcPr>
          <w:p w14:paraId="041DE4F6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</w:p>
        </w:tc>
      </w:tr>
      <w:tr w:rsidR="00D4129A" w:rsidRPr="008712A7" w14:paraId="5EDD62D7" w14:textId="77777777" w:rsidTr="005243C1">
        <w:trPr>
          <w:trHeight w:val="3138"/>
          <w:jc w:val="center"/>
        </w:trPr>
        <w:tc>
          <w:tcPr>
            <w:tcW w:w="194" w:type="pct"/>
            <w:vAlign w:val="center"/>
          </w:tcPr>
          <w:p w14:paraId="407D0297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100" w:type="pct"/>
            <w:vAlign w:val="center"/>
          </w:tcPr>
          <w:p w14:paraId="6A5CD396" w14:textId="77777777" w:rsidR="00BF73B9" w:rsidRPr="008712A7" w:rsidRDefault="00BF73B9" w:rsidP="00BF73B9">
            <w:pPr>
              <w:pStyle w:val="af9"/>
              <w:widowControl w:val="0"/>
              <w:suppressAutoHyphens/>
              <w:ind w:firstLine="0"/>
              <w:jc w:val="center"/>
              <w:rPr>
                <w:rFonts w:eastAsiaTheme="minorHAnsi"/>
                <w:sz w:val="24"/>
                <w:lang w:eastAsia="en-US"/>
              </w:rPr>
            </w:pPr>
            <w:r w:rsidRPr="008712A7">
              <w:rPr>
                <w:rFonts w:eastAsiaTheme="minorHAnsi"/>
                <w:sz w:val="24"/>
                <w:lang w:eastAsia="en-US"/>
              </w:rPr>
              <w:t xml:space="preserve">Сибиреязвенный скотомогильник на юго-востоке от </w:t>
            </w:r>
            <w:proofErr w:type="spellStart"/>
            <w:r w:rsidRPr="008712A7">
              <w:rPr>
                <w:rFonts w:eastAsiaTheme="minorHAnsi"/>
                <w:sz w:val="24"/>
                <w:lang w:eastAsia="en-US"/>
              </w:rPr>
              <w:t>с.Шахово</w:t>
            </w:r>
            <w:proofErr w:type="spellEnd"/>
            <w:r w:rsidRPr="008712A7">
              <w:rPr>
                <w:rFonts w:eastAsiaTheme="minorHAnsi"/>
                <w:sz w:val="24"/>
                <w:lang w:eastAsia="en-US"/>
              </w:rPr>
              <w:t>;</w:t>
            </w:r>
          </w:p>
          <w:p w14:paraId="062E0C7E" w14:textId="77777777" w:rsidR="00BF73B9" w:rsidRPr="008712A7" w:rsidRDefault="00BF73B9" w:rsidP="00BF73B9">
            <w:pPr>
              <w:pStyle w:val="af9"/>
              <w:widowControl w:val="0"/>
              <w:suppressAutoHyphens/>
              <w:ind w:firstLine="0"/>
              <w:jc w:val="center"/>
              <w:rPr>
                <w:rFonts w:eastAsiaTheme="minorHAnsi"/>
                <w:sz w:val="24"/>
                <w:lang w:eastAsia="en-US"/>
              </w:rPr>
            </w:pPr>
            <w:r w:rsidRPr="008712A7">
              <w:rPr>
                <w:rFonts w:eastAsiaTheme="minorHAnsi"/>
                <w:sz w:val="24"/>
                <w:lang w:eastAsia="en-US"/>
              </w:rPr>
              <w:t xml:space="preserve">Сибиреязвенный скотомогильник на востоке от </w:t>
            </w:r>
            <w:proofErr w:type="spellStart"/>
            <w:r w:rsidRPr="008712A7">
              <w:rPr>
                <w:rFonts w:eastAsiaTheme="minorHAnsi"/>
                <w:sz w:val="24"/>
                <w:lang w:eastAsia="en-US"/>
              </w:rPr>
              <w:t>д.Новосергеевка</w:t>
            </w:r>
            <w:proofErr w:type="spellEnd"/>
            <w:r w:rsidRPr="008712A7">
              <w:rPr>
                <w:rFonts w:eastAsiaTheme="minorHAnsi"/>
                <w:sz w:val="24"/>
                <w:lang w:eastAsia="en-US"/>
              </w:rPr>
              <w:t>;</w:t>
            </w:r>
          </w:p>
          <w:p w14:paraId="2FA1FFF0" w14:textId="77777777" w:rsidR="00BF73B9" w:rsidRPr="008712A7" w:rsidRDefault="00BF73B9" w:rsidP="00BF73B9">
            <w:pPr>
              <w:pStyle w:val="af9"/>
              <w:widowControl w:val="0"/>
              <w:suppressAutoHyphens/>
              <w:ind w:firstLine="0"/>
              <w:jc w:val="center"/>
              <w:rPr>
                <w:rFonts w:eastAsiaTheme="minorHAnsi"/>
                <w:sz w:val="24"/>
                <w:lang w:eastAsia="en-US"/>
              </w:rPr>
            </w:pPr>
            <w:r w:rsidRPr="008712A7">
              <w:rPr>
                <w:rFonts w:eastAsiaTheme="minorHAnsi"/>
                <w:sz w:val="24"/>
                <w:lang w:eastAsia="en-US"/>
              </w:rPr>
              <w:t xml:space="preserve">Сибиреязвенный скотомогильник на юге от </w:t>
            </w:r>
            <w:proofErr w:type="spellStart"/>
            <w:r w:rsidRPr="008712A7">
              <w:rPr>
                <w:rFonts w:eastAsiaTheme="minorHAnsi"/>
                <w:sz w:val="24"/>
                <w:lang w:eastAsia="en-US"/>
              </w:rPr>
              <w:t>п.Бельдеж</w:t>
            </w:r>
            <w:proofErr w:type="spellEnd"/>
            <w:r w:rsidRPr="008712A7">
              <w:rPr>
                <w:rFonts w:eastAsiaTheme="minorHAnsi"/>
                <w:sz w:val="24"/>
                <w:lang w:eastAsia="en-US"/>
              </w:rPr>
              <w:t xml:space="preserve"> №12;</w:t>
            </w:r>
          </w:p>
          <w:p w14:paraId="74E45C92" w14:textId="77777777" w:rsidR="00BF73B9" w:rsidRPr="008712A7" w:rsidRDefault="00BF73B9" w:rsidP="00BF73B9">
            <w:pPr>
              <w:pStyle w:val="af9"/>
              <w:widowControl w:val="0"/>
              <w:suppressAutoHyphens/>
              <w:ind w:firstLine="0"/>
              <w:jc w:val="center"/>
              <w:rPr>
                <w:rFonts w:eastAsiaTheme="minorHAnsi"/>
                <w:sz w:val="24"/>
                <w:lang w:eastAsia="en-US"/>
              </w:rPr>
            </w:pPr>
            <w:r w:rsidRPr="008712A7">
              <w:rPr>
                <w:rFonts w:eastAsiaTheme="minorHAnsi"/>
                <w:sz w:val="24"/>
                <w:lang w:eastAsia="en-US"/>
              </w:rPr>
              <w:t xml:space="preserve">Сибиреязвенный скотомогильник на северо-востоке от </w:t>
            </w:r>
            <w:proofErr w:type="spellStart"/>
            <w:r w:rsidRPr="008712A7">
              <w:rPr>
                <w:rFonts w:eastAsiaTheme="minorHAnsi"/>
                <w:sz w:val="24"/>
                <w:lang w:eastAsia="en-US"/>
              </w:rPr>
              <w:t>д.Черноморка</w:t>
            </w:r>
            <w:proofErr w:type="spellEnd"/>
            <w:r w:rsidRPr="008712A7">
              <w:rPr>
                <w:rFonts w:eastAsiaTheme="minorHAnsi"/>
                <w:sz w:val="24"/>
                <w:lang w:eastAsia="en-US"/>
              </w:rPr>
              <w:t>;</w:t>
            </w:r>
          </w:p>
          <w:p w14:paraId="77C04AB1" w14:textId="77777777" w:rsidR="00BF73B9" w:rsidRPr="008712A7" w:rsidRDefault="00BF73B9" w:rsidP="00BF73B9">
            <w:pPr>
              <w:pStyle w:val="af9"/>
              <w:widowControl w:val="0"/>
              <w:suppressAutoHyphens/>
              <w:ind w:firstLine="0"/>
              <w:jc w:val="center"/>
              <w:rPr>
                <w:rFonts w:eastAsiaTheme="minorHAnsi"/>
                <w:sz w:val="24"/>
                <w:lang w:eastAsia="en-US"/>
              </w:rPr>
            </w:pPr>
            <w:r w:rsidRPr="008712A7">
              <w:rPr>
                <w:rFonts w:eastAsiaTheme="minorHAnsi"/>
                <w:sz w:val="24"/>
                <w:lang w:eastAsia="en-US"/>
              </w:rPr>
              <w:t xml:space="preserve">Сибиреязвенный скотомогильник на западе от </w:t>
            </w:r>
            <w:proofErr w:type="spellStart"/>
            <w:r w:rsidRPr="008712A7">
              <w:rPr>
                <w:rFonts w:eastAsiaTheme="minorHAnsi"/>
                <w:sz w:val="24"/>
                <w:lang w:eastAsia="en-US"/>
              </w:rPr>
              <w:t>п.Бельдеж</w:t>
            </w:r>
            <w:proofErr w:type="spellEnd"/>
            <w:r w:rsidRPr="008712A7">
              <w:rPr>
                <w:rFonts w:eastAsiaTheme="minorHAnsi"/>
                <w:sz w:val="24"/>
                <w:lang w:eastAsia="en-US"/>
              </w:rPr>
              <w:t xml:space="preserve"> №3.</w:t>
            </w:r>
          </w:p>
          <w:p w14:paraId="26FE59AB" w14:textId="77777777" w:rsidR="00BF73B9" w:rsidRPr="008712A7" w:rsidRDefault="00BF73B9" w:rsidP="00BF73B9">
            <w:pPr>
              <w:pStyle w:val="af9"/>
              <w:widowControl w:val="0"/>
              <w:suppressAutoHyphens/>
              <w:ind w:firstLine="0"/>
              <w:jc w:val="center"/>
              <w:rPr>
                <w:rFonts w:eastAsiaTheme="minorHAnsi"/>
                <w:sz w:val="24"/>
                <w:lang w:eastAsia="en-US"/>
              </w:rPr>
            </w:pPr>
            <w:r w:rsidRPr="008712A7">
              <w:rPr>
                <w:rFonts w:eastAsiaTheme="minorHAnsi"/>
                <w:sz w:val="24"/>
                <w:lang w:eastAsia="en-US"/>
              </w:rPr>
              <w:t xml:space="preserve">Объект размещения отходов на севере от </w:t>
            </w:r>
            <w:proofErr w:type="spellStart"/>
            <w:r w:rsidRPr="008712A7">
              <w:rPr>
                <w:rFonts w:eastAsiaTheme="minorHAnsi"/>
                <w:sz w:val="24"/>
                <w:lang w:eastAsia="en-US"/>
              </w:rPr>
              <w:t>с.Шахово</w:t>
            </w:r>
            <w:proofErr w:type="spellEnd"/>
          </w:p>
          <w:p w14:paraId="426035DC" w14:textId="77777777" w:rsidR="00D4129A" w:rsidRPr="008712A7" w:rsidRDefault="00D4129A" w:rsidP="00BF73B9">
            <w:pPr>
              <w:pStyle w:val="af9"/>
              <w:widowControl w:val="0"/>
              <w:suppressAutoHyphens/>
              <w:jc w:val="center"/>
              <w:rPr>
                <w:rFonts w:eastAsiaTheme="minorHAnsi"/>
                <w:sz w:val="24"/>
                <w:lang w:eastAsia="en-US"/>
              </w:rPr>
            </w:pPr>
          </w:p>
          <w:p w14:paraId="37E726AF" w14:textId="050CB4AD" w:rsidR="00D4129A" w:rsidRPr="008712A7" w:rsidRDefault="00D4129A" w:rsidP="00D4129A">
            <w:pPr>
              <w:widowControl w:val="0"/>
              <w:suppressAutoHyphens/>
              <w:ind w:firstLine="142"/>
              <w:contextualSpacing/>
              <w:jc w:val="center"/>
              <w:rPr>
                <w:sz w:val="24"/>
              </w:rPr>
            </w:pPr>
          </w:p>
          <w:p w14:paraId="446413DA" w14:textId="0E471589" w:rsidR="00D4129A" w:rsidRPr="008712A7" w:rsidRDefault="00D4129A" w:rsidP="005243C1">
            <w:pPr>
              <w:widowControl w:val="0"/>
              <w:suppressAutoHyphens/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14:paraId="7C9C3633" w14:textId="3188D74A" w:rsidR="00D4129A" w:rsidRPr="008712A7" w:rsidRDefault="00D42DC8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Ликвидация</w:t>
            </w:r>
          </w:p>
        </w:tc>
        <w:tc>
          <w:tcPr>
            <w:tcW w:w="432" w:type="pct"/>
            <w:vAlign w:val="center"/>
          </w:tcPr>
          <w:p w14:paraId="0FD835D8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+</w:t>
            </w:r>
          </w:p>
        </w:tc>
        <w:tc>
          <w:tcPr>
            <w:tcW w:w="481" w:type="pct"/>
            <w:vAlign w:val="center"/>
          </w:tcPr>
          <w:p w14:paraId="749667EC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pct"/>
          </w:tcPr>
          <w:p w14:paraId="491DBB60" w14:textId="4D330208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Порядок ликвидации неиспользуемых скотомогильников (биотермических ям) на территории Омской области (утвержден Постановлением </w:t>
            </w:r>
            <w:r w:rsidR="00583924" w:rsidRPr="008712A7">
              <w:rPr>
                <w:sz w:val="24"/>
                <w:szCs w:val="24"/>
              </w:rPr>
              <w:t>Правительства Омской области от 22.07.2020 №288-п</w:t>
            </w:r>
            <w:r w:rsidRPr="008712A7">
              <w:rPr>
                <w:sz w:val="24"/>
                <w:szCs w:val="24"/>
              </w:rPr>
              <w:t>)</w:t>
            </w:r>
          </w:p>
          <w:p w14:paraId="14AA286C" w14:textId="05995EBD" w:rsidR="00D4129A" w:rsidRPr="008712A7" w:rsidRDefault="00D4129A" w:rsidP="00D4129A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Генеральный план Ворошиловского сельского поселения</w:t>
            </w:r>
          </w:p>
        </w:tc>
      </w:tr>
    </w:tbl>
    <w:p w14:paraId="6A16C842" w14:textId="77777777" w:rsidR="00D4129A" w:rsidRPr="008712A7" w:rsidRDefault="00D4129A" w:rsidP="009B22E8">
      <w:pPr>
        <w:tabs>
          <w:tab w:val="left" w:pos="0"/>
        </w:tabs>
        <w:ind w:firstLine="720"/>
        <w:jc w:val="both"/>
        <w:rPr>
          <w:color w:val="92D050"/>
          <w:sz w:val="28"/>
          <w:szCs w:val="28"/>
        </w:rPr>
        <w:sectPr w:rsidR="00D4129A" w:rsidRPr="008712A7" w:rsidSect="008712A7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14:paraId="37352958" w14:textId="101E00F1" w:rsidR="00D4129A" w:rsidRPr="008712A7" w:rsidRDefault="00D4129A" w:rsidP="009B22E8">
      <w:pPr>
        <w:tabs>
          <w:tab w:val="left" w:pos="0"/>
        </w:tabs>
        <w:ind w:firstLine="720"/>
        <w:jc w:val="both"/>
        <w:rPr>
          <w:color w:val="92D050"/>
          <w:sz w:val="28"/>
          <w:szCs w:val="28"/>
        </w:rPr>
      </w:pPr>
    </w:p>
    <w:p w14:paraId="03B5D9BD" w14:textId="77777777" w:rsidR="00250181" w:rsidRPr="008712A7" w:rsidRDefault="00250181" w:rsidP="00250181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129" w:name="_Toc70968100"/>
      <w:bookmarkStart w:id="130" w:name="_Toc120865424"/>
      <w:r w:rsidRPr="008712A7">
        <w:rPr>
          <w:rFonts w:ascii="Times New Roman" w:hAnsi="Times New Roman"/>
          <w:bCs w:val="0"/>
          <w:i w:val="0"/>
          <w:lang w:val="ru-RU"/>
        </w:rPr>
        <w:t xml:space="preserve">7.5. </w:t>
      </w:r>
      <w:r w:rsidR="00D63EC1" w:rsidRPr="008712A7">
        <w:rPr>
          <w:rFonts w:ascii="Times New Roman" w:hAnsi="Times New Roman"/>
          <w:i w:val="0"/>
          <w:lang w:val="ru-RU"/>
        </w:rPr>
        <w:t>Мероприятия</w:t>
      </w:r>
      <w:r w:rsidR="00D63EC1" w:rsidRPr="008712A7">
        <w:rPr>
          <w:rFonts w:ascii="Times New Roman" w:hAnsi="Times New Roman"/>
          <w:i w:val="0"/>
        </w:rPr>
        <w:t xml:space="preserve"> </w:t>
      </w:r>
      <w:r w:rsidRPr="008712A7">
        <w:rPr>
          <w:rFonts w:ascii="Times New Roman" w:hAnsi="Times New Roman"/>
          <w:i w:val="0"/>
        </w:rPr>
        <w:t>по защите населения от физических факторов воздействия</w:t>
      </w:r>
      <w:bookmarkEnd w:id="129"/>
      <w:bookmarkEnd w:id="130"/>
    </w:p>
    <w:p w14:paraId="726ECE9F" w14:textId="77777777" w:rsidR="00E27178" w:rsidRPr="008712A7" w:rsidRDefault="00E27178" w:rsidP="00E27178">
      <w:pPr>
        <w:pStyle w:val="af9"/>
        <w:rPr>
          <w:szCs w:val="28"/>
        </w:rPr>
      </w:pPr>
      <w:r w:rsidRPr="008712A7">
        <w:rPr>
          <w:color w:val="92D050"/>
          <w:szCs w:val="28"/>
        </w:rPr>
        <w:t xml:space="preserve"> </w:t>
      </w:r>
      <w:r w:rsidRPr="008712A7">
        <w:rPr>
          <w:szCs w:val="28"/>
        </w:rPr>
        <w:t xml:space="preserve">В целях защиты жилой застройки от акустического воздействия автодорог предлагается проведение </w:t>
      </w:r>
      <w:proofErr w:type="spellStart"/>
      <w:r w:rsidRPr="008712A7">
        <w:rPr>
          <w:szCs w:val="28"/>
        </w:rPr>
        <w:t>шумозащитных</w:t>
      </w:r>
      <w:proofErr w:type="spellEnd"/>
      <w:r w:rsidRPr="008712A7">
        <w:rPr>
          <w:szCs w:val="28"/>
        </w:rPr>
        <w:t xml:space="preserve"> мероприятий, включающих:</w:t>
      </w:r>
    </w:p>
    <w:p w14:paraId="1FF994FD" w14:textId="77777777" w:rsidR="00E27178" w:rsidRPr="008712A7" w:rsidRDefault="00E27178" w:rsidP="00E27178">
      <w:pPr>
        <w:pStyle w:val="af9"/>
        <w:rPr>
          <w:szCs w:val="28"/>
        </w:rPr>
      </w:pPr>
      <w:r w:rsidRPr="008712A7">
        <w:rPr>
          <w:szCs w:val="28"/>
        </w:rPr>
        <w:t xml:space="preserve">- установку </w:t>
      </w:r>
      <w:proofErr w:type="spellStart"/>
      <w:r w:rsidRPr="008712A7">
        <w:rPr>
          <w:szCs w:val="28"/>
        </w:rPr>
        <w:t>шумозащитных</w:t>
      </w:r>
      <w:proofErr w:type="spellEnd"/>
      <w:r w:rsidRPr="008712A7">
        <w:rPr>
          <w:szCs w:val="28"/>
        </w:rPr>
        <w:t xml:space="preserve"> экранов;</w:t>
      </w:r>
    </w:p>
    <w:p w14:paraId="44D55EB0" w14:textId="77777777" w:rsidR="00E27178" w:rsidRPr="008712A7" w:rsidRDefault="00E27178" w:rsidP="00E27178">
      <w:pPr>
        <w:pStyle w:val="af9"/>
        <w:rPr>
          <w:szCs w:val="28"/>
        </w:rPr>
      </w:pPr>
      <w:r w:rsidRPr="008712A7">
        <w:rPr>
          <w:szCs w:val="28"/>
        </w:rPr>
        <w:t>- посадку защитного озеленения;</w:t>
      </w:r>
    </w:p>
    <w:p w14:paraId="489E694B" w14:textId="77777777" w:rsidR="00E27178" w:rsidRPr="008712A7" w:rsidRDefault="00E27178" w:rsidP="00E27178">
      <w:pPr>
        <w:pStyle w:val="af9"/>
      </w:pPr>
      <w:r w:rsidRPr="008712A7">
        <w:t>В соответствии с нормативными требованиями генеральным планом предусмотрены следующие мероприятия по снижению воздействия источников электромагнитного излучения:</w:t>
      </w:r>
    </w:p>
    <w:p w14:paraId="003A368B" w14:textId="77777777" w:rsidR="00E27178" w:rsidRPr="008712A7" w:rsidRDefault="00E27178" w:rsidP="001A2828">
      <w:pPr>
        <w:pStyle w:val="af9"/>
        <w:numPr>
          <w:ilvl w:val="0"/>
          <w:numId w:val="22"/>
        </w:numPr>
        <w:tabs>
          <w:tab w:val="clear" w:pos="1429"/>
          <w:tab w:val="num" w:pos="900"/>
        </w:tabs>
        <w:ind w:left="900" w:hanging="180"/>
        <w:rPr>
          <w:szCs w:val="28"/>
        </w:rPr>
      </w:pPr>
      <w:r w:rsidRPr="008712A7">
        <w:rPr>
          <w:szCs w:val="28"/>
        </w:rPr>
        <w:t>проведение инвентаризации и комплексного исследования источников электромагнитного излучения, расположенных вблизи существующей жилой застройки;</w:t>
      </w:r>
    </w:p>
    <w:p w14:paraId="544B333C" w14:textId="77777777" w:rsidR="00E27178" w:rsidRPr="008712A7" w:rsidRDefault="00E27178" w:rsidP="001A2828">
      <w:pPr>
        <w:pStyle w:val="af9"/>
        <w:numPr>
          <w:ilvl w:val="0"/>
          <w:numId w:val="22"/>
        </w:numPr>
        <w:tabs>
          <w:tab w:val="clear" w:pos="1429"/>
          <w:tab w:val="num" w:pos="900"/>
        </w:tabs>
        <w:ind w:left="900" w:hanging="180"/>
        <w:rPr>
          <w:szCs w:val="28"/>
        </w:rPr>
      </w:pPr>
      <w:r w:rsidRPr="008712A7">
        <w:rPr>
          <w:szCs w:val="28"/>
        </w:rPr>
        <w:t>организация и соблюдение охранных зон вдоль линий электропередач.</w:t>
      </w:r>
    </w:p>
    <w:p w14:paraId="63F95C3D" w14:textId="77777777" w:rsidR="00E27178" w:rsidRPr="008712A7" w:rsidRDefault="00E27178" w:rsidP="00E27178">
      <w:pPr>
        <w:pStyle w:val="af9"/>
        <w:rPr>
          <w:szCs w:val="28"/>
        </w:rPr>
      </w:pPr>
      <w:r w:rsidRPr="008712A7">
        <w:rPr>
          <w:szCs w:val="28"/>
        </w:rPr>
        <w:t>Поскольку технологией проведения строительных и инженерных работ не предусмотрено применение радиоактивных материалов, то причин для изменения радиационной обстановки не ожидается.</w:t>
      </w:r>
    </w:p>
    <w:p w14:paraId="79F4160C" w14:textId="77777777" w:rsidR="00D4129A" w:rsidRPr="008712A7" w:rsidRDefault="00D4129A" w:rsidP="00D4129A">
      <w:pPr>
        <w:shd w:val="clear" w:color="auto" w:fill="FFFFFF"/>
        <w:suppressAutoHyphens/>
        <w:ind w:firstLine="567"/>
        <w:jc w:val="both"/>
        <w:rPr>
          <w:sz w:val="28"/>
          <w:szCs w:val="28"/>
        </w:rPr>
      </w:pPr>
      <w:r w:rsidRPr="008712A7">
        <w:rPr>
          <w:sz w:val="28"/>
          <w:szCs w:val="24"/>
        </w:rPr>
        <w:t xml:space="preserve">В целях защиты населения от негативного шумового воздействия необходимо проведение </w:t>
      </w:r>
      <w:proofErr w:type="spellStart"/>
      <w:r w:rsidRPr="008712A7">
        <w:rPr>
          <w:sz w:val="28"/>
          <w:szCs w:val="24"/>
        </w:rPr>
        <w:t>шумозащитных</w:t>
      </w:r>
      <w:proofErr w:type="spellEnd"/>
      <w:r w:rsidRPr="008712A7">
        <w:rPr>
          <w:sz w:val="28"/>
          <w:szCs w:val="24"/>
        </w:rPr>
        <w:t xml:space="preserve"> мероприятий на отрезках </w:t>
      </w:r>
      <w:r w:rsidRPr="008712A7">
        <w:rPr>
          <w:sz w:val="28"/>
          <w:szCs w:val="28"/>
        </w:rPr>
        <w:t>автомобильных дорог:</w:t>
      </w:r>
    </w:p>
    <w:p w14:paraId="615F035B" w14:textId="77777777" w:rsidR="00D4129A" w:rsidRPr="008712A7" w:rsidRDefault="00D4129A" w:rsidP="00D4129A">
      <w:pPr>
        <w:pStyle w:val="af9"/>
        <w:numPr>
          <w:ilvl w:val="0"/>
          <w:numId w:val="29"/>
        </w:numPr>
        <w:rPr>
          <w:szCs w:val="28"/>
        </w:rPr>
      </w:pPr>
      <w:r w:rsidRPr="008712A7">
        <w:rPr>
          <w:szCs w:val="28"/>
        </w:rPr>
        <w:t>52 ОП РЗ К-20 Обход раб. пос. Полтавка ("</w:t>
      </w:r>
      <w:proofErr w:type="spellStart"/>
      <w:r w:rsidRPr="008712A7">
        <w:rPr>
          <w:szCs w:val="28"/>
        </w:rPr>
        <w:t>Бакбасар</w:t>
      </w:r>
      <w:proofErr w:type="spellEnd"/>
      <w:r w:rsidRPr="008712A7">
        <w:rPr>
          <w:szCs w:val="28"/>
        </w:rPr>
        <w:t xml:space="preserve"> - Азово - Шербакуль - Полтавка" - "Исилькуль - Полтавка");</w:t>
      </w:r>
    </w:p>
    <w:p w14:paraId="15109DA4" w14:textId="77777777" w:rsidR="00D4129A" w:rsidRPr="008712A7" w:rsidRDefault="00D4129A" w:rsidP="00D4129A">
      <w:pPr>
        <w:pStyle w:val="af9"/>
        <w:numPr>
          <w:ilvl w:val="0"/>
          <w:numId w:val="29"/>
        </w:numPr>
        <w:rPr>
          <w:szCs w:val="28"/>
        </w:rPr>
      </w:pPr>
      <w:r w:rsidRPr="008712A7">
        <w:rPr>
          <w:szCs w:val="28"/>
        </w:rPr>
        <w:t>52 ОП РЗ К-8 Исилькуль – Полтавка;</w:t>
      </w:r>
    </w:p>
    <w:p w14:paraId="397C5F6A" w14:textId="77777777" w:rsidR="00D4129A" w:rsidRPr="008712A7" w:rsidRDefault="00D4129A" w:rsidP="00D4129A">
      <w:pPr>
        <w:pStyle w:val="af9"/>
        <w:numPr>
          <w:ilvl w:val="0"/>
          <w:numId w:val="29"/>
        </w:numPr>
        <w:rPr>
          <w:szCs w:val="28"/>
        </w:rPr>
      </w:pPr>
      <w:r w:rsidRPr="008712A7">
        <w:rPr>
          <w:szCs w:val="28"/>
        </w:rPr>
        <w:t xml:space="preserve">52 ОП МЗ Н-402 Подъезд к деревне </w:t>
      </w:r>
      <w:proofErr w:type="spellStart"/>
      <w:r w:rsidRPr="008712A7">
        <w:rPr>
          <w:szCs w:val="28"/>
        </w:rPr>
        <w:t>Увальное</w:t>
      </w:r>
      <w:proofErr w:type="spellEnd"/>
      <w:r w:rsidRPr="008712A7">
        <w:rPr>
          <w:szCs w:val="28"/>
        </w:rPr>
        <w:t>;</w:t>
      </w:r>
    </w:p>
    <w:p w14:paraId="7365403E" w14:textId="77777777" w:rsidR="00D4129A" w:rsidRPr="008712A7" w:rsidRDefault="00D4129A" w:rsidP="00D4129A">
      <w:pPr>
        <w:pStyle w:val="af9"/>
        <w:numPr>
          <w:ilvl w:val="0"/>
          <w:numId w:val="29"/>
        </w:numPr>
        <w:rPr>
          <w:szCs w:val="28"/>
        </w:rPr>
      </w:pPr>
      <w:r w:rsidRPr="008712A7">
        <w:rPr>
          <w:szCs w:val="28"/>
        </w:rPr>
        <w:t xml:space="preserve">52 ОП РЗ К-27 </w:t>
      </w:r>
      <w:proofErr w:type="spellStart"/>
      <w:r w:rsidRPr="008712A7">
        <w:rPr>
          <w:szCs w:val="28"/>
        </w:rPr>
        <w:t>Бакбасар</w:t>
      </w:r>
      <w:proofErr w:type="spellEnd"/>
      <w:r w:rsidRPr="008712A7">
        <w:rPr>
          <w:szCs w:val="28"/>
        </w:rPr>
        <w:t xml:space="preserve"> - Азово - Шербакуль – Полтавка;</w:t>
      </w:r>
    </w:p>
    <w:p w14:paraId="0E5E8975" w14:textId="77777777" w:rsidR="00D4129A" w:rsidRPr="008712A7" w:rsidRDefault="00D4129A" w:rsidP="00D4129A">
      <w:pPr>
        <w:pStyle w:val="af9"/>
        <w:numPr>
          <w:ilvl w:val="0"/>
          <w:numId w:val="29"/>
        </w:numPr>
        <w:rPr>
          <w:szCs w:val="28"/>
        </w:rPr>
      </w:pPr>
      <w:r w:rsidRPr="008712A7">
        <w:rPr>
          <w:szCs w:val="28"/>
        </w:rPr>
        <w:t xml:space="preserve">52 ОП МЗ Н-619 Подъезд к пос. </w:t>
      </w:r>
      <w:proofErr w:type="spellStart"/>
      <w:r w:rsidRPr="008712A7">
        <w:rPr>
          <w:szCs w:val="28"/>
        </w:rPr>
        <w:t>Бельдеж</w:t>
      </w:r>
      <w:proofErr w:type="spellEnd"/>
      <w:r w:rsidRPr="008712A7">
        <w:rPr>
          <w:szCs w:val="28"/>
        </w:rPr>
        <w:t xml:space="preserve"> № 7</w:t>
      </w:r>
      <w:r w:rsidRPr="008712A7">
        <w:rPr>
          <w:szCs w:val="28"/>
          <w:lang w:val="en-US"/>
        </w:rPr>
        <w:t>;</w:t>
      </w:r>
    </w:p>
    <w:p w14:paraId="5BCBF597" w14:textId="77777777" w:rsidR="00D4129A" w:rsidRPr="008712A7" w:rsidRDefault="00D4129A" w:rsidP="00D4129A">
      <w:pPr>
        <w:pStyle w:val="af9"/>
        <w:numPr>
          <w:ilvl w:val="0"/>
          <w:numId w:val="29"/>
        </w:numPr>
        <w:rPr>
          <w:szCs w:val="28"/>
        </w:rPr>
      </w:pPr>
      <w:r w:rsidRPr="008712A7">
        <w:rPr>
          <w:szCs w:val="28"/>
        </w:rPr>
        <w:t xml:space="preserve">52 ОП МЗ Н-407 Подъезд к с. </w:t>
      </w:r>
      <w:proofErr w:type="spellStart"/>
      <w:r w:rsidRPr="008712A7">
        <w:rPr>
          <w:szCs w:val="28"/>
        </w:rPr>
        <w:t>Шахово</w:t>
      </w:r>
      <w:proofErr w:type="spellEnd"/>
      <w:r w:rsidRPr="008712A7">
        <w:rPr>
          <w:szCs w:val="28"/>
        </w:rPr>
        <w:t>;</w:t>
      </w:r>
    </w:p>
    <w:p w14:paraId="3A998283" w14:textId="77777777" w:rsidR="00D4129A" w:rsidRPr="008712A7" w:rsidRDefault="00D4129A" w:rsidP="00D4129A">
      <w:pPr>
        <w:pStyle w:val="af9"/>
        <w:numPr>
          <w:ilvl w:val="0"/>
          <w:numId w:val="29"/>
        </w:numPr>
        <w:rPr>
          <w:szCs w:val="28"/>
        </w:rPr>
      </w:pPr>
      <w:r w:rsidRPr="008712A7">
        <w:rPr>
          <w:szCs w:val="28"/>
        </w:rPr>
        <w:t xml:space="preserve">52 ОП МЗ Н-403 Подъезд к пос. </w:t>
      </w:r>
      <w:proofErr w:type="spellStart"/>
      <w:r w:rsidRPr="008712A7">
        <w:rPr>
          <w:szCs w:val="28"/>
        </w:rPr>
        <w:t>Бельдеж</w:t>
      </w:r>
      <w:proofErr w:type="spellEnd"/>
      <w:r w:rsidRPr="008712A7">
        <w:rPr>
          <w:szCs w:val="28"/>
        </w:rPr>
        <w:t xml:space="preserve"> № 12</w:t>
      </w:r>
      <w:r w:rsidRPr="008712A7">
        <w:rPr>
          <w:szCs w:val="28"/>
          <w:lang w:val="en-US"/>
        </w:rPr>
        <w:t>;</w:t>
      </w:r>
    </w:p>
    <w:p w14:paraId="2E30C192" w14:textId="77777777" w:rsidR="00D4129A" w:rsidRPr="008712A7" w:rsidRDefault="00D4129A" w:rsidP="00D4129A">
      <w:pPr>
        <w:pStyle w:val="af9"/>
        <w:numPr>
          <w:ilvl w:val="0"/>
          <w:numId w:val="29"/>
        </w:numPr>
        <w:rPr>
          <w:szCs w:val="28"/>
        </w:rPr>
      </w:pPr>
      <w:r w:rsidRPr="008712A7">
        <w:rPr>
          <w:szCs w:val="28"/>
        </w:rPr>
        <w:t xml:space="preserve">52 ОП МЗ Н-404 Подъезд к с. </w:t>
      </w:r>
      <w:proofErr w:type="spellStart"/>
      <w:r w:rsidRPr="008712A7">
        <w:rPr>
          <w:szCs w:val="28"/>
        </w:rPr>
        <w:t>Краснопутиловка</w:t>
      </w:r>
      <w:proofErr w:type="spellEnd"/>
      <w:r w:rsidRPr="008712A7">
        <w:rPr>
          <w:szCs w:val="28"/>
        </w:rPr>
        <w:t>;</w:t>
      </w:r>
    </w:p>
    <w:p w14:paraId="1F7EB9AF" w14:textId="77777777" w:rsidR="00D4129A" w:rsidRPr="008712A7" w:rsidRDefault="00D4129A" w:rsidP="00D4129A">
      <w:pPr>
        <w:pStyle w:val="af9"/>
        <w:numPr>
          <w:ilvl w:val="0"/>
          <w:numId w:val="29"/>
        </w:numPr>
        <w:rPr>
          <w:szCs w:val="28"/>
        </w:rPr>
      </w:pPr>
      <w:r w:rsidRPr="008712A7">
        <w:rPr>
          <w:szCs w:val="28"/>
        </w:rPr>
        <w:t>52 ОП МЗ Н-401 Подъезд к деревне Новосергеевка;</w:t>
      </w:r>
    </w:p>
    <w:p w14:paraId="5BA63887" w14:textId="2490CCFF" w:rsidR="00D4129A" w:rsidRPr="008712A7" w:rsidRDefault="00D4129A" w:rsidP="00D4129A">
      <w:pPr>
        <w:pStyle w:val="aff7"/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16"/>
        </w:rPr>
      </w:pPr>
      <w:r w:rsidRPr="008712A7">
        <w:rPr>
          <w:sz w:val="28"/>
          <w:szCs w:val="16"/>
        </w:rPr>
        <w:t xml:space="preserve">52-248 ОП МР 3 пос. </w:t>
      </w:r>
      <w:proofErr w:type="spellStart"/>
      <w:r w:rsidR="001E5DE3" w:rsidRPr="008712A7">
        <w:rPr>
          <w:sz w:val="28"/>
          <w:szCs w:val="16"/>
        </w:rPr>
        <w:t>Бельдеж</w:t>
      </w:r>
      <w:proofErr w:type="spellEnd"/>
      <w:r w:rsidR="001E5DE3" w:rsidRPr="008712A7">
        <w:rPr>
          <w:sz w:val="28"/>
          <w:szCs w:val="16"/>
        </w:rPr>
        <w:t xml:space="preserve"> №3</w:t>
      </w:r>
      <w:r w:rsidRPr="008712A7">
        <w:rPr>
          <w:sz w:val="28"/>
          <w:szCs w:val="16"/>
        </w:rPr>
        <w:t xml:space="preserve"> – пос. </w:t>
      </w:r>
      <w:proofErr w:type="spellStart"/>
      <w:r w:rsidR="001E5DE3" w:rsidRPr="008712A7">
        <w:rPr>
          <w:sz w:val="28"/>
          <w:szCs w:val="16"/>
        </w:rPr>
        <w:t>Бельдеж</w:t>
      </w:r>
      <w:proofErr w:type="spellEnd"/>
      <w:r w:rsidR="001E5DE3" w:rsidRPr="008712A7">
        <w:rPr>
          <w:sz w:val="28"/>
          <w:szCs w:val="16"/>
        </w:rPr>
        <w:t xml:space="preserve"> №7</w:t>
      </w:r>
      <w:r w:rsidRPr="008712A7">
        <w:rPr>
          <w:sz w:val="28"/>
          <w:szCs w:val="16"/>
          <w:lang w:val="en-US"/>
        </w:rPr>
        <w:t>;</w:t>
      </w:r>
      <w:r w:rsidRPr="008712A7">
        <w:rPr>
          <w:szCs w:val="28"/>
        </w:rPr>
        <w:t xml:space="preserve"> </w:t>
      </w:r>
    </w:p>
    <w:p w14:paraId="12D3779A" w14:textId="77777777" w:rsidR="00D4129A" w:rsidRPr="008712A7" w:rsidRDefault="00D4129A" w:rsidP="00D4129A">
      <w:pPr>
        <w:pStyle w:val="aff7"/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16"/>
        </w:rPr>
      </w:pPr>
      <w:r w:rsidRPr="008712A7">
        <w:rPr>
          <w:sz w:val="28"/>
          <w:szCs w:val="16"/>
        </w:rPr>
        <w:t>52Н-410 Полтавка-Георгиевка</w:t>
      </w:r>
      <w:r w:rsidRPr="008712A7">
        <w:rPr>
          <w:sz w:val="28"/>
          <w:szCs w:val="16"/>
          <w:lang w:val="en-US"/>
        </w:rPr>
        <w:t>;</w:t>
      </w:r>
    </w:p>
    <w:p w14:paraId="559FF947" w14:textId="77777777" w:rsidR="00D4129A" w:rsidRPr="008712A7" w:rsidRDefault="00D4129A" w:rsidP="00D4129A">
      <w:pPr>
        <w:pStyle w:val="aff7"/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16"/>
        </w:rPr>
      </w:pPr>
      <w:r w:rsidRPr="008712A7">
        <w:rPr>
          <w:sz w:val="28"/>
          <w:szCs w:val="16"/>
        </w:rPr>
        <w:t>“</w:t>
      </w:r>
      <w:proofErr w:type="spellStart"/>
      <w:r w:rsidRPr="008712A7">
        <w:rPr>
          <w:sz w:val="28"/>
          <w:szCs w:val="16"/>
        </w:rPr>
        <w:t>пгт</w:t>
      </w:r>
      <w:proofErr w:type="spellEnd"/>
      <w:r w:rsidRPr="008712A7">
        <w:rPr>
          <w:sz w:val="28"/>
          <w:szCs w:val="16"/>
        </w:rPr>
        <w:t xml:space="preserve"> Полтавка – </w:t>
      </w:r>
      <w:proofErr w:type="spellStart"/>
      <w:r w:rsidRPr="008712A7">
        <w:rPr>
          <w:sz w:val="28"/>
          <w:szCs w:val="16"/>
        </w:rPr>
        <w:t>с.Георгиевка</w:t>
      </w:r>
      <w:proofErr w:type="spellEnd"/>
      <w:r w:rsidRPr="008712A7">
        <w:rPr>
          <w:sz w:val="28"/>
          <w:szCs w:val="16"/>
        </w:rPr>
        <w:t>”.</w:t>
      </w:r>
    </w:p>
    <w:p w14:paraId="45B0CF7F" w14:textId="77777777" w:rsidR="00D4129A" w:rsidRPr="008712A7" w:rsidRDefault="00D4129A" w:rsidP="00D4129A">
      <w:pPr>
        <w:spacing w:line="23" w:lineRule="atLeast"/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При высоких показателях шумовых характеристик, необходимо организовать посадку </w:t>
      </w:r>
      <w:proofErr w:type="spellStart"/>
      <w:r w:rsidRPr="008712A7">
        <w:rPr>
          <w:sz w:val="28"/>
          <w:szCs w:val="28"/>
        </w:rPr>
        <w:t>шумозащитных</w:t>
      </w:r>
      <w:proofErr w:type="spellEnd"/>
      <w:r w:rsidRPr="008712A7">
        <w:rPr>
          <w:sz w:val="28"/>
          <w:szCs w:val="28"/>
        </w:rPr>
        <w:t xml:space="preserve"> зеленых насаждений, либо обустроить акустические экраны в виде выемок, насыпей, грунтовых валов, установить звукоизоляционные окна. </w:t>
      </w:r>
      <w:proofErr w:type="spellStart"/>
      <w:r w:rsidRPr="008712A7">
        <w:rPr>
          <w:sz w:val="28"/>
          <w:szCs w:val="28"/>
        </w:rPr>
        <w:t>Шумозащитные</w:t>
      </w:r>
      <w:proofErr w:type="spellEnd"/>
      <w:r w:rsidRPr="008712A7">
        <w:rPr>
          <w:sz w:val="28"/>
          <w:szCs w:val="28"/>
        </w:rPr>
        <w:t xml:space="preserve"> мероприятия, являющиеся частью мероприятий по охране окружающей среды, назначаются на последующих стадиях проектирования на основании акустических расчётов, выполняемых в соответствии с положениями, приведёнными в СП 276.1325800.2016 и ОДМ 218.2.013-2011.</w:t>
      </w:r>
    </w:p>
    <w:p w14:paraId="2B15277C" w14:textId="77777777" w:rsidR="00D4129A" w:rsidRPr="008712A7" w:rsidRDefault="00D4129A" w:rsidP="00D4129A">
      <w:pPr>
        <w:suppressAutoHyphens/>
        <w:ind w:firstLine="709"/>
        <w:jc w:val="both"/>
        <w:rPr>
          <w:sz w:val="28"/>
          <w:szCs w:val="28"/>
          <w:lang w:val="x-none" w:eastAsia="x-none"/>
        </w:rPr>
      </w:pPr>
      <w:r w:rsidRPr="008712A7">
        <w:rPr>
          <w:sz w:val="28"/>
          <w:szCs w:val="28"/>
          <w:lang w:val="x-none" w:eastAsia="x-none"/>
        </w:rPr>
        <w:lastRenderedPageBreak/>
        <w:t>Поскольку технологией проведения строительных и инженерных работ не предусмотрено применение радиоактивных материалов, то причин для изменения радиационной обстановки не ожидается.</w:t>
      </w:r>
    </w:p>
    <w:p w14:paraId="65988C8C" w14:textId="77777777" w:rsidR="00D4129A" w:rsidRPr="008712A7" w:rsidRDefault="00D4129A" w:rsidP="00D4129A">
      <w:pPr>
        <w:suppressAutoHyphens/>
        <w:ind w:firstLine="709"/>
        <w:jc w:val="both"/>
        <w:rPr>
          <w:sz w:val="28"/>
          <w:szCs w:val="28"/>
          <w:lang w:val="x-none" w:eastAsia="x-none"/>
        </w:rPr>
      </w:pPr>
      <w:r w:rsidRPr="008712A7">
        <w:rPr>
          <w:sz w:val="28"/>
          <w:szCs w:val="28"/>
          <w:lang w:val="x-none" w:eastAsia="x-none"/>
        </w:rPr>
        <w:t>При выборе участков под строительство жилых домов и других объектов с нормируемыми показателями качества окружающей среды в рамках</w:t>
      </w:r>
      <w:r w:rsidRPr="008712A7">
        <w:rPr>
          <w:sz w:val="28"/>
          <w:szCs w:val="28"/>
          <w:lang w:val="x-none" w:eastAsia="x-none"/>
        </w:rPr>
        <w:br/>
        <w:t>инженерно-экологических изысканий необходимо проводить оценку гамма-фона на территории предполагаемого строительства.</w:t>
      </w:r>
    </w:p>
    <w:p w14:paraId="2854C229" w14:textId="77777777" w:rsidR="00D4129A" w:rsidRPr="008712A7" w:rsidRDefault="00D4129A" w:rsidP="00D4129A">
      <w:pPr>
        <w:pStyle w:val="af9"/>
      </w:pPr>
      <w:r w:rsidRPr="008712A7">
        <w:t xml:space="preserve">При отводе для строительства здания участка с плотностью потока радона более 80 </w:t>
      </w:r>
      <w:proofErr w:type="spellStart"/>
      <w:r w:rsidRPr="008712A7">
        <w:t>мБк</w:t>
      </w:r>
      <w:proofErr w:type="spellEnd"/>
      <w:r w:rsidRPr="008712A7">
        <w:t>/м</w:t>
      </w:r>
      <w:r w:rsidRPr="008712A7">
        <w:rPr>
          <w:vertAlign w:val="superscript"/>
        </w:rPr>
        <w:t>2</w:t>
      </w:r>
      <w:r w:rsidRPr="008712A7">
        <w:t xml:space="preserve">с в проекте зданий должна быть предусмотрена система защиты от радона. Необходимость </w:t>
      </w:r>
      <w:proofErr w:type="spellStart"/>
      <w:r w:rsidRPr="008712A7">
        <w:t>радонозащитных</w:t>
      </w:r>
      <w:proofErr w:type="spellEnd"/>
      <w:r w:rsidRPr="008712A7">
        <w:t xml:space="preserve"> мероприятий при плотности потока радона с поверхности грунта менее 80 </w:t>
      </w:r>
      <w:proofErr w:type="spellStart"/>
      <w:r w:rsidRPr="008712A7">
        <w:t>мБк</w:t>
      </w:r>
      <w:proofErr w:type="spellEnd"/>
      <w:r w:rsidRPr="008712A7">
        <w:t>/м</w:t>
      </w:r>
      <w:r w:rsidRPr="008712A7">
        <w:rPr>
          <w:vertAlign w:val="superscript"/>
        </w:rPr>
        <w:t>2</w:t>
      </w:r>
      <w:r w:rsidRPr="008712A7">
        <w:t xml:space="preserve">с определяется в каждом отдельном случае по согласованию с органами </w:t>
      </w:r>
      <w:proofErr w:type="spellStart"/>
      <w:r w:rsidRPr="008712A7">
        <w:t>Роспотребнадзора</w:t>
      </w:r>
      <w:proofErr w:type="spellEnd"/>
      <w:r w:rsidRPr="008712A7">
        <w:t>.</w:t>
      </w:r>
    </w:p>
    <w:p w14:paraId="7375DC85" w14:textId="56A95691" w:rsidR="00E27178" w:rsidRPr="008712A7" w:rsidRDefault="00D4129A" w:rsidP="00D4129A">
      <w:pPr>
        <w:pStyle w:val="af9"/>
      </w:pPr>
      <w:r w:rsidRPr="008712A7">
        <w:t>Производственный радиационный контроль должен осуществляться на всех стадиях строительства, реконструкции, капитального ремонта и эксплуатации жилых домов и зданий социально-бытового назначения с целью проверки соответствия действующим нормативам. В случае обнаружения превышения нормативных значений должен проводиться анализ возможных причин.</w:t>
      </w:r>
    </w:p>
    <w:p w14:paraId="4CB2793A" w14:textId="77777777" w:rsidR="00D4129A" w:rsidRPr="008712A7" w:rsidRDefault="00D4129A" w:rsidP="00D4129A">
      <w:pPr>
        <w:pStyle w:val="af9"/>
        <w:rPr>
          <w:color w:val="FF0000"/>
          <w:sz w:val="12"/>
          <w:szCs w:val="28"/>
        </w:rPr>
        <w:sectPr w:rsidR="00D4129A" w:rsidRPr="008712A7" w:rsidSect="008712A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72772528" w14:textId="2177919E" w:rsidR="00D4129A" w:rsidRPr="008712A7" w:rsidRDefault="00D4129A" w:rsidP="00D4129A">
      <w:pPr>
        <w:pStyle w:val="2"/>
        <w:keepNext w:val="0"/>
        <w:widowControl w:val="0"/>
        <w:numPr>
          <w:ilvl w:val="1"/>
          <w:numId w:val="41"/>
        </w:numPr>
        <w:suppressAutoHyphens/>
        <w:spacing w:before="0" w:after="160"/>
        <w:jc w:val="center"/>
        <w:rPr>
          <w:rFonts w:ascii="Times New Roman" w:hAnsi="Times New Roman"/>
          <w:b w:val="0"/>
          <w:i w:val="0"/>
          <w:lang w:eastAsia="ru-RU"/>
        </w:rPr>
      </w:pPr>
      <w:bookmarkStart w:id="131" w:name="_Toc103340816"/>
      <w:bookmarkStart w:id="132" w:name="_Toc120865425"/>
      <w:r w:rsidRPr="008712A7">
        <w:rPr>
          <w:rFonts w:ascii="Times New Roman" w:hAnsi="Times New Roman"/>
          <w:i w:val="0"/>
          <w:lang w:eastAsia="ru-RU"/>
        </w:rPr>
        <w:lastRenderedPageBreak/>
        <w:t>Мероприятия по оптимизации производства и размещения объектов</w:t>
      </w:r>
      <w:bookmarkEnd w:id="131"/>
      <w:bookmarkEnd w:id="132"/>
    </w:p>
    <w:p w14:paraId="5FD965C4" w14:textId="77777777" w:rsidR="00D4129A" w:rsidRPr="008712A7" w:rsidRDefault="00D4129A" w:rsidP="00D4129A">
      <w:pPr>
        <w:pStyle w:val="aff7"/>
        <w:widowControl w:val="0"/>
        <w:tabs>
          <w:tab w:val="left" w:pos="851"/>
        </w:tabs>
        <w:suppressAutoHyphens/>
        <w:ind w:left="788"/>
        <w:jc w:val="center"/>
        <w:rPr>
          <w:b/>
          <w:sz w:val="28"/>
          <w:szCs w:val="28"/>
        </w:rPr>
      </w:pPr>
      <w:r w:rsidRPr="008712A7">
        <w:rPr>
          <w:b/>
          <w:sz w:val="28"/>
          <w:szCs w:val="28"/>
        </w:rPr>
        <w:t>Оптимизация обустройства объектов производства</w:t>
      </w:r>
    </w:p>
    <w:p w14:paraId="5DBFCFC4" w14:textId="0720E860" w:rsidR="00D4129A" w:rsidRPr="008712A7" w:rsidRDefault="00D4129A" w:rsidP="00047678">
      <w:pPr>
        <w:pStyle w:val="ac"/>
        <w:widowControl w:val="0"/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2A7">
        <w:rPr>
          <w:rStyle w:val="aff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Деятельность предприятий должна быть организована с </w:t>
      </w:r>
      <w:r w:rsidRPr="008712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применением наилучших доступных технологий в области очистки сточных вод (производственных, хозяйственно-бытовых и ливневых стоков), размещения отходов производства </w:t>
      </w:r>
      <w:r w:rsidRPr="008712A7">
        <w:rPr>
          <w:rFonts w:ascii="Times New Roman" w:hAnsi="Times New Roman" w:cs="Times New Roman"/>
          <w:sz w:val="28"/>
          <w:szCs w:val="28"/>
        </w:rPr>
        <w:t>и потребления, сокращения выбросов загрязняющих веществ, сбросов загрязняющих веществ при хранении и складировании товаров (грузов). Полный перечень областей применения наилучших доступных технологий утвержден распоряжением Правительства РФ от 24.12.2014 №2674-р. Информационно-технические справочники наилучших доступных технологий.</w:t>
      </w:r>
    </w:p>
    <w:p w14:paraId="22927316" w14:textId="77777777" w:rsidR="00D4129A" w:rsidRPr="008712A7" w:rsidRDefault="00D4129A" w:rsidP="00D4129A">
      <w:pPr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При проектировании объектов капитального строительства должны быть предусмотрены мероприятия по предупреждению и устранению загрязнения окружающей среды, применяться ресурсосберегающие, малоотходные, безотходные и иные технологии, способствующие предупреждению и устранению загрязнения окружающей среды, охране окружающей среды. При наличии соответствующих отраслевых информационно-технических справочников рекомендовано применять наилучшие доступные технологии. </w:t>
      </w:r>
    </w:p>
    <w:p w14:paraId="6755E782" w14:textId="77777777" w:rsidR="00D4129A" w:rsidRPr="008712A7" w:rsidRDefault="00D4129A" w:rsidP="00D4129A">
      <w:pPr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>Согласно ст.36 №7-ФЗ, архитектурно-строительное проектирование, строительство и реконструкция объектов капитального строительства, которые являются объектами, оказывающими негативное воздействие на окружающую среду, и относятся к областям применения наилучших доступных технологий, должны осуществляться с учетом технологических показателей наилучших доступных технологий при обеспечении приемлемого риска для здоровья населения, а также с учетом необходимости создания системы автоматического контроля выбросов загрязняющих веществ и (или) сбросов загрязняющих веществ.</w:t>
      </w:r>
    </w:p>
    <w:p w14:paraId="659F623B" w14:textId="77777777" w:rsidR="00D4129A" w:rsidRPr="008712A7" w:rsidRDefault="00D4129A" w:rsidP="00D4129A">
      <w:pPr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В соответствии со ст. 38 №7-ФЗ, не допускается выдача разрешения на ввод в эксплуатацию объекта капитального строительства, который является объектом, оказывающим негативное воздействие на окружающую среду, и относится к областям применения наилучших доступных технологий, в случае, если на указанном объекте применяются технологические процессы с технологическими показателями, превышающими технологические показатели наилучших доступных технологий. </w:t>
      </w:r>
    </w:p>
    <w:p w14:paraId="2E8862E0" w14:textId="77777777" w:rsidR="00D4129A" w:rsidRPr="008712A7" w:rsidRDefault="00D4129A" w:rsidP="00D4129A">
      <w:pPr>
        <w:widowControl w:val="0"/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p w14:paraId="4146055D" w14:textId="77777777" w:rsidR="00D4129A" w:rsidRPr="008712A7" w:rsidRDefault="00D4129A" w:rsidP="00D4129A">
      <w:pPr>
        <w:jc w:val="center"/>
        <w:rPr>
          <w:b/>
          <w:sz w:val="28"/>
          <w:szCs w:val="28"/>
        </w:rPr>
      </w:pPr>
      <w:r w:rsidRPr="008712A7">
        <w:rPr>
          <w:b/>
          <w:sz w:val="28"/>
          <w:szCs w:val="28"/>
        </w:rPr>
        <w:t>Оптимизация размещения объектов нового жилищного строительства, объектов социальной инфраструктуры</w:t>
      </w:r>
    </w:p>
    <w:p w14:paraId="3648A065" w14:textId="77777777" w:rsidR="00D4129A" w:rsidRPr="008712A7" w:rsidRDefault="00D4129A" w:rsidP="00D4129A">
      <w:pPr>
        <w:widowControl w:val="0"/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Рекомендуется правильно размещать объекты нового жилищного строительства, с учетом господствующего направления ветра и существующих и планируемых санитарно-защитных зон. </w:t>
      </w:r>
    </w:p>
    <w:p w14:paraId="1B3E13D7" w14:textId="77777777" w:rsidR="00D4129A" w:rsidRPr="008712A7" w:rsidRDefault="00D4129A" w:rsidP="00D4129A">
      <w:pPr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lastRenderedPageBreak/>
        <w:t>Необходимо разработать комплексную схему обеспечения сетями инженерной инфраструктуры всех существующих и строящихся объектов, в том числе объектов новых участков ИЖС. Данная схема, а также мероприятия по ее реализации должны быть выполнены до начала освоения участков нового ИЖС.</w:t>
      </w:r>
    </w:p>
    <w:p w14:paraId="378BEE15" w14:textId="77777777" w:rsidR="00D4129A" w:rsidRPr="008712A7" w:rsidRDefault="00D4129A" w:rsidP="00D4129A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</w:p>
    <w:p w14:paraId="0E396057" w14:textId="77777777" w:rsidR="00D4129A" w:rsidRPr="008712A7" w:rsidRDefault="00D4129A" w:rsidP="00D4129A">
      <w:pPr>
        <w:jc w:val="center"/>
        <w:rPr>
          <w:b/>
          <w:sz w:val="28"/>
          <w:szCs w:val="28"/>
        </w:rPr>
      </w:pPr>
      <w:r w:rsidRPr="008712A7">
        <w:rPr>
          <w:sz w:val="28"/>
          <w:szCs w:val="28"/>
        </w:rPr>
        <w:br w:type="page"/>
      </w:r>
      <w:bookmarkStart w:id="133" w:name="_Toc103340817"/>
      <w:r w:rsidRPr="008712A7">
        <w:rPr>
          <w:b/>
          <w:sz w:val="28"/>
          <w:szCs w:val="28"/>
        </w:rPr>
        <w:lastRenderedPageBreak/>
        <w:t>Мероприятия по организации зон с особыми условиями использования территории и соблюдению режима их использования</w:t>
      </w:r>
      <w:bookmarkEnd w:id="133"/>
    </w:p>
    <w:p w14:paraId="4A31B2BC" w14:textId="77777777" w:rsidR="00D4129A" w:rsidRPr="008712A7" w:rsidRDefault="00D4129A" w:rsidP="00D4129A">
      <w:pPr>
        <w:jc w:val="center"/>
        <w:rPr>
          <w:rStyle w:val="aff"/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8712A7">
        <w:rPr>
          <w:rStyle w:val="aff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Установление санитарно-защитных зон</w:t>
      </w:r>
    </w:p>
    <w:p w14:paraId="6FA2BAEC" w14:textId="77777777" w:rsidR="00D4129A" w:rsidRPr="008712A7" w:rsidRDefault="00D4129A" w:rsidP="00D4129A">
      <w:pPr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Необходимо установить санитарно-защитную зону для объектов агропромышленного комплекса, асфальтобетонного завода, автозаправочной станции, в границы которых в настоящее время попадает жилая застройка </w:t>
      </w:r>
    </w:p>
    <w:p w14:paraId="49C1E139" w14:textId="3AC11F57" w:rsidR="00D4129A" w:rsidRPr="008712A7" w:rsidRDefault="00D4129A" w:rsidP="00D4129A">
      <w:pPr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Порядок установления и режим использования санитарно-защитных зон определен «Правилами установления санитарно-защитных зон и использования земельных участков, расположенных в границах санитарно-защитных зон» (утв. Постановлением Правительства РФ № 222 от 03.03.2018), СанПиН 2.2.1/2.1.1.1200-03.</w:t>
      </w:r>
    </w:p>
    <w:p w14:paraId="2DEA2931" w14:textId="148A58D6" w:rsidR="00D4129A" w:rsidRPr="008712A7" w:rsidRDefault="00D4129A" w:rsidP="00D4129A">
      <w:pPr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В срок не более одного года со дня ввода в эксплуатацию планируемого объекта производства правообладатель данного объекта обязан обеспечить проведение исследований (измерений) атмосферного воздуха, уровней физического и (или) биологического воздействия на атмосферный воздух за контуром объекта и в случае, если выявится необходимость изменения санитарно-защитной зоны, установленной, исходя из расчетных показателей уровня химического, физического и (или) биологического воздействия объекта на среду обитания человека, представить в Управление </w:t>
      </w:r>
      <w:proofErr w:type="spellStart"/>
      <w:r w:rsidRPr="008712A7">
        <w:rPr>
          <w:sz w:val="28"/>
          <w:szCs w:val="28"/>
        </w:rPr>
        <w:t>Роспотребнадзора</w:t>
      </w:r>
      <w:proofErr w:type="spellEnd"/>
      <w:r w:rsidRPr="008712A7">
        <w:rPr>
          <w:sz w:val="28"/>
          <w:szCs w:val="28"/>
        </w:rPr>
        <w:t xml:space="preserve"> по Омской области заявление об изменении санитарно-защитной зоны. </w:t>
      </w:r>
    </w:p>
    <w:p w14:paraId="0B3AFC58" w14:textId="77777777" w:rsidR="00D4129A" w:rsidRPr="008712A7" w:rsidRDefault="00D4129A" w:rsidP="00D4129A">
      <w:pPr>
        <w:pStyle w:val="aff9"/>
      </w:pPr>
    </w:p>
    <w:p w14:paraId="70EF70A4" w14:textId="77777777" w:rsidR="00D4129A" w:rsidRPr="008712A7" w:rsidRDefault="00D4129A" w:rsidP="00D4129A">
      <w:pPr>
        <w:pStyle w:val="aff9"/>
      </w:pPr>
      <w:r w:rsidRPr="008712A7">
        <w:t>Установление придорожных полос</w:t>
      </w:r>
    </w:p>
    <w:p w14:paraId="2CC13805" w14:textId="6869B7E8" w:rsidR="00D4129A" w:rsidRPr="008712A7" w:rsidRDefault="00D4129A" w:rsidP="00D4129A">
      <w:pPr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Необходимо установить границы полос отвода автомобильных дорог регионального значения и придорожные полосы от границ полос отвода, соблюдать режим полос отвода и придорожных полос.</w:t>
      </w:r>
    </w:p>
    <w:p w14:paraId="0B8ED5C9" w14:textId="77777777" w:rsidR="00D4129A" w:rsidRPr="008712A7" w:rsidRDefault="00D4129A" w:rsidP="00D4129A">
      <w:pPr>
        <w:ind w:firstLine="709"/>
        <w:contextualSpacing/>
        <w:jc w:val="both"/>
        <w:rPr>
          <w:sz w:val="28"/>
          <w:szCs w:val="28"/>
        </w:rPr>
      </w:pPr>
      <w:r w:rsidRPr="008712A7">
        <w:rPr>
          <w:sz w:val="28"/>
          <w:szCs w:val="28"/>
        </w:rPr>
        <w:t>Необходимо установить категорию автомобильных дорог местного значения муниципального района, границы полос отвода и придорожные полосы. Решение об установлении придорожных полос автомобильных дорог местного значения принимается органом местного самоуправления.</w:t>
      </w:r>
    </w:p>
    <w:p w14:paraId="01AC3BD1" w14:textId="77777777" w:rsidR="00D4129A" w:rsidRPr="008712A7" w:rsidRDefault="00D4129A" w:rsidP="00D4129A">
      <w:pPr>
        <w:ind w:firstLine="709"/>
        <w:contextualSpacing/>
        <w:jc w:val="both"/>
        <w:rPr>
          <w:sz w:val="28"/>
          <w:szCs w:val="28"/>
        </w:rPr>
      </w:pPr>
    </w:p>
    <w:p w14:paraId="477F7274" w14:textId="77777777" w:rsidR="00D4129A" w:rsidRPr="008712A7" w:rsidRDefault="00D4129A" w:rsidP="00D4129A">
      <w:pPr>
        <w:pStyle w:val="aff9"/>
      </w:pPr>
      <w:r w:rsidRPr="008712A7">
        <w:t>Установление зон минимальных расстояний</w:t>
      </w:r>
    </w:p>
    <w:p w14:paraId="7F56A873" w14:textId="69A72D4C" w:rsidR="00D4129A" w:rsidRPr="008712A7" w:rsidRDefault="00D4129A" w:rsidP="00D4129A">
      <w:pPr>
        <w:pStyle w:val="ac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2A7">
        <w:rPr>
          <w:rFonts w:ascii="Times New Roman" w:hAnsi="Times New Roman" w:cs="Times New Roman"/>
          <w:sz w:val="28"/>
          <w:szCs w:val="28"/>
        </w:rPr>
        <w:t>Требуется внести в ЕГРН зоны минимальных расстояний до газораспределительного газопровода и ГРП.</w:t>
      </w:r>
    </w:p>
    <w:p w14:paraId="3A895297" w14:textId="77777777" w:rsidR="00D4129A" w:rsidRPr="008712A7" w:rsidRDefault="00D4129A" w:rsidP="00D4129A">
      <w:pPr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  <w:lang w:eastAsia="x-none"/>
        </w:rPr>
        <w:t xml:space="preserve">Необходимо соблюдать режим охранных зон и зон минимальных расстояний распределительного газопровода и ГРП. </w:t>
      </w:r>
    </w:p>
    <w:p w14:paraId="41324CC9" w14:textId="77777777" w:rsidR="00D4129A" w:rsidRPr="008712A7" w:rsidRDefault="00D4129A" w:rsidP="00D4129A">
      <w:pPr>
        <w:ind w:firstLine="709"/>
        <w:jc w:val="both"/>
        <w:rPr>
          <w:sz w:val="28"/>
          <w:szCs w:val="28"/>
        </w:rPr>
      </w:pPr>
    </w:p>
    <w:p w14:paraId="41B8A45E" w14:textId="77777777" w:rsidR="00D4129A" w:rsidRPr="008712A7" w:rsidRDefault="00D4129A" w:rsidP="00D4129A">
      <w:pPr>
        <w:ind w:firstLine="709"/>
        <w:jc w:val="center"/>
        <w:rPr>
          <w:b/>
          <w:sz w:val="28"/>
          <w:szCs w:val="28"/>
        </w:rPr>
      </w:pPr>
      <w:r w:rsidRPr="008712A7">
        <w:rPr>
          <w:b/>
          <w:sz w:val="28"/>
          <w:szCs w:val="28"/>
        </w:rPr>
        <w:t xml:space="preserve">Установление </w:t>
      </w:r>
      <w:proofErr w:type="spellStart"/>
      <w:r w:rsidRPr="008712A7">
        <w:rPr>
          <w:b/>
          <w:sz w:val="28"/>
          <w:szCs w:val="28"/>
        </w:rPr>
        <w:t>водоохранных</w:t>
      </w:r>
      <w:proofErr w:type="spellEnd"/>
      <w:r w:rsidRPr="008712A7">
        <w:rPr>
          <w:b/>
          <w:sz w:val="28"/>
          <w:szCs w:val="28"/>
        </w:rPr>
        <w:t xml:space="preserve"> зон, прибрежных защитных полос</w:t>
      </w:r>
    </w:p>
    <w:p w14:paraId="638692D2" w14:textId="1DDC2134" w:rsidR="00D4129A" w:rsidRPr="008712A7" w:rsidRDefault="00D4129A" w:rsidP="00D4129A">
      <w:pPr>
        <w:pStyle w:val="af9"/>
        <w:rPr>
          <w:rFonts w:eastAsiaTheme="minorEastAsia"/>
          <w:szCs w:val="28"/>
          <w:lang w:eastAsia="en-US"/>
        </w:rPr>
      </w:pPr>
      <w:r w:rsidRPr="008712A7">
        <w:rPr>
          <w:rFonts w:eastAsiaTheme="minorEastAsia"/>
          <w:szCs w:val="28"/>
          <w:lang w:eastAsia="en-US"/>
        </w:rPr>
        <w:t xml:space="preserve">Необходимо обозначить на местности информационными знаками границы </w:t>
      </w:r>
      <w:proofErr w:type="spellStart"/>
      <w:r w:rsidRPr="008712A7">
        <w:rPr>
          <w:rFonts w:eastAsiaTheme="minorEastAsia"/>
          <w:szCs w:val="28"/>
          <w:lang w:eastAsia="en-US"/>
        </w:rPr>
        <w:t>водоохранных</w:t>
      </w:r>
      <w:proofErr w:type="spellEnd"/>
      <w:r w:rsidRPr="008712A7">
        <w:rPr>
          <w:rFonts w:eastAsiaTheme="minorEastAsia"/>
          <w:szCs w:val="28"/>
          <w:lang w:eastAsia="en-US"/>
        </w:rPr>
        <w:t xml:space="preserve"> зон. Режим использования территорий в границах данных зон установлен Водным кодексом РФ.  </w:t>
      </w:r>
    </w:p>
    <w:p w14:paraId="3CBB78FA" w14:textId="77777777" w:rsidR="00D4129A" w:rsidRPr="008712A7" w:rsidRDefault="00D4129A" w:rsidP="00D4129A">
      <w:pPr>
        <w:rPr>
          <w:rFonts w:eastAsiaTheme="minorEastAsia"/>
          <w:sz w:val="28"/>
          <w:szCs w:val="28"/>
        </w:rPr>
      </w:pPr>
    </w:p>
    <w:p w14:paraId="7F1CDDDE" w14:textId="77777777" w:rsidR="00D4129A" w:rsidRPr="008712A7" w:rsidRDefault="00D4129A" w:rsidP="00D4129A">
      <w:pPr>
        <w:jc w:val="center"/>
        <w:rPr>
          <w:b/>
          <w:sz w:val="28"/>
          <w:szCs w:val="28"/>
        </w:rPr>
      </w:pPr>
      <w:r w:rsidRPr="008712A7">
        <w:rPr>
          <w:b/>
          <w:sz w:val="28"/>
          <w:szCs w:val="28"/>
        </w:rPr>
        <w:lastRenderedPageBreak/>
        <w:t>Установление зон санитарной охраны источников питьевого и хозяйственно-бытового водоснабжения</w:t>
      </w:r>
    </w:p>
    <w:p w14:paraId="105962F7" w14:textId="77777777" w:rsidR="00E8313D" w:rsidRDefault="00D4129A" w:rsidP="00E8313D">
      <w:pPr>
        <w:widowControl w:val="0"/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Для всех используемых источников водоснабжения необходимо внести в ЕГРН зоны санитарной охраны на основании проектов зон санитарной охраны источников водоснабжения. Проекты ЗСО для артезианских скважин требуется согласовать с центром государственного </w:t>
      </w:r>
      <w:proofErr w:type="spellStart"/>
      <w:r w:rsidRPr="008712A7">
        <w:rPr>
          <w:sz w:val="28"/>
          <w:szCs w:val="28"/>
        </w:rPr>
        <w:t>санитарно</w:t>
      </w:r>
      <w:proofErr w:type="spellEnd"/>
      <w:r w:rsidRPr="008712A7">
        <w:rPr>
          <w:sz w:val="28"/>
          <w:szCs w:val="28"/>
        </w:rPr>
        <w:t xml:space="preserve"> - эпидемиологического надзора и иных заинтересованных организаций.</w:t>
      </w:r>
    </w:p>
    <w:p w14:paraId="56C76E75" w14:textId="72570B4C" w:rsidR="00D4129A" w:rsidRPr="00E8313D" w:rsidRDefault="00D4129A" w:rsidP="00E8313D">
      <w:pPr>
        <w:widowControl w:val="0"/>
        <w:tabs>
          <w:tab w:val="left" w:pos="851"/>
        </w:tabs>
        <w:suppressAutoHyphens/>
        <w:ind w:firstLine="709"/>
        <w:jc w:val="both"/>
        <w:rPr>
          <w:rStyle w:val="aff"/>
          <w:rFonts w:ascii="Times New Roman" w:hAnsi="Times New Roman" w:cs="Times New Roman"/>
          <w:spacing w:val="0"/>
          <w:sz w:val="28"/>
          <w:szCs w:val="28"/>
        </w:rPr>
      </w:pPr>
      <w:r w:rsidRPr="008712A7">
        <w:rPr>
          <w:sz w:val="28"/>
          <w:szCs w:val="28"/>
        </w:rPr>
        <w:t>Режим использования территорий в границах зон санитарной охраны устанавливается согласно требованиям СанПиН 2.1.4.1110-02 «Зоны санитарной охраны источников водоснабжения и водопроводов питьевого назначения».</w:t>
      </w:r>
    </w:p>
    <w:p w14:paraId="3BE57172" w14:textId="77777777" w:rsidR="00D4129A" w:rsidRPr="008712A7" w:rsidRDefault="00D4129A" w:rsidP="00D4129A">
      <w:pPr>
        <w:widowControl w:val="0"/>
        <w:tabs>
          <w:tab w:val="left" w:pos="851"/>
        </w:tabs>
        <w:suppressAutoHyphens/>
        <w:ind w:firstLine="709"/>
        <w:jc w:val="both"/>
        <w:rPr>
          <w:sz w:val="28"/>
          <w:szCs w:val="28"/>
        </w:rPr>
        <w:sectPr w:rsidR="00D4129A" w:rsidRPr="008712A7" w:rsidSect="008712A7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14:paraId="6C3DEE50" w14:textId="5C6602A2" w:rsidR="00D4129A" w:rsidRPr="008712A7" w:rsidRDefault="00D4129A" w:rsidP="00D4129A">
      <w:pPr>
        <w:jc w:val="right"/>
        <w:rPr>
          <w:sz w:val="24"/>
          <w:szCs w:val="24"/>
        </w:rPr>
      </w:pPr>
      <w:r w:rsidRPr="008712A7">
        <w:rPr>
          <w:sz w:val="24"/>
          <w:szCs w:val="24"/>
        </w:rPr>
        <w:lastRenderedPageBreak/>
        <w:t>Таблица 7.6.1</w:t>
      </w:r>
    </w:p>
    <w:p w14:paraId="1EEC7358" w14:textId="77777777" w:rsidR="00D4129A" w:rsidRPr="008712A7" w:rsidRDefault="00D4129A" w:rsidP="00D4129A">
      <w:pPr>
        <w:contextualSpacing/>
        <w:jc w:val="center"/>
        <w:rPr>
          <w:b/>
          <w:sz w:val="24"/>
          <w:szCs w:val="24"/>
        </w:rPr>
      </w:pPr>
      <w:r w:rsidRPr="008712A7">
        <w:rPr>
          <w:b/>
          <w:sz w:val="24"/>
          <w:szCs w:val="24"/>
        </w:rPr>
        <w:t xml:space="preserve">Перечень мероприятий по организации зон с особыми условиями использования территории </w:t>
      </w:r>
    </w:p>
    <w:tbl>
      <w:tblPr>
        <w:tblpPr w:leftFromText="180" w:rightFromText="180" w:horzAnchor="margin" w:tblpY="1575"/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1"/>
        <w:gridCol w:w="4101"/>
        <w:gridCol w:w="3357"/>
        <w:gridCol w:w="1356"/>
        <w:gridCol w:w="1455"/>
        <w:gridCol w:w="3280"/>
      </w:tblGrid>
      <w:tr w:rsidR="00D4129A" w:rsidRPr="008712A7" w14:paraId="50D9547C" w14:textId="77777777" w:rsidTr="005243C1">
        <w:trPr>
          <w:cantSplit/>
          <w:trHeight w:val="20"/>
          <w:tblHeader/>
        </w:trPr>
        <w:tc>
          <w:tcPr>
            <w:tcW w:w="194" w:type="pct"/>
            <w:vMerge w:val="restart"/>
            <w:shd w:val="clear" w:color="auto" w:fill="auto"/>
            <w:vAlign w:val="center"/>
          </w:tcPr>
          <w:p w14:paraId="7011A93E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№ п/п</w:t>
            </w:r>
          </w:p>
        </w:tc>
        <w:tc>
          <w:tcPr>
            <w:tcW w:w="1458" w:type="pct"/>
            <w:vMerge w:val="restart"/>
            <w:shd w:val="clear" w:color="auto" w:fill="auto"/>
            <w:vAlign w:val="center"/>
          </w:tcPr>
          <w:p w14:paraId="7096AB27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198" w:type="pct"/>
            <w:vMerge w:val="restart"/>
            <w:shd w:val="clear" w:color="auto" w:fill="auto"/>
            <w:vAlign w:val="center"/>
          </w:tcPr>
          <w:p w14:paraId="5F30EC48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Вид мероприятия по организации ЗОУИТ</w:t>
            </w:r>
          </w:p>
        </w:tc>
        <w:tc>
          <w:tcPr>
            <w:tcW w:w="978" w:type="pct"/>
            <w:gridSpan w:val="2"/>
            <w:shd w:val="clear" w:color="auto" w:fill="auto"/>
            <w:vAlign w:val="center"/>
          </w:tcPr>
          <w:p w14:paraId="72E55C65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1172" w:type="pct"/>
            <w:vMerge w:val="restart"/>
            <w:shd w:val="clear" w:color="auto" w:fill="auto"/>
            <w:vAlign w:val="center"/>
          </w:tcPr>
          <w:p w14:paraId="64169184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Источник мероприятия (наименование документа)</w:t>
            </w:r>
          </w:p>
        </w:tc>
      </w:tr>
      <w:tr w:rsidR="00D4129A" w:rsidRPr="008712A7" w14:paraId="3C3B9F37" w14:textId="77777777" w:rsidTr="005243C1">
        <w:trPr>
          <w:cantSplit/>
          <w:trHeight w:val="70"/>
          <w:tblHeader/>
        </w:trPr>
        <w:tc>
          <w:tcPr>
            <w:tcW w:w="194" w:type="pct"/>
            <w:vMerge/>
            <w:shd w:val="clear" w:color="auto" w:fill="auto"/>
            <w:vAlign w:val="center"/>
          </w:tcPr>
          <w:p w14:paraId="3C8B0997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pct"/>
            <w:vMerge/>
            <w:shd w:val="clear" w:color="auto" w:fill="auto"/>
            <w:vAlign w:val="center"/>
          </w:tcPr>
          <w:p w14:paraId="3CFBB8F4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1198" w:type="pct"/>
            <w:vMerge/>
            <w:shd w:val="clear" w:color="auto" w:fill="auto"/>
            <w:vAlign w:val="center"/>
          </w:tcPr>
          <w:p w14:paraId="1FF32CFA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14:paraId="4F113F79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Первая очередь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63BCD7D3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Расчетный период</w:t>
            </w:r>
          </w:p>
        </w:tc>
        <w:tc>
          <w:tcPr>
            <w:tcW w:w="1172" w:type="pct"/>
            <w:vMerge/>
            <w:shd w:val="clear" w:color="auto" w:fill="auto"/>
            <w:vAlign w:val="center"/>
          </w:tcPr>
          <w:p w14:paraId="5EB0B5CF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</w:p>
        </w:tc>
      </w:tr>
      <w:tr w:rsidR="00D4129A" w:rsidRPr="008712A7" w14:paraId="0F388705" w14:textId="77777777" w:rsidTr="005243C1">
        <w:trPr>
          <w:cantSplit/>
          <w:trHeight w:val="1969"/>
        </w:trPr>
        <w:tc>
          <w:tcPr>
            <w:tcW w:w="194" w:type="pct"/>
            <w:shd w:val="clear" w:color="auto" w:fill="auto"/>
            <w:vAlign w:val="center"/>
          </w:tcPr>
          <w:p w14:paraId="5657D2BA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1</w:t>
            </w:r>
          </w:p>
        </w:tc>
        <w:tc>
          <w:tcPr>
            <w:tcW w:w="1458" w:type="pct"/>
            <w:shd w:val="clear" w:color="auto" w:fill="auto"/>
            <w:vAlign w:val="center"/>
          </w:tcPr>
          <w:p w14:paraId="023C09EF" w14:textId="77777777" w:rsidR="00D4129A" w:rsidRPr="008712A7" w:rsidRDefault="00D4129A" w:rsidP="005243C1">
            <w:pPr>
              <w:pStyle w:val="ac"/>
              <w:widowControl w:val="0"/>
              <w:suppressAutoHyphens/>
              <w:spacing w:line="256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5B990" w14:textId="3ABE822E" w:rsidR="00D4129A" w:rsidRPr="008712A7" w:rsidRDefault="00D4129A" w:rsidP="005243C1">
            <w:pPr>
              <w:pStyle w:val="ac"/>
              <w:widowControl w:val="0"/>
              <w:suppressAutoHyphens/>
              <w:spacing w:line="256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Фермы, склады, МТМ, </w:t>
            </w: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зерноток</w:t>
            </w:r>
            <w:proofErr w:type="spellEnd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, стоянки</w:t>
            </w:r>
          </w:p>
        </w:tc>
        <w:tc>
          <w:tcPr>
            <w:tcW w:w="1198" w:type="pct"/>
            <w:shd w:val="clear" w:color="auto" w:fill="auto"/>
            <w:vAlign w:val="center"/>
          </w:tcPr>
          <w:p w14:paraId="77BCBBCD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Установить санитарно-защитную зону </w:t>
            </w:r>
          </w:p>
          <w:p w14:paraId="1E7DAD4C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14:paraId="566DFFF8" w14:textId="77777777" w:rsidR="00D4129A" w:rsidRPr="008712A7" w:rsidRDefault="00D4129A" w:rsidP="005243C1">
            <w:pPr>
              <w:autoSpaceDE w:val="0"/>
              <w:autoSpaceDN w:val="0"/>
              <w:adjustRightInd w:val="0"/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+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5501B23F" w14:textId="77777777" w:rsidR="00D4129A" w:rsidRPr="008712A7" w:rsidRDefault="00D4129A" w:rsidP="005243C1">
            <w:pPr>
              <w:autoSpaceDE w:val="0"/>
              <w:autoSpaceDN w:val="0"/>
              <w:adjustRightInd w:val="0"/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1172" w:type="pct"/>
            <w:shd w:val="clear" w:color="auto" w:fill="auto"/>
          </w:tcPr>
          <w:p w14:paraId="3D1FFCF8" w14:textId="77777777" w:rsidR="00D4129A" w:rsidRPr="008712A7" w:rsidRDefault="00D4129A" w:rsidP="005243C1">
            <w:pPr>
              <w:widowControl w:val="0"/>
              <w:tabs>
                <w:tab w:val="left" w:pos="2431"/>
              </w:tabs>
              <w:suppressAutoHyphens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Правила установления санитарно-защитных зон и использования земельных участков, расположенных в границах санитарно-защитных зон (утв. Постановлением Правительства РФ от 03.03.2018 №222)</w:t>
            </w:r>
          </w:p>
        </w:tc>
      </w:tr>
      <w:tr w:rsidR="00D4129A" w:rsidRPr="008712A7" w14:paraId="7F86E123" w14:textId="77777777" w:rsidTr="005243C1">
        <w:trPr>
          <w:cantSplit/>
          <w:trHeight w:val="70"/>
        </w:trPr>
        <w:tc>
          <w:tcPr>
            <w:tcW w:w="194" w:type="pct"/>
            <w:vAlign w:val="center"/>
          </w:tcPr>
          <w:p w14:paraId="06A084E4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2</w:t>
            </w:r>
          </w:p>
        </w:tc>
        <w:tc>
          <w:tcPr>
            <w:tcW w:w="1458" w:type="pct"/>
            <w:vAlign w:val="center"/>
          </w:tcPr>
          <w:p w14:paraId="5716C989" w14:textId="77777777" w:rsidR="00D4129A" w:rsidRPr="008712A7" w:rsidRDefault="00D4129A" w:rsidP="005243C1">
            <w:pPr>
              <w:pStyle w:val="ac"/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дороги:</w:t>
            </w:r>
          </w:p>
          <w:p w14:paraId="2ACF147A" w14:textId="7A23990B" w:rsidR="00D4129A" w:rsidRPr="008712A7" w:rsidRDefault="00D4129A" w:rsidP="00D4129A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52 ОП РЗ К-20 Обход раб. пос. Полтавка ("</w:t>
            </w: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Бакбасар</w:t>
            </w:r>
            <w:proofErr w:type="spellEnd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 - Азово - Шербакуль - Полтавка" - "Исилькуль - Полтавка");</w:t>
            </w:r>
          </w:p>
          <w:p w14:paraId="65516256" w14:textId="42B344DD" w:rsidR="00D4129A" w:rsidRPr="008712A7" w:rsidRDefault="00D4129A" w:rsidP="00D4129A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52 ОП РЗ К-8 Исилькуль – Полтавка;</w:t>
            </w:r>
          </w:p>
          <w:p w14:paraId="7E366B29" w14:textId="7265B483" w:rsidR="00D4129A" w:rsidRPr="008712A7" w:rsidRDefault="00D4129A" w:rsidP="00D4129A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52 ОП МЗ Н-402 Подъезд к деревне </w:t>
            </w: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Увальное</w:t>
            </w:r>
            <w:proofErr w:type="spellEnd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8B9EFA5" w14:textId="42CB0AD0" w:rsidR="00D4129A" w:rsidRPr="008712A7" w:rsidRDefault="00D4129A" w:rsidP="00D4129A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52 ОП РЗ К-27 </w:t>
            </w: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Бакбасар</w:t>
            </w:r>
            <w:proofErr w:type="spellEnd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 - Азово - Шербакуль – Полтавка;</w:t>
            </w:r>
          </w:p>
          <w:p w14:paraId="602B4835" w14:textId="026AA5E8" w:rsidR="00D4129A" w:rsidRPr="008712A7" w:rsidRDefault="00D4129A" w:rsidP="00D4129A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52 ОП МЗ Н-619 Подъезд к пос. </w:t>
            </w: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Бельдеж</w:t>
            </w:r>
            <w:proofErr w:type="spellEnd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 № 7;</w:t>
            </w:r>
          </w:p>
          <w:p w14:paraId="777E0D17" w14:textId="506B6EAD" w:rsidR="00D4129A" w:rsidRPr="008712A7" w:rsidRDefault="00D4129A" w:rsidP="00D4129A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52 ОП МЗ Н-407 Подъезд к с. </w:t>
            </w: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Шахово</w:t>
            </w:r>
            <w:proofErr w:type="spellEnd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C92484" w14:textId="4481C1EF" w:rsidR="00D4129A" w:rsidRPr="008712A7" w:rsidRDefault="00D4129A" w:rsidP="00D4129A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52 ОП МЗ Н-403 Подъезд к пос. </w:t>
            </w: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Бельдеж</w:t>
            </w:r>
            <w:proofErr w:type="spellEnd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 № 12;</w:t>
            </w:r>
          </w:p>
          <w:p w14:paraId="748AAADA" w14:textId="40F9CB8F" w:rsidR="00D4129A" w:rsidRPr="008712A7" w:rsidRDefault="00D4129A" w:rsidP="00D4129A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52 ОП МЗ Н-404 Подъезд к с. </w:t>
            </w: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Краснопутиловка</w:t>
            </w:r>
            <w:proofErr w:type="spellEnd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6C9514E" w14:textId="4A030FB4" w:rsidR="00D4129A" w:rsidRPr="008712A7" w:rsidRDefault="00D4129A" w:rsidP="00D4129A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52 ОП МЗ Н-401 Подъезд к деревне Новосергеевка;</w:t>
            </w:r>
          </w:p>
          <w:p w14:paraId="7440C439" w14:textId="60863F6E" w:rsidR="00D4129A" w:rsidRPr="008712A7" w:rsidRDefault="00D4129A" w:rsidP="00D4129A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52-248 ОП МР 3 пос. </w:t>
            </w:r>
            <w:proofErr w:type="spellStart"/>
            <w:r w:rsidR="001E5DE3" w:rsidRPr="008712A7">
              <w:rPr>
                <w:rFonts w:ascii="Times New Roman" w:hAnsi="Times New Roman" w:cs="Times New Roman"/>
                <w:sz w:val="24"/>
                <w:szCs w:val="24"/>
              </w:rPr>
              <w:t>Бельдеж</w:t>
            </w:r>
            <w:proofErr w:type="spellEnd"/>
            <w:r w:rsidR="001E5DE3"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 – пос. </w:t>
            </w:r>
            <w:proofErr w:type="spellStart"/>
            <w:r w:rsidR="001E5DE3" w:rsidRPr="008712A7">
              <w:rPr>
                <w:rFonts w:ascii="Times New Roman" w:hAnsi="Times New Roman" w:cs="Times New Roman"/>
                <w:sz w:val="24"/>
                <w:szCs w:val="24"/>
              </w:rPr>
              <w:t>Бельдеж</w:t>
            </w:r>
            <w:proofErr w:type="spellEnd"/>
            <w:r w:rsidR="001E5DE3"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B4A2F5" w14:textId="73A93C76" w:rsidR="00D4129A" w:rsidRPr="008712A7" w:rsidRDefault="00D4129A" w:rsidP="00D4129A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52Н-410 Полтавка-Георгиевка;</w:t>
            </w:r>
          </w:p>
          <w:p w14:paraId="21D0F435" w14:textId="3E8175AD" w:rsidR="00D4129A" w:rsidRPr="008712A7" w:rsidRDefault="00D4129A" w:rsidP="00D4129A">
            <w:pPr>
              <w:pStyle w:val="ac"/>
              <w:widowControl w:val="0"/>
              <w:suppressAutoHyphens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 xml:space="preserve"> Полтавка – </w:t>
            </w:r>
            <w:proofErr w:type="spellStart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с.Георгиевка</w:t>
            </w:r>
            <w:proofErr w:type="spellEnd"/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1198" w:type="pct"/>
            <w:vAlign w:val="center"/>
          </w:tcPr>
          <w:p w14:paraId="68355B29" w14:textId="77777777" w:rsidR="00D4129A" w:rsidRPr="008712A7" w:rsidRDefault="00D4129A" w:rsidP="005243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lastRenderedPageBreak/>
              <w:t>Установить полосу отвода и придорожную полосу</w:t>
            </w:r>
          </w:p>
        </w:tc>
        <w:tc>
          <w:tcPr>
            <w:tcW w:w="499" w:type="pct"/>
            <w:vAlign w:val="center"/>
          </w:tcPr>
          <w:p w14:paraId="61F71FCA" w14:textId="77777777" w:rsidR="00D4129A" w:rsidRPr="008712A7" w:rsidRDefault="00D4129A" w:rsidP="005243C1">
            <w:pPr>
              <w:autoSpaceDE w:val="0"/>
              <w:autoSpaceDN w:val="0"/>
              <w:adjustRightInd w:val="0"/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+</w:t>
            </w:r>
          </w:p>
        </w:tc>
        <w:tc>
          <w:tcPr>
            <w:tcW w:w="480" w:type="pct"/>
            <w:vAlign w:val="center"/>
          </w:tcPr>
          <w:p w14:paraId="608B77CD" w14:textId="77777777" w:rsidR="00D4129A" w:rsidRPr="008712A7" w:rsidRDefault="00D4129A" w:rsidP="005243C1">
            <w:pPr>
              <w:autoSpaceDE w:val="0"/>
              <w:autoSpaceDN w:val="0"/>
              <w:adjustRightInd w:val="0"/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1172" w:type="pct"/>
          </w:tcPr>
          <w:p w14:paraId="617FD122" w14:textId="77777777" w:rsidR="00D4129A" w:rsidRPr="008712A7" w:rsidRDefault="00D4129A" w:rsidP="005243C1">
            <w:pPr>
              <w:widowControl w:val="0"/>
              <w:tabs>
                <w:tab w:val="left" w:pos="2431"/>
              </w:tabs>
              <w:suppressAutoHyphens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№257-ФЗ от 08.11.2007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</w:tr>
      <w:tr w:rsidR="00D4129A" w:rsidRPr="008712A7" w14:paraId="069902CD" w14:textId="77777777" w:rsidTr="005243C1">
        <w:trPr>
          <w:cantSplit/>
          <w:trHeight w:val="70"/>
        </w:trPr>
        <w:tc>
          <w:tcPr>
            <w:tcW w:w="194" w:type="pct"/>
            <w:vAlign w:val="center"/>
          </w:tcPr>
          <w:p w14:paraId="7477E91B" w14:textId="77777777" w:rsidR="00D4129A" w:rsidRPr="008712A7" w:rsidRDefault="00D4129A" w:rsidP="005243C1">
            <w:pPr>
              <w:pStyle w:val="ac"/>
              <w:widowControl w:val="0"/>
              <w:suppressAutoHyphens/>
              <w:spacing w:line="256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58" w:type="pct"/>
            <w:vAlign w:val="center"/>
          </w:tcPr>
          <w:p w14:paraId="3736B881" w14:textId="77777777" w:rsidR="00D4129A" w:rsidRPr="008712A7" w:rsidRDefault="00D4129A" w:rsidP="005243C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Распределительный газопровод высокого давления и ГРП</w:t>
            </w:r>
          </w:p>
        </w:tc>
        <w:tc>
          <w:tcPr>
            <w:tcW w:w="1198" w:type="pct"/>
            <w:vAlign w:val="center"/>
          </w:tcPr>
          <w:p w14:paraId="495104E7" w14:textId="77777777" w:rsidR="00D4129A" w:rsidRPr="008712A7" w:rsidRDefault="00D4129A" w:rsidP="005243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Внести в ЕГРН зоны минимальных расстояний</w:t>
            </w:r>
          </w:p>
        </w:tc>
        <w:tc>
          <w:tcPr>
            <w:tcW w:w="499" w:type="pct"/>
            <w:vAlign w:val="center"/>
          </w:tcPr>
          <w:p w14:paraId="4435FC2B" w14:textId="77777777" w:rsidR="00D4129A" w:rsidRPr="008712A7" w:rsidRDefault="00D4129A" w:rsidP="005243C1">
            <w:pPr>
              <w:autoSpaceDE w:val="0"/>
              <w:autoSpaceDN w:val="0"/>
              <w:adjustRightInd w:val="0"/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+</w:t>
            </w:r>
          </w:p>
        </w:tc>
        <w:tc>
          <w:tcPr>
            <w:tcW w:w="480" w:type="pct"/>
            <w:vAlign w:val="center"/>
          </w:tcPr>
          <w:p w14:paraId="6617C6D3" w14:textId="77777777" w:rsidR="00D4129A" w:rsidRPr="008712A7" w:rsidRDefault="00D4129A" w:rsidP="005243C1">
            <w:pPr>
              <w:autoSpaceDE w:val="0"/>
              <w:autoSpaceDN w:val="0"/>
              <w:adjustRightInd w:val="0"/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1172" w:type="pct"/>
          </w:tcPr>
          <w:p w14:paraId="39337840" w14:textId="77777777" w:rsidR="00D4129A" w:rsidRPr="008712A7" w:rsidRDefault="00D4129A" w:rsidP="005243C1">
            <w:pPr>
              <w:widowControl w:val="0"/>
              <w:tabs>
                <w:tab w:val="left" w:pos="2431"/>
              </w:tabs>
              <w:suppressAutoHyphens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СП 36.13330.2012 «СНиП 2.05.06-85*»</w:t>
            </w:r>
          </w:p>
        </w:tc>
      </w:tr>
      <w:tr w:rsidR="00D4129A" w:rsidRPr="008712A7" w14:paraId="3B19C00D" w14:textId="77777777" w:rsidTr="005243C1">
        <w:trPr>
          <w:cantSplit/>
          <w:trHeight w:val="70"/>
        </w:trPr>
        <w:tc>
          <w:tcPr>
            <w:tcW w:w="194" w:type="pct"/>
            <w:vAlign w:val="center"/>
          </w:tcPr>
          <w:p w14:paraId="370D13E4" w14:textId="77777777" w:rsidR="00D4129A" w:rsidRPr="008712A7" w:rsidRDefault="00D4129A" w:rsidP="005243C1">
            <w:pPr>
              <w:pStyle w:val="ac"/>
              <w:widowControl w:val="0"/>
              <w:suppressAutoHyphens/>
              <w:spacing w:line="256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8" w:type="pct"/>
            <w:vAlign w:val="center"/>
          </w:tcPr>
          <w:p w14:paraId="0BC0EC1F" w14:textId="1168BCE7" w:rsidR="00D4129A" w:rsidRPr="008712A7" w:rsidRDefault="00D4129A" w:rsidP="005243C1">
            <w:pPr>
              <w:widowControl w:val="0"/>
              <w:suppressAutoHyphens/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Водные объекты</w:t>
            </w:r>
          </w:p>
        </w:tc>
        <w:tc>
          <w:tcPr>
            <w:tcW w:w="1198" w:type="pct"/>
            <w:vAlign w:val="center"/>
          </w:tcPr>
          <w:p w14:paraId="032F1005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 xml:space="preserve">Обозначить на местности информационными знаками границы прибрежных защитных полос и </w:t>
            </w:r>
            <w:proofErr w:type="spellStart"/>
            <w:r w:rsidRPr="008712A7">
              <w:rPr>
                <w:sz w:val="24"/>
                <w:szCs w:val="24"/>
              </w:rPr>
              <w:t>водоохранных</w:t>
            </w:r>
            <w:proofErr w:type="spellEnd"/>
            <w:r w:rsidRPr="008712A7">
              <w:rPr>
                <w:sz w:val="24"/>
                <w:szCs w:val="24"/>
              </w:rPr>
              <w:t xml:space="preserve"> зон</w:t>
            </w:r>
          </w:p>
        </w:tc>
        <w:tc>
          <w:tcPr>
            <w:tcW w:w="499" w:type="pct"/>
            <w:vAlign w:val="center"/>
          </w:tcPr>
          <w:p w14:paraId="3F86507B" w14:textId="77777777" w:rsidR="00D4129A" w:rsidRPr="008712A7" w:rsidRDefault="00D4129A" w:rsidP="005243C1">
            <w:pPr>
              <w:autoSpaceDE w:val="0"/>
              <w:autoSpaceDN w:val="0"/>
              <w:adjustRightInd w:val="0"/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+</w:t>
            </w:r>
          </w:p>
        </w:tc>
        <w:tc>
          <w:tcPr>
            <w:tcW w:w="480" w:type="pct"/>
            <w:vAlign w:val="center"/>
          </w:tcPr>
          <w:p w14:paraId="1ECA4F29" w14:textId="77777777" w:rsidR="00D4129A" w:rsidRPr="008712A7" w:rsidRDefault="00D4129A" w:rsidP="005243C1">
            <w:pPr>
              <w:autoSpaceDE w:val="0"/>
              <w:autoSpaceDN w:val="0"/>
              <w:adjustRightInd w:val="0"/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1172" w:type="pct"/>
          </w:tcPr>
          <w:p w14:paraId="524BA585" w14:textId="77777777" w:rsidR="00D4129A" w:rsidRPr="008712A7" w:rsidRDefault="00D4129A" w:rsidP="005243C1">
            <w:pPr>
              <w:ind w:firstLine="142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Водный кодекс РФ</w:t>
            </w:r>
          </w:p>
        </w:tc>
      </w:tr>
      <w:tr w:rsidR="00D4129A" w:rsidRPr="008712A7" w14:paraId="18D1DAB1" w14:textId="77777777" w:rsidTr="005243C1">
        <w:trPr>
          <w:cantSplit/>
          <w:trHeight w:val="70"/>
        </w:trPr>
        <w:tc>
          <w:tcPr>
            <w:tcW w:w="194" w:type="pct"/>
            <w:vAlign w:val="center"/>
          </w:tcPr>
          <w:p w14:paraId="65E9794E" w14:textId="77777777" w:rsidR="00D4129A" w:rsidRPr="008712A7" w:rsidRDefault="00D4129A" w:rsidP="005243C1">
            <w:pPr>
              <w:pStyle w:val="ac"/>
              <w:widowControl w:val="0"/>
              <w:suppressAutoHyphens/>
              <w:spacing w:line="256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8" w:type="pct"/>
            <w:vAlign w:val="center"/>
          </w:tcPr>
          <w:p w14:paraId="48DF8339" w14:textId="77777777" w:rsidR="00D4129A" w:rsidRPr="008712A7" w:rsidRDefault="00D4129A" w:rsidP="005243C1">
            <w:pPr>
              <w:widowControl w:val="0"/>
              <w:suppressAutoHyphens/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Водозаборные скважины и колодцы</w:t>
            </w:r>
          </w:p>
        </w:tc>
        <w:tc>
          <w:tcPr>
            <w:tcW w:w="1198" w:type="pct"/>
            <w:vAlign w:val="center"/>
          </w:tcPr>
          <w:p w14:paraId="41B9EC09" w14:textId="77777777" w:rsidR="00D4129A" w:rsidRPr="008712A7" w:rsidRDefault="00D4129A" w:rsidP="005243C1">
            <w:pPr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Установить и внести в ЕГРН границы зоны санитарной охраны</w:t>
            </w:r>
          </w:p>
        </w:tc>
        <w:tc>
          <w:tcPr>
            <w:tcW w:w="499" w:type="pct"/>
            <w:vAlign w:val="center"/>
          </w:tcPr>
          <w:p w14:paraId="14A0F64E" w14:textId="77777777" w:rsidR="00D4129A" w:rsidRPr="008712A7" w:rsidRDefault="00D4129A" w:rsidP="005243C1">
            <w:pPr>
              <w:autoSpaceDE w:val="0"/>
              <w:autoSpaceDN w:val="0"/>
              <w:adjustRightInd w:val="0"/>
              <w:ind w:firstLine="142"/>
              <w:jc w:val="center"/>
              <w:rPr>
                <w:sz w:val="24"/>
                <w:szCs w:val="24"/>
              </w:rPr>
            </w:pPr>
            <w:r w:rsidRPr="008712A7">
              <w:rPr>
                <w:sz w:val="24"/>
                <w:szCs w:val="24"/>
              </w:rPr>
              <w:t>+</w:t>
            </w:r>
          </w:p>
        </w:tc>
        <w:tc>
          <w:tcPr>
            <w:tcW w:w="480" w:type="pct"/>
            <w:vAlign w:val="center"/>
          </w:tcPr>
          <w:p w14:paraId="7E15CA6D" w14:textId="77777777" w:rsidR="00D4129A" w:rsidRPr="008712A7" w:rsidRDefault="00D4129A" w:rsidP="005243C1">
            <w:pPr>
              <w:autoSpaceDE w:val="0"/>
              <w:autoSpaceDN w:val="0"/>
              <w:adjustRightInd w:val="0"/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1172" w:type="pct"/>
          </w:tcPr>
          <w:p w14:paraId="2503AB5D" w14:textId="77777777" w:rsidR="00D4129A" w:rsidRPr="008712A7" w:rsidRDefault="00D4129A" w:rsidP="005243C1">
            <w:pPr>
              <w:ind w:firstLine="142"/>
              <w:rPr>
                <w:sz w:val="24"/>
                <w:szCs w:val="24"/>
              </w:rPr>
            </w:pPr>
            <w:r w:rsidRPr="008712A7">
              <w:rPr>
                <w:bCs/>
                <w:sz w:val="24"/>
                <w:szCs w:val="24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</w:tbl>
    <w:p w14:paraId="45BF6BDA" w14:textId="77777777" w:rsidR="00D4129A" w:rsidRPr="008712A7" w:rsidRDefault="00D4129A" w:rsidP="00D4129A">
      <w:pPr>
        <w:widowControl w:val="0"/>
        <w:tabs>
          <w:tab w:val="left" w:pos="851"/>
        </w:tabs>
        <w:suppressAutoHyphens/>
        <w:ind w:firstLine="709"/>
        <w:jc w:val="both"/>
        <w:rPr>
          <w:sz w:val="28"/>
          <w:szCs w:val="28"/>
        </w:rPr>
        <w:sectPr w:rsidR="00D4129A" w:rsidRPr="008712A7" w:rsidSect="008712A7">
          <w:pgSz w:w="16838" w:h="11906" w:orient="landscape"/>
          <w:pgMar w:top="851" w:right="851" w:bottom="851" w:left="1701" w:header="708" w:footer="708" w:gutter="0"/>
          <w:cols w:space="708"/>
          <w:docGrid w:linePitch="360"/>
        </w:sectPr>
      </w:pPr>
    </w:p>
    <w:p w14:paraId="324E45A5" w14:textId="75E18CCB" w:rsidR="00D4129A" w:rsidRPr="008712A7" w:rsidRDefault="00D4129A" w:rsidP="00D4129A">
      <w:pPr>
        <w:pStyle w:val="af9"/>
        <w:rPr>
          <w:color w:val="FF0000"/>
          <w:sz w:val="12"/>
          <w:szCs w:val="28"/>
        </w:rPr>
      </w:pPr>
    </w:p>
    <w:p w14:paraId="0B99D162" w14:textId="75C4A11F" w:rsidR="006B2CF5" w:rsidRPr="008712A7" w:rsidRDefault="006B2CF5" w:rsidP="00250181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134" w:name="_Toc70968103"/>
      <w:bookmarkStart w:id="135" w:name="_Toc120865426"/>
      <w:r w:rsidRPr="008712A7">
        <w:rPr>
          <w:rFonts w:ascii="Times New Roman" w:hAnsi="Times New Roman"/>
          <w:bCs w:val="0"/>
          <w:i w:val="0"/>
          <w:lang w:val="ru-RU"/>
        </w:rPr>
        <w:t>7.</w:t>
      </w:r>
      <w:r w:rsidR="00D4129A" w:rsidRPr="008712A7">
        <w:rPr>
          <w:rFonts w:ascii="Times New Roman" w:hAnsi="Times New Roman"/>
          <w:bCs w:val="0"/>
          <w:i w:val="0"/>
          <w:lang w:val="ru-RU"/>
        </w:rPr>
        <w:t>7</w:t>
      </w:r>
      <w:r w:rsidRPr="008712A7">
        <w:rPr>
          <w:rFonts w:ascii="Times New Roman" w:hAnsi="Times New Roman"/>
          <w:bCs w:val="0"/>
          <w:i w:val="0"/>
          <w:lang w:val="ru-RU"/>
        </w:rPr>
        <w:t xml:space="preserve">. </w:t>
      </w:r>
      <w:r w:rsidR="00250181" w:rsidRPr="008712A7">
        <w:rPr>
          <w:rFonts w:ascii="Times New Roman" w:hAnsi="Times New Roman"/>
          <w:i w:val="0"/>
        </w:rPr>
        <w:t>Мероприятия по формированию природно-экологического каркаса территории</w:t>
      </w:r>
      <w:bookmarkEnd w:id="134"/>
      <w:bookmarkEnd w:id="135"/>
    </w:p>
    <w:p w14:paraId="270241D8" w14:textId="236D1178" w:rsidR="00E27178" w:rsidRPr="008712A7" w:rsidRDefault="00E27178" w:rsidP="00E27178">
      <w:pPr>
        <w:pStyle w:val="af9"/>
        <w:ind w:firstLine="540"/>
      </w:pPr>
      <w:r w:rsidRPr="008712A7">
        <w:rPr>
          <w:color w:val="92D050"/>
          <w:szCs w:val="28"/>
        </w:rPr>
        <w:t xml:space="preserve"> </w:t>
      </w:r>
      <w:r w:rsidRPr="008712A7">
        <w:t xml:space="preserve">На территории </w:t>
      </w:r>
      <w:r w:rsidR="007840D4" w:rsidRPr="008712A7">
        <w:t>Ворошиловского</w:t>
      </w:r>
      <w:r w:rsidRPr="008712A7">
        <w:t xml:space="preserve"> сельского поселения предлагается формирование системы природно-экологического каркаса, обеспечение непрерывности его составляющих, территориальное и качественное развитие объектов озеленения.</w:t>
      </w:r>
    </w:p>
    <w:p w14:paraId="1CA4B983" w14:textId="77777777" w:rsidR="00E27178" w:rsidRPr="008712A7" w:rsidRDefault="00E27178" w:rsidP="00E27178">
      <w:pPr>
        <w:ind w:firstLine="567"/>
        <w:jc w:val="both"/>
        <w:rPr>
          <w:sz w:val="28"/>
        </w:rPr>
      </w:pPr>
      <w:r w:rsidRPr="008712A7">
        <w:rPr>
          <w:sz w:val="28"/>
        </w:rPr>
        <w:t xml:space="preserve">Также в целях соблюдения требований СП 42.13330.2016  Генеральным планом  сельского поселения рекомендуется организация </w:t>
      </w:r>
      <w:proofErr w:type="spellStart"/>
      <w:r w:rsidRPr="008712A7">
        <w:rPr>
          <w:sz w:val="28"/>
        </w:rPr>
        <w:t>лесо</w:t>
      </w:r>
      <w:proofErr w:type="spellEnd"/>
      <w:r w:rsidRPr="008712A7">
        <w:rPr>
          <w:sz w:val="28"/>
        </w:rPr>
        <w:t xml:space="preserve">-луговых поясов вокруг населенных пунктов, окруженных пахотными землями. </w:t>
      </w:r>
    </w:p>
    <w:p w14:paraId="766D9959" w14:textId="77777777" w:rsidR="00E27178" w:rsidRPr="008712A7" w:rsidRDefault="00E27178" w:rsidP="00E27178">
      <w:pPr>
        <w:ind w:firstLine="567"/>
        <w:jc w:val="both"/>
        <w:rPr>
          <w:sz w:val="28"/>
        </w:rPr>
      </w:pPr>
      <w:proofErr w:type="spellStart"/>
      <w:r w:rsidRPr="008712A7">
        <w:rPr>
          <w:sz w:val="28"/>
        </w:rPr>
        <w:t>Лесо</w:t>
      </w:r>
      <w:proofErr w:type="spellEnd"/>
      <w:r w:rsidRPr="008712A7">
        <w:rPr>
          <w:sz w:val="28"/>
        </w:rPr>
        <w:t xml:space="preserve">-луговые пояса способствуют как очищению воздуха от пыли, газообразных </w:t>
      </w:r>
      <w:proofErr w:type="spellStart"/>
      <w:r w:rsidRPr="008712A7">
        <w:rPr>
          <w:sz w:val="28"/>
        </w:rPr>
        <w:t>токсикантов</w:t>
      </w:r>
      <w:proofErr w:type="spellEnd"/>
      <w:r w:rsidRPr="008712A7">
        <w:rPr>
          <w:sz w:val="28"/>
        </w:rPr>
        <w:t xml:space="preserve">, снижению уровня шума, уменьшению воздействия средств химизации обработанных полей, так и играет колоссальную роль в изменении ветрового режима, микроклимата, регулировании и очистке талых вод, переводе поверхностного стока во внутрипочвенный горизонт, изменении режима влажности территории, предотвращении </w:t>
      </w:r>
      <w:proofErr w:type="spellStart"/>
      <w:r w:rsidRPr="008712A7">
        <w:rPr>
          <w:sz w:val="28"/>
        </w:rPr>
        <w:t>эвтрофикации</w:t>
      </w:r>
      <w:proofErr w:type="spellEnd"/>
      <w:r w:rsidRPr="008712A7">
        <w:rPr>
          <w:sz w:val="28"/>
        </w:rPr>
        <w:t xml:space="preserve"> водоемов, препятствии механического разрушения поверхности почв и др. </w:t>
      </w:r>
    </w:p>
    <w:p w14:paraId="65A0E577" w14:textId="77777777" w:rsidR="00E27178" w:rsidRPr="008712A7" w:rsidRDefault="00E27178" w:rsidP="00E27178">
      <w:pPr>
        <w:pStyle w:val="af9"/>
      </w:pPr>
      <w:bookmarkStart w:id="136" w:name="_Toc494706477"/>
      <w:bookmarkStart w:id="137" w:name="_Toc494706542"/>
      <w:r w:rsidRPr="008712A7">
        <w:t xml:space="preserve">Организация </w:t>
      </w:r>
      <w:proofErr w:type="spellStart"/>
      <w:r w:rsidRPr="008712A7">
        <w:t>лесо</w:t>
      </w:r>
      <w:proofErr w:type="spellEnd"/>
      <w:r w:rsidRPr="008712A7">
        <w:t>-луговых поясов не требует изменения категории земель сельскохозяйственного назначения в иные категории земель.</w:t>
      </w:r>
    </w:p>
    <w:p w14:paraId="688FE311" w14:textId="77777777" w:rsidR="00E27178" w:rsidRPr="008712A7" w:rsidRDefault="00E27178" w:rsidP="00E27178">
      <w:pPr>
        <w:pStyle w:val="af9"/>
      </w:pPr>
      <w:r w:rsidRPr="008712A7">
        <w:t>Данные мероприятия будут способствовать достижению экологической безопасности и повышению инвестиционной привлекательности поселения.</w:t>
      </w:r>
    </w:p>
    <w:p w14:paraId="7306DF09" w14:textId="77777777" w:rsidR="003944BF" w:rsidRPr="008712A7" w:rsidRDefault="00E27178" w:rsidP="00A76682">
      <w:pPr>
        <w:pStyle w:val="af9"/>
      </w:pPr>
      <w:r w:rsidRPr="008712A7">
        <w:t>При проведении работ по озеленению рекомендуется использовать местные породы насаждений, наиболее приспособленные к данным почвенно-климатическим условиям. Рекомендуется создание смешанных насаждений из хвойных и лиственных пород, которые обладают широкими и разнообразными декоративными возможностями и в то же время более устойчивы к загрязнению окружающей среды.</w:t>
      </w:r>
      <w:bookmarkEnd w:id="136"/>
      <w:bookmarkEnd w:id="137"/>
    </w:p>
    <w:p w14:paraId="69A750A2" w14:textId="77777777" w:rsidR="00E36165" w:rsidRPr="008712A7" w:rsidRDefault="00E36165" w:rsidP="00A76682">
      <w:pPr>
        <w:pStyle w:val="af9"/>
        <w:rPr>
          <w:sz w:val="8"/>
          <w:szCs w:val="8"/>
        </w:rPr>
      </w:pPr>
    </w:p>
    <w:p w14:paraId="52CD3423" w14:textId="50D4BA83" w:rsidR="006B2CF5" w:rsidRPr="008712A7" w:rsidRDefault="006B2CF5" w:rsidP="00250181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138" w:name="_Toc70968106"/>
      <w:bookmarkStart w:id="139" w:name="_Toc120865427"/>
      <w:r w:rsidRPr="008712A7">
        <w:rPr>
          <w:rFonts w:ascii="Times New Roman" w:hAnsi="Times New Roman"/>
          <w:bCs w:val="0"/>
          <w:i w:val="0"/>
          <w:lang w:val="ru-RU"/>
        </w:rPr>
        <w:t>7.</w:t>
      </w:r>
      <w:r w:rsidR="00D4129A" w:rsidRPr="008712A7">
        <w:rPr>
          <w:rFonts w:ascii="Times New Roman" w:hAnsi="Times New Roman"/>
          <w:bCs w:val="0"/>
          <w:i w:val="0"/>
          <w:lang w:val="ru-RU"/>
        </w:rPr>
        <w:t>8</w:t>
      </w:r>
      <w:r w:rsidRPr="008712A7">
        <w:rPr>
          <w:rFonts w:ascii="Times New Roman" w:hAnsi="Times New Roman"/>
          <w:bCs w:val="0"/>
          <w:i w:val="0"/>
          <w:lang w:val="ru-RU"/>
        </w:rPr>
        <w:t xml:space="preserve">. </w:t>
      </w:r>
      <w:r w:rsidR="00250181" w:rsidRPr="008712A7">
        <w:rPr>
          <w:rFonts w:ascii="Times New Roman" w:hAnsi="Times New Roman"/>
          <w:i w:val="0"/>
        </w:rPr>
        <w:t>Мероприятия по охране животного и растительного мира</w:t>
      </w:r>
      <w:bookmarkEnd w:id="138"/>
      <w:bookmarkEnd w:id="139"/>
    </w:p>
    <w:p w14:paraId="25560207" w14:textId="77777777" w:rsidR="00A76682" w:rsidRPr="008712A7" w:rsidRDefault="00A76682" w:rsidP="00A76682">
      <w:pPr>
        <w:pStyle w:val="af9"/>
        <w:rPr>
          <w:szCs w:val="28"/>
        </w:rPr>
      </w:pPr>
      <w:r w:rsidRPr="008712A7">
        <w:rPr>
          <w:color w:val="92D050"/>
          <w:szCs w:val="28"/>
        </w:rPr>
        <w:t xml:space="preserve"> </w:t>
      </w:r>
      <w:r w:rsidRPr="008712A7">
        <w:rPr>
          <w:szCs w:val="28"/>
        </w:rPr>
        <w:t>В соответствии с требованиями нормативно-правовых актов в области охраны животного мира при размещении, проектировании, строительстве и реконструкции населенных пунктов, предприятий, сооружений и других объектов должны предусматриваться мероприятия по сохранению среды обитания объектов животного мира и условий их размножения, нагула, отдыха и путей миграции, а также по обеспечению неприкосновенности защитных участков территорий и акваторий.</w:t>
      </w:r>
    </w:p>
    <w:p w14:paraId="6F987BD0" w14:textId="6AF268E7" w:rsidR="007E4853" w:rsidRPr="008712A7" w:rsidRDefault="007E4853" w:rsidP="00C90055">
      <w:pPr>
        <w:pStyle w:val="af9"/>
      </w:pPr>
      <w:r w:rsidRPr="008712A7">
        <w:t xml:space="preserve">При осуществлении производственных процессов в сельском, рыбном, лесном хозяйстве и лесной промышленности, на производственных и строительных площадках с открыто размещенным оборудованием, сырьем и вспомогательными материалами, на гидротехнических сооружениях и водохранилищах, на водных транспортных путях и магистралях автомобильного, железнодорожного транспорта и аэродромах, а также при эксплуатации трубопроводов, линий электропередачи и линий проводной связи в проектной документации необходимо предусмотреть мероприятия по </w:t>
      </w:r>
      <w:r w:rsidRPr="008712A7">
        <w:lastRenderedPageBreak/>
        <w:t>предотвращению гибели объектов животного мир</w:t>
      </w:r>
      <w:r w:rsidR="00583924" w:rsidRPr="008712A7">
        <w:t>а и ухудшению среды их обитания</w:t>
      </w:r>
      <w:r w:rsidRPr="008712A7">
        <w:t xml:space="preserve">. Планируемые мероприятия по предотвращению гибели объектов животного мира и ухудшению среды их обитания подлежат согласованию с </w:t>
      </w:r>
      <w:r w:rsidR="00EB0D13" w:rsidRPr="008712A7">
        <w:t>Министерством природных ресурсов и экологии Омской области</w:t>
      </w:r>
      <w:r w:rsidRPr="008712A7">
        <w:t>.</w:t>
      </w:r>
    </w:p>
    <w:p w14:paraId="47D2E062" w14:textId="77777777" w:rsidR="007E4853" w:rsidRPr="008712A7" w:rsidRDefault="007E4853" w:rsidP="00D4129A">
      <w:pPr>
        <w:pStyle w:val="af9"/>
        <w:jc w:val="center"/>
        <w:rPr>
          <w:sz w:val="8"/>
          <w:szCs w:val="8"/>
        </w:rPr>
      </w:pPr>
    </w:p>
    <w:p w14:paraId="7FF6F952" w14:textId="0C0405B7" w:rsidR="004932D4" w:rsidRPr="008712A7" w:rsidRDefault="00D4129A" w:rsidP="00D4129A">
      <w:pPr>
        <w:pStyle w:val="2"/>
        <w:keepLines/>
        <w:numPr>
          <w:ilvl w:val="0"/>
          <w:numId w:val="0"/>
        </w:numPr>
        <w:spacing w:before="0" w:after="0"/>
        <w:ind w:left="1339"/>
        <w:jc w:val="center"/>
        <w:rPr>
          <w:rFonts w:ascii="Times New Roman" w:hAnsi="Times New Roman"/>
          <w:b w:val="0"/>
          <w:i w:val="0"/>
          <w:iCs w:val="0"/>
          <w:lang w:eastAsia="ru-RU"/>
        </w:rPr>
      </w:pPr>
      <w:bookmarkStart w:id="140" w:name="_Toc65434921"/>
      <w:bookmarkStart w:id="141" w:name="_Toc120865428"/>
      <w:bookmarkStart w:id="142" w:name="_Toc70968108"/>
      <w:r w:rsidRPr="008712A7">
        <w:rPr>
          <w:rFonts w:ascii="Times New Roman" w:hAnsi="Times New Roman"/>
          <w:i w:val="0"/>
          <w:iCs w:val="0"/>
          <w:lang w:val="ru-RU" w:eastAsia="ru-RU"/>
        </w:rPr>
        <w:t>7.9.</w:t>
      </w:r>
      <w:r w:rsidR="004932D4" w:rsidRPr="008712A7">
        <w:rPr>
          <w:rFonts w:ascii="Times New Roman" w:hAnsi="Times New Roman"/>
          <w:i w:val="0"/>
          <w:iCs w:val="0"/>
          <w:lang w:eastAsia="ru-RU"/>
        </w:rPr>
        <w:t>Мероприятия по защите населения от чрезвычайных ситуаций природного характера</w:t>
      </w:r>
      <w:bookmarkEnd w:id="140"/>
      <w:bookmarkEnd w:id="141"/>
    </w:p>
    <w:p w14:paraId="40C7CA4E" w14:textId="77777777" w:rsidR="00744F09" w:rsidRPr="008712A7" w:rsidRDefault="00744F09" w:rsidP="00744F09">
      <w:pPr>
        <w:pStyle w:val="aff7"/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Для борьбы со склоновой эрозией и обвалами при необходимости следует произвести укрепление склонов террас речных долин и овражных склонов посредством </w:t>
      </w:r>
      <w:proofErr w:type="spellStart"/>
      <w:r w:rsidRPr="008712A7">
        <w:rPr>
          <w:sz w:val="28"/>
          <w:szCs w:val="28"/>
        </w:rPr>
        <w:t>агролесомелиорации</w:t>
      </w:r>
      <w:proofErr w:type="spellEnd"/>
      <w:r w:rsidRPr="008712A7">
        <w:rPr>
          <w:sz w:val="28"/>
          <w:szCs w:val="28"/>
        </w:rPr>
        <w:t>. Возможна засыпка узкой части оврагов.</w:t>
      </w:r>
    </w:p>
    <w:p w14:paraId="4BA8F491" w14:textId="0E752F7B" w:rsidR="004932D4" w:rsidRPr="008712A7" w:rsidRDefault="00744F09" w:rsidP="00744F09">
      <w:pPr>
        <w:pStyle w:val="aff7"/>
        <w:ind w:left="0"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Более подробно мероприятия по защите территории от чрезвычайных ситуаций природного </w:t>
      </w:r>
      <w:r w:rsidR="00851E18" w:rsidRPr="008712A7">
        <w:rPr>
          <w:sz w:val="28"/>
          <w:szCs w:val="28"/>
        </w:rPr>
        <w:t>характера рассмотрены в пункте 5</w:t>
      </w:r>
      <w:r w:rsidRPr="008712A7">
        <w:rPr>
          <w:sz w:val="28"/>
          <w:szCs w:val="28"/>
        </w:rPr>
        <w:t>.13 «Мероприятия</w:t>
      </w:r>
      <w:r w:rsidR="00851E18" w:rsidRPr="008712A7">
        <w:rPr>
          <w:sz w:val="28"/>
          <w:szCs w:val="28"/>
        </w:rPr>
        <w:t xml:space="preserve"> по развитию</w:t>
      </w:r>
      <w:r w:rsidRPr="008712A7">
        <w:rPr>
          <w:sz w:val="28"/>
          <w:szCs w:val="28"/>
        </w:rPr>
        <w:t xml:space="preserve"> инженерной подготовки территории», а мероприятия по предупреждению лесны</w:t>
      </w:r>
      <w:r w:rsidR="00851E18" w:rsidRPr="008712A7">
        <w:rPr>
          <w:sz w:val="28"/>
          <w:szCs w:val="28"/>
        </w:rPr>
        <w:t>х пожаров прописаны в пункте 5</w:t>
      </w:r>
      <w:r w:rsidRPr="008712A7">
        <w:rPr>
          <w:sz w:val="28"/>
          <w:szCs w:val="28"/>
        </w:rPr>
        <w:t xml:space="preserve">.14 «Перечень мероприятий по гражданской обороне, мероприятий по предупреждению чрезвычайных ситуаций природного и техногенного характера» пояснительной записки материалов по обоснованию генерального плана </w:t>
      </w:r>
      <w:r w:rsidR="007840D4" w:rsidRPr="008712A7">
        <w:rPr>
          <w:sz w:val="28"/>
          <w:szCs w:val="28"/>
        </w:rPr>
        <w:t>Ворошиловского</w:t>
      </w:r>
      <w:r w:rsidR="00CC6826" w:rsidRPr="008712A7">
        <w:rPr>
          <w:sz w:val="28"/>
          <w:szCs w:val="28"/>
        </w:rPr>
        <w:t xml:space="preserve"> </w:t>
      </w:r>
      <w:r w:rsidRPr="008712A7">
        <w:rPr>
          <w:sz w:val="28"/>
          <w:szCs w:val="28"/>
        </w:rPr>
        <w:t>сельского поселения.</w:t>
      </w:r>
    </w:p>
    <w:p w14:paraId="2BBB3D89" w14:textId="0FAAB382" w:rsidR="006B2CF5" w:rsidRPr="008712A7" w:rsidRDefault="006B2CF5" w:rsidP="00250181">
      <w:pPr>
        <w:pStyle w:val="2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i w:val="0"/>
          <w:lang w:val="ru-RU"/>
        </w:rPr>
      </w:pPr>
      <w:bookmarkStart w:id="143" w:name="_Toc120865429"/>
      <w:r w:rsidRPr="008712A7">
        <w:rPr>
          <w:rFonts w:ascii="Times New Roman" w:hAnsi="Times New Roman"/>
          <w:bCs w:val="0"/>
          <w:i w:val="0"/>
          <w:lang w:val="ru-RU"/>
        </w:rPr>
        <w:t>7.</w:t>
      </w:r>
      <w:r w:rsidR="00D4129A" w:rsidRPr="008712A7">
        <w:rPr>
          <w:rFonts w:ascii="Times New Roman" w:hAnsi="Times New Roman"/>
          <w:bCs w:val="0"/>
          <w:i w:val="0"/>
          <w:lang w:val="ru-RU"/>
        </w:rPr>
        <w:t>10</w:t>
      </w:r>
      <w:r w:rsidRPr="008712A7">
        <w:rPr>
          <w:rFonts w:ascii="Times New Roman" w:hAnsi="Times New Roman"/>
          <w:bCs w:val="0"/>
          <w:i w:val="0"/>
          <w:lang w:val="ru-RU"/>
        </w:rPr>
        <w:t xml:space="preserve">. </w:t>
      </w:r>
      <w:r w:rsidR="00250181" w:rsidRPr="008712A7">
        <w:rPr>
          <w:rFonts w:ascii="Times New Roman" w:hAnsi="Times New Roman"/>
          <w:i w:val="0"/>
          <w:lang w:val="ru-RU"/>
        </w:rPr>
        <w:t>М</w:t>
      </w:r>
      <w:proofErr w:type="spellStart"/>
      <w:r w:rsidR="00250181" w:rsidRPr="008712A7">
        <w:rPr>
          <w:rFonts w:ascii="Times New Roman" w:hAnsi="Times New Roman"/>
          <w:i w:val="0"/>
        </w:rPr>
        <w:t>ероприятия</w:t>
      </w:r>
      <w:proofErr w:type="spellEnd"/>
      <w:r w:rsidR="00250181" w:rsidRPr="008712A7">
        <w:rPr>
          <w:rFonts w:ascii="Times New Roman" w:hAnsi="Times New Roman"/>
          <w:i w:val="0"/>
        </w:rPr>
        <w:t xml:space="preserve"> по оптимизации санитарно-эпидемиологического состояния территории и здоровья населения</w:t>
      </w:r>
      <w:bookmarkEnd w:id="142"/>
      <w:bookmarkEnd w:id="143"/>
    </w:p>
    <w:p w14:paraId="493488F6" w14:textId="77777777" w:rsidR="0034419A" w:rsidRPr="008712A7" w:rsidRDefault="00A76682" w:rsidP="0034419A">
      <w:pPr>
        <w:ind w:firstLine="720"/>
        <w:jc w:val="both"/>
        <w:rPr>
          <w:sz w:val="28"/>
          <w:szCs w:val="28"/>
        </w:rPr>
      </w:pPr>
      <w:bookmarkStart w:id="144" w:name="_Toc7079022"/>
      <w:bookmarkStart w:id="145" w:name="_Toc316136505"/>
      <w:bookmarkStart w:id="146" w:name="_Toc266432775"/>
      <w:bookmarkStart w:id="147" w:name="_Toc65434923"/>
      <w:r w:rsidRPr="008712A7">
        <w:rPr>
          <w:sz w:val="28"/>
          <w:szCs w:val="28"/>
        </w:rPr>
        <w:t>Мероприятия по охране окружающей среды направлены на улучшение санитарно-эпидемиологического состояния территории и здоровья населения, в том числе:</w:t>
      </w:r>
    </w:p>
    <w:p w14:paraId="7F77172F" w14:textId="77777777" w:rsidR="0034419A" w:rsidRPr="008712A7" w:rsidRDefault="0034419A" w:rsidP="0034419A">
      <w:pPr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- </w:t>
      </w:r>
      <w:r w:rsidR="00A76682" w:rsidRPr="008712A7">
        <w:rPr>
          <w:sz w:val="28"/>
          <w:szCs w:val="28"/>
        </w:rPr>
        <w:t>организация и озеленение с</w:t>
      </w:r>
      <w:r w:rsidR="00EF7E7A" w:rsidRPr="008712A7">
        <w:rPr>
          <w:sz w:val="28"/>
          <w:szCs w:val="28"/>
        </w:rPr>
        <w:t>анитарно-защитных зон объектов;</w:t>
      </w:r>
    </w:p>
    <w:p w14:paraId="16C173C4" w14:textId="77777777" w:rsidR="0034419A" w:rsidRPr="008712A7" w:rsidRDefault="0034419A" w:rsidP="0034419A">
      <w:pPr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- </w:t>
      </w:r>
      <w:r w:rsidR="00A76682" w:rsidRPr="008712A7">
        <w:rPr>
          <w:sz w:val="28"/>
          <w:szCs w:val="28"/>
        </w:rPr>
        <w:t>контроль качества вод, используемых в целях хозяйственно-питьевого водоснабжения;</w:t>
      </w:r>
    </w:p>
    <w:p w14:paraId="1682EC44" w14:textId="77777777" w:rsidR="0034419A" w:rsidRPr="008712A7" w:rsidRDefault="0034419A" w:rsidP="0034419A">
      <w:pPr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- </w:t>
      </w:r>
      <w:r w:rsidR="00A76682" w:rsidRPr="008712A7">
        <w:rPr>
          <w:sz w:val="28"/>
          <w:szCs w:val="28"/>
        </w:rPr>
        <w:t xml:space="preserve">организация системы экологического мониторинга </w:t>
      </w:r>
      <w:r w:rsidRPr="008712A7">
        <w:rPr>
          <w:sz w:val="28"/>
          <w:szCs w:val="28"/>
        </w:rPr>
        <w:t>за состоянием окружающей среды;</w:t>
      </w:r>
    </w:p>
    <w:p w14:paraId="37AE99D0" w14:textId="77777777" w:rsidR="0034419A" w:rsidRPr="008712A7" w:rsidRDefault="0034419A" w:rsidP="0034419A">
      <w:pPr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- </w:t>
      </w:r>
      <w:r w:rsidR="00A76682" w:rsidRPr="008712A7">
        <w:rPr>
          <w:sz w:val="28"/>
          <w:szCs w:val="28"/>
        </w:rPr>
        <w:t>организация и очистка п</w:t>
      </w:r>
      <w:r w:rsidRPr="008712A7">
        <w:rPr>
          <w:sz w:val="28"/>
          <w:szCs w:val="28"/>
        </w:rPr>
        <w:t>оверхностного стока территории;</w:t>
      </w:r>
    </w:p>
    <w:p w14:paraId="404F8160" w14:textId="77777777" w:rsidR="0034419A" w:rsidRPr="008712A7" w:rsidRDefault="0034419A" w:rsidP="0034419A">
      <w:pPr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- </w:t>
      </w:r>
      <w:r w:rsidR="00A76682" w:rsidRPr="008712A7">
        <w:rPr>
          <w:sz w:val="28"/>
          <w:szCs w:val="28"/>
        </w:rPr>
        <w:t xml:space="preserve">предлагаемый комплекс </w:t>
      </w:r>
      <w:proofErr w:type="spellStart"/>
      <w:r w:rsidR="00A76682" w:rsidRPr="008712A7">
        <w:rPr>
          <w:sz w:val="28"/>
          <w:szCs w:val="28"/>
        </w:rPr>
        <w:t>шумо</w:t>
      </w:r>
      <w:proofErr w:type="spellEnd"/>
      <w:r w:rsidR="00A76682" w:rsidRPr="008712A7">
        <w:rPr>
          <w:sz w:val="28"/>
          <w:szCs w:val="28"/>
        </w:rPr>
        <w:t xml:space="preserve">- и </w:t>
      </w:r>
      <w:proofErr w:type="spellStart"/>
      <w:r w:rsidR="00A76682" w:rsidRPr="008712A7">
        <w:rPr>
          <w:sz w:val="28"/>
          <w:szCs w:val="28"/>
        </w:rPr>
        <w:t>виброзащитных</w:t>
      </w:r>
      <w:proofErr w:type="spellEnd"/>
      <w:r w:rsidR="00A76682" w:rsidRPr="008712A7">
        <w:rPr>
          <w:sz w:val="28"/>
          <w:szCs w:val="28"/>
        </w:rPr>
        <w:t xml:space="preserve"> мероприятий, ме</w:t>
      </w:r>
      <w:r w:rsidRPr="008712A7">
        <w:rPr>
          <w:sz w:val="28"/>
          <w:szCs w:val="28"/>
        </w:rPr>
        <w:t>роприятий по защите от ЭМИ;</w:t>
      </w:r>
    </w:p>
    <w:p w14:paraId="45231E49" w14:textId="77777777" w:rsidR="0034419A" w:rsidRPr="008712A7" w:rsidRDefault="0034419A" w:rsidP="0034419A">
      <w:pPr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- </w:t>
      </w:r>
      <w:r w:rsidR="00A76682" w:rsidRPr="008712A7">
        <w:rPr>
          <w:sz w:val="28"/>
          <w:szCs w:val="28"/>
        </w:rPr>
        <w:t>планово-регулярная</w:t>
      </w:r>
      <w:r w:rsidRPr="008712A7">
        <w:rPr>
          <w:sz w:val="28"/>
          <w:szCs w:val="28"/>
        </w:rPr>
        <w:t xml:space="preserve"> санитарная очистка территории;</w:t>
      </w:r>
    </w:p>
    <w:p w14:paraId="6F4DAB43" w14:textId="77777777" w:rsidR="00A76682" w:rsidRPr="008712A7" w:rsidRDefault="0034419A" w:rsidP="0034419A">
      <w:pPr>
        <w:ind w:firstLine="720"/>
        <w:jc w:val="both"/>
        <w:rPr>
          <w:sz w:val="28"/>
          <w:szCs w:val="28"/>
        </w:rPr>
      </w:pPr>
      <w:r w:rsidRPr="008712A7">
        <w:rPr>
          <w:sz w:val="28"/>
          <w:szCs w:val="28"/>
        </w:rPr>
        <w:t xml:space="preserve">- </w:t>
      </w:r>
      <w:r w:rsidR="00A76682" w:rsidRPr="008712A7">
        <w:rPr>
          <w:sz w:val="28"/>
          <w:szCs w:val="28"/>
        </w:rPr>
        <w:t>организация природно-экологического каркаса.</w:t>
      </w:r>
    </w:p>
    <w:p w14:paraId="11B013E4" w14:textId="77777777" w:rsidR="0074138B" w:rsidRPr="008712A7" w:rsidRDefault="0074138B" w:rsidP="001A2828">
      <w:pPr>
        <w:pStyle w:val="1"/>
        <w:numPr>
          <w:ilvl w:val="1"/>
          <w:numId w:val="26"/>
        </w:numPr>
      </w:pPr>
      <w:bookmarkStart w:id="148" w:name="_Toc120865430"/>
      <w:r w:rsidRPr="008712A7">
        <w:lastRenderedPageBreak/>
        <w:t>СПИСОК ИСПОЛЬЗОВАННОЙ ЛИТЕРАТУРЫ</w:t>
      </w:r>
      <w:bookmarkEnd w:id="144"/>
      <w:bookmarkEnd w:id="145"/>
      <w:bookmarkEnd w:id="146"/>
      <w:bookmarkEnd w:id="147"/>
      <w:bookmarkEnd w:id="148"/>
    </w:p>
    <w:p w14:paraId="2AF7D0B2" w14:textId="568558FB" w:rsidR="00A76682" w:rsidRPr="008712A7" w:rsidRDefault="00A76682" w:rsidP="001A2828">
      <w:pPr>
        <w:pStyle w:val="aff5"/>
        <w:numPr>
          <w:ilvl w:val="0"/>
          <w:numId w:val="24"/>
        </w:numPr>
        <w:tabs>
          <w:tab w:val="left" w:pos="1134"/>
        </w:tabs>
        <w:ind w:left="0" w:firstLine="720"/>
      </w:pPr>
      <w:r w:rsidRPr="008712A7">
        <w:t xml:space="preserve">Атлас земель </w:t>
      </w:r>
      <w:r w:rsidR="00D4129A" w:rsidRPr="008712A7">
        <w:rPr>
          <w:lang w:val="ru-RU"/>
        </w:rPr>
        <w:t>Омской области</w:t>
      </w:r>
      <w:r w:rsidRPr="008712A7">
        <w:t>, 2005 г</w:t>
      </w:r>
      <w:r w:rsidRPr="008712A7">
        <w:rPr>
          <w:lang w:val="ru-RU"/>
        </w:rPr>
        <w:t>.</w:t>
      </w:r>
    </w:p>
    <w:p w14:paraId="7BC2A4F1" w14:textId="51BA161D" w:rsidR="00A76682" w:rsidRPr="008712A7" w:rsidRDefault="00A76682" w:rsidP="001A2828">
      <w:pPr>
        <w:pStyle w:val="aff5"/>
        <w:numPr>
          <w:ilvl w:val="0"/>
          <w:numId w:val="24"/>
        </w:numPr>
        <w:tabs>
          <w:tab w:val="left" w:pos="1134"/>
        </w:tabs>
        <w:ind w:left="0" w:firstLine="720"/>
      </w:pPr>
      <w:r w:rsidRPr="008712A7">
        <w:t xml:space="preserve">Государственный доклад о состоянии природных ресурсов и об охране окружающей среды </w:t>
      </w:r>
      <w:r w:rsidR="00D4129A" w:rsidRPr="008712A7">
        <w:rPr>
          <w:lang w:val="ru-RU"/>
        </w:rPr>
        <w:t>Омской области</w:t>
      </w:r>
      <w:r w:rsidRPr="008712A7">
        <w:t xml:space="preserve"> в 2015 году</w:t>
      </w:r>
      <w:r w:rsidR="00D4129A" w:rsidRPr="008712A7">
        <w:rPr>
          <w:lang w:val="ru-RU"/>
        </w:rPr>
        <w:t>.</w:t>
      </w:r>
    </w:p>
    <w:p w14:paraId="753EB319" w14:textId="084207EA" w:rsidR="00A76682" w:rsidRPr="008712A7" w:rsidRDefault="00A76682" w:rsidP="001A2828">
      <w:pPr>
        <w:pStyle w:val="aff5"/>
        <w:numPr>
          <w:ilvl w:val="0"/>
          <w:numId w:val="24"/>
        </w:numPr>
        <w:tabs>
          <w:tab w:val="left" w:pos="1134"/>
        </w:tabs>
        <w:ind w:left="0" w:firstLine="720"/>
      </w:pPr>
      <w:r w:rsidRPr="008712A7">
        <w:t xml:space="preserve">Государственный реестр особо охраняемых природных территорий </w:t>
      </w:r>
      <w:r w:rsidR="00D4129A" w:rsidRPr="008712A7">
        <w:rPr>
          <w:lang w:val="ru-RU"/>
        </w:rPr>
        <w:t>Омской области</w:t>
      </w:r>
      <w:r w:rsidR="00D4129A" w:rsidRPr="008712A7">
        <w:t>.</w:t>
      </w:r>
    </w:p>
    <w:p w14:paraId="0169C889" w14:textId="6CE04CE9" w:rsidR="00A76682" w:rsidRPr="008712A7" w:rsidRDefault="00D4129A" w:rsidP="001A2828">
      <w:pPr>
        <w:pStyle w:val="aff5"/>
        <w:numPr>
          <w:ilvl w:val="0"/>
          <w:numId w:val="24"/>
        </w:numPr>
        <w:tabs>
          <w:tab w:val="left" w:pos="1134"/>
        </w:tabs>
        <w:ind w:left="0" w:firstLine="720"/>
      </w:pPr>
      <w:r w:rsidRPr="008712A7">
        <w:t xml:space="preserve">Зеленая книга </w:t>
      </w:r>
      <w:r w:rsidRPr="008712A7">
        <w:rPr>
          <w:lang w:val="ru-RU"/>
        </w:rPr>
        <w:t>Омской области.</w:t>
      </w:r>
    </w:p>
    <w:p w14:paraId="424FA7E1" w14:textId="77777777" w:rsidR="0074138B" w:rsidRPr="008712A7" w:rsidRDefault="0074138B" w:rsidP="0074138B">
      <w:pPr>
        <w:pStyle w:val="af9"/>
        <w:keepNext/>
        <w:tabs>
          <w:tab w:val="num" w:pos="600"/>
        </w:tabs>
        <w:ind w:firstLine="0"/>
        <w:jc w:val="center"/>
        <w:rPr>
          <w:szCs w:val="28"/>
          <w:u w:val="single"/>
        </w:rPr>
      </w:pPr>
      <w:r w:rsidRPr="008712A7">
        <w:rPr>
          <w:szCs w:val="28"/>
          <w:u w:val="single"/>
        </w:rPr>
        <w:t>Фондовые материалы</w:t>
      </w:r>
    </w:p>
    <w:p w14:paraId="5AD37DAC" w14:textId="01D2F712" w:rsidR="00D65C52" w:rsidRPr="008712A7" w:rsidRDefault="00A76682" w:rsidP="001A2828">
      <w:pPr>
        <w:pStyle w:val="aff5"/>
        <w:numPr>
          <w:ilvl w:val="0"/>
          <w:numId w:val="24"/>
        </w:numPr>
        <w:ind w:left="0" w:firstLine="720"/>
      </w:pPr>
      <w:r w:rsidRPr="008712A7">
        <w:t xml:space="preserve">Схема территориального планирования </w:t>
      </w:r>
      <w:r w:rsidR="00D4129A" w:rsidRPr="008712A7">
        <w:t>Омской области</w:t>
      </w:r>
      <w:r w:rsidRPr="008712A7">
        <w:t xml:space="preserve">, утверждена </w:t>
      </w:r>
      <w:r w:rsidR="00D4129A" w:rsidRPr="008712A7">
        <w:rPr>
          <w:lang w:val="ru-RU"/>
        </w:rPr>
        <w:t>Решением Совета Полтавского муниципального района Омской области от 25.08.2017 №50</w:t>
      </w:r>
      <w:r w:rsidRPr="008712A7">
        <w:t>.</w:t>
      </w:r>
    </w:p>
    <w:p w14:paraId="7E890E7D" w14:textId="7A0C9F23" w:rsidR="00D65C52" w:rsidRPr="008712A7" w:rsidRDefault="00A76682" w:rsidP="001A2828">
      <w:pPr>
        <w:pStyle w:val="aff5"/>
        <w:numPr>
          <w:ilvl w:val="0"/>
          <w:numId w:val="24"/>
        </w:numPr>
        <w:ind w:left="0" w:firstLine="720"/>
      </w:pPr>
      <w:r w:rsidRPr="008712A7">
        <w:t xml:space="preserve">Схема территориального планирования </w:t>
      </w:r>
      <w:r w:rsidR="00D4129A" w:rsidRPr="008712A7">
        <w:rPr>
          <w:lang w:val="ru-RU"/>
        </w:rPr>
        <w:t>Полтавского</w:t>
      </w:r>
      <w:r w:rsidRPr="008712A7">
        <w:t xml:space="preserve"> муниципального района</w:t>
      </w:r>
      <w:r w:rsidR="00D4129A" w:rsidRPr="008712A7">
        <w:t>, 2017</w:t>
      </w:r>
      <w:r w:rsidRPr="008712A7">
        <w:t xml:space="preserve"> г.</w:t>
      </w:r>
    </w:p>
    <w:p w14:paraId="2836B093" w14:textId="77777777" w:rsidR="0074138B" w:rsidRPr="008712A7" w:rsidRDefault="0074138B" w:rsidP="0074138B">
      <w:pPr>
        <w:pStyle w:val="af9"/>
        <w:keepNext/>
        <w:tabs>
          <w:tab w:val="num" w:pos="600"/>
        </w:tabs>
        <w:ind w:firstLine="0"/>
        <w:jc w:val="center"/>
        <w:rPr>
          <w:szCs w:val="28"/>
          <w:u w:val="single"/>
        </w:rPr>
      </w:pPr>
      <w:r w:rsidRPr="008712A7">
        <w:rPr>
          <w:szCs w:val="28"/>
          <w:u w:val="single"/>
        </w:rPr>
        <w:t>Список нормативной документации</w:t>
      </w:r>
    </w:p>
    <w:p w14:paraId="5520C028" w14:textId="77777777" w:rsidR="00D65C52" w:rsidRPr="008712A7" w:rsidRDefault="00D65C52" w:rsidP="001A2828">
      <w:pPr>
        <w:pStyle w:val="aff7"/>
        <w:numPr>
          <w:ilvl w:val="0"/>
          <w:numId w:val="24"/>
        </w:numPr>
        <w:ind w:left="0" w:firstLine="720"/>
        <w:jc w:val="both"/>
        <w:rPr>
          <w:sz w:val="28"/>
        </w:rPr>
      </w:pPr>
      <w:r w:rsidRPr="008712A7">
        <w:rPr>
          <w:sz w:val="28"/>
        </w:rPr>
        <w:t>Водный кодекс РФ от 03.06.2006</w:t>
      </w:r>
      <w:r w:rsidR="00102F72" w:rsidRPr="008712A7">
        <w:rPr>
          <w:sz w:val="28"/>
        </w:rPr>
        <w:t>г.</w:t>
      </w:r>
      <w:r w:rsidRPr="008712A7">
        <w:rPr>
          <w:sz w:val="28"/>
        </w:rPr>
        <w:t xml:space="preserve"> </w:t>
      </w:r>
      <w:r w:rsidR="00102F72" w:rsidRPr="008712A7">
        <w:rPr>
          <w:sz w:val="28"/>
        </w:rPr>
        <w:t>№</w:t>
      </w:r>
      <w:r w:rsidRPr="008712A7">
        <w:rPr>
          <w:sz w:val="28"/>
        </w:rPr>
        <w:t xml:space="preserve"> 74-ФЗ</w:t>
      </w:r>
    </w:p>
    <w:p w14:paraId="6478A6AE" w14:textId="77777777" w:rsidR="00D65C52" w:rsidRPr="008712A7" w:rsidRDefault="00D65C52" w:rsidP="001A2828">
      <w:pPr>
        <w:pStyle w:val="aff7"/>
        <w:numPr>
          <w:ilvl w:val="0"/>
          <w:numId w:val="24"/>
        </w:numPr>
        <w:ind w:left="0" w:firstLine="720"/>
        <w:jc w:val="both"/>
        <w:rPr>
          <w:sz w:val="28"/>
        </w:rPr>
      </w:pPr>
      <w:r w:rsidRPr="008712A7">
        <w:rPr>
          <w:sz w:val="28"/>
        </w:rPr>
        <w:t>Градостроительный кодекс РФ от 29.12.2004</w:t>
      </w:r>
      <w:r w:rsidR="00102F72" w:rsidRPr="008712A7">
        <w:rPr>
          <w:sz w:val="28"/>
        </w:rPr>
        <w:t>г. №</w:t>
      </w:r>
      <w:r w:rsidRPr="008712A7">
        <w:rPr>
          <w:sz w:val="28"/>
        </w:rPr>
        <w:t>190-ФЗ</w:t>
      </w:r>
    </w:p>
    <w:p w14:paraId="039F4D7D" w14:textId="77777777" w:rsidR="00D65C52" w:rsidRPr="008712A7" w:rsidRDefault="00D65C52" w:rsidP="001A2828">
      <w:pPr>
        <w:pStyle w:val="aff7"/>
        <w:numPr>
          <w:ilvl w:val="0"/>
          <w:numId w:val="24"/>
        </w:numPr>
        <w:ind w:left="0" w:firstLine="720"/>
        <w:jc w:val="both"/>
        <w:rPr>
          <w:sz w:val="28"/>
        </w:rPr>
      </w:pPr>
      <w:r w:rsidRPr="008712A7">
        <w:rPr>
          <w:sz w:val="28"/>
        </w:rPr>
        <w:t>Лесной Кодекс РФ от 04.12.2006</w:t>
      </w:r>
      <w:r w:rsidR="00102F72" w:rsidRPr="008712A7">
        <w:rPr>
          <w:sz w:val="28"/>
        </w:rPr>
        <w:t>г.</w:t>
      </w:r>
      <w:r w:rsidRPr="008712A7">
        <w:rPr>
          <w:sz w:val="28"/>
        </w:rPr>
        <w:t xml:space="preserve"> № 200-ФЗ</w:t>
      </w:r>
    </w:p>
    <w:p w14:paraId="116C5395" w14:textId="77777777" w:rsidR="00D65C52" w:rsidRPr="008712A7" w:rsidRDefault="00D65C52" w:rsidP="001A2828">
      <w:pPr>
        <w:pStyle w:val="aff7"/>
        <w:numPr>
          <w:ilvl w:val="0"/>
          <w:numId w:val="24"/>
        </w:numPr>
        <w:ind w:left="0" w:firstLine="720"/>
        <w:jc w:val="both"/>
        <w:rPr>
          <w:sz w:val="28"/>
        </w:rPr>
      </w:pPr>
      <w:r w:rsidRPr="008712A7">
        <w:rPr>
          <w:sz w:val="28"/>
        </w:rPr>
        <w:t>Фед</w:t>
      </w:r>
      <w:r w:rsidR="00755081" w:rsidRPr="008712A7">
        <w:rPr>
          <w:sz w:val="28"/>
        </w:rPr>
        <w:t>еральный закон от 10.01.2002</w:t>
      </w:r>
      <w:r w:rsidR="00102F72" w:rsidRPr="008712A7">
        <w:rPr>
          <w:sz w:val="28"/>
        </w:rPr>
        <w:t>г.</w:t>
      </w:r>
      <w:r w:rsidR="00755081" w:rsidRPr="008712A7">
        <w:rPr>
          <w:sz w:val="28"/>
        </w:rPr>
        <w:t xml:space="preserve"> № </w:t>
      </w:r>
      <w:r w:rsidRPr="008712A7">
        <w:rPr>
          <w:sz w:val="28"/>
        </w:rPr>
        <w:t xml:space="preserve">7-ФЗ «Об охране окружающей среды» </w:t>
      </w:r>
    </w:p>
    <w:p w14:paraId="03CF4430" w14:textId="77777777" w:rsidR="00D65C52" w:rsidRPr="008712A7" w:rsidRDefault="00D65C52" w:rsidP="001A2828">
      <w:pPr>
        <w:pStyle w:val="aff7"/>
        <w:numPr>
          <w:ilvl w:val="0"/>
          <w:numId w:val="24"/>
        </w:numPr>
        <w:ind w:left="0" w:firstLine="720"/>
        <w:jc w:val="both"/>
        <w:rPr>
          <w:sz w:val="28"/>
        </w:rPr>
      </w:pPr>
      <w:r w:rsidRPr="008712A7">
        <w:rPr>
          <w:sz w:val="28"/>
        </w:rPr>
        <w:t>Федеральный закон от 14.03.1995</w:t>
      </w:r>
      <w:r w:rsidR="00102F72" w:rsidRPr="008712A7">
        <w:rPr>
          <w:sz w:val="28"/>
        </w:rPr>
        <w:t>г.</w:t>
      </w:r>
      <w:r w:rsidRPr="008712A7">
        <w:rPr>
          <w:sz w:val="28"/>
        </w:rPr>
        <w:t xml:space="preserve"> № 33-ФЗ «Об особо охраняемых природных территориях»</w:t>
      </w:r>
    </w:p>
    <w:p w14:paraId="41779CBC" w14:textId="77777777" w:rsidR="00D65C52" w:rsidRPr="008712A7" w:rsidRDefault="00D65C52" w:rsidP="001A2828">
      <w:pPr>
        <w:pStyle w:val="aff7"/>
        <w:numPr>
          <w:ilvl w:val="0"/>
          <w:numId w:val="24"/>
        </w:numPr>
        <w:ind w:left="0" w:firstLine="720"/>
        <w:jc w:val="both"/>
        <w:rPr>
          <w:sz w:val="28"/>
        </w:rPr>
      </w:pPr>
      <w:r w:rsidRPr="008712A7">
        <w:rPr>
          <w:sz w:val="28"/>
        </w:rPr>
        <w:t xml:space="preserve">Федеральный закон от 30.03.1999 г. № 52-ФЗ «О санитарно-эпидемиологическом благополучии населения» </w:t>
      </w:r>
    </w:p>
    <w:p w14:paraId="293D7707" w14:textId="77777777" w:rsidR="00D65C52" w:rsidRPr="008712A7" w:rsidRDefault="00D65C52" w:rsidP="001A2828">
      <w:pPr>
        <w:pStyle w:val="aff7"/>
        <w:numPr>
          <w:ilvl w:val="0"/>
          <w:numId w:val="24"/>
        </w:numPr>
        <w:ind w:left="0" w:firstLine="720"/>
        <w:jc w:val="both"/>
        <w:rPr>
          <w:sz w:val="28"/>
        </w:rPr>
      </w:pPr>
      <w:r w:rsidRPr="008712A7">
        <w:rPr>
          <w:sz w:val="28"/>
        </w:rPr>
        <w:t>Ветеринарно-санитарные правила сбора, утилизации и уничтожения биологических отходов, утв. Главным государственным ветеринарным инспектором РФ 04.12.1995 г.</w:t>
      </w:r>
    </w:p>
    <w:p w14:paraId="360C0283" w14:textId="77777777" w:rsidR="00D65C52" w:rsidRPr="008712A7" w:rsidRDefault="00D65C52" w:rsidP="001A2828">
      <w:pPr>
        <w:pStyle w:val="aff7"/>
        <w:numPr>
          <w:ilvl w:val="0"/>
          <w:numId w:val="24"/>
        </w:numPr>
        <w:ind w:left="0" w:firstLine="720"/>
        <w:jc w:val="both"/>
        <w:rPr>
          <w:sz w:val="28"/>
        </w:rPr>
      </w:pPr>
      <w:r w:rsidRPr="008712A7">
        <w:rPr>
          <w:sz w:val="28"/>
        </w:rPr>
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 (утв. постановлением Правительства РФ от 24</w:t>
      </w:r>
      <w:r w:rsidR="005425F0" w:rsidRPr="008712A7">
        <w:rPr>
          <w:sz w:val="28"/>
        </w:rPr>
        <w:t>.02.</w:t>
      </w:r>
      <w:smartTag w:uri="urn:schemas-microsoft-com:office:smarttags" w:element="metricconverter">
        <w:smartTagPr>
          <w:attr w:name="ProductID" w:val="2009 г"/>
        </w:smartTagPr>
        <w:r w:rsidRPr="008712A7">
          <w:rPr>
            <w:sz w:val="28"/>
          </w:rPr>
          <w:t>2009 г</w:t>
        </w:r>
      </w:smartTag>
      <w:r w:rsidRPr="008712A7">
        <w:rPr>
          <w:sz w:val="28"/>
        </w:rPr>
        <w:t xml:space="preserve">. </w:t>
      </w:r>
      <w:r w:rsidRPr="008712A7">
        <w:rPr>
          <w:sz w:val="28"/>
          <w:szCs w:val="28"/>
        </w:rPr>
        <w:t>№ 160).</w:t>
      </w:r>
    </w:p>
    <w:p w14:paraId="05C9338F" w14:textId="77777777" w:rsidR="00D65C52" w:rsidRPr="008712A7" w:rsidRDefault="00D65C52" w:rsidP="001A2828">
      <w:pPr>
        <w:pStyle w:val="aff7"/>
        <w:numPr>
          <w:ilvl w:val="0"/>
          <w:numId w:val="24"/>
        </w:numPr>
        <w:ind w:left="0" w:firstLine="720"/>
        <w:jc w:val="both"/>
        <w:rPr>
          <w:sz w:val="28"/>
        </w:rPr>
      </w:pPr>
      <w:r w:rsidRPr="008712A7">
        <w:rPr>
          <w:sz w:val="28"/>
          <w:szCs w:val="28"/>
        </w:rPr>
        <w:t>Правила установления санитарно-защитных зон и использования земельных участков, расположенных в границах санитарно-защитных зон (утв. Постановлением Правительства РФ от 03.03.2018 г. № 222).</w:t>
      </w:r>
    </w:p>
    <w:p w14:paraId="12CBB1DE" w14:textId="77777777" w:rsidR="00D65C52" w:rsidRPr="008712A7" w:rsidRDefault="00D65C52" w:rsidP="001A2828">
      <w:pPr>
        <w:pStyle w:val="aff7"/>
        <w:numPr>
          <w:ilvl w:val="0"/>
          <w:numId w:val="24"/>
        </w:numPr>
        <w:ind w:left="0" w:firstLine="720"/>
        <w:jc w:val="both"/>
        <w:rPr>
          <w:sz w:val="28"/>
        </w:rPr>
      </w:pPr>
      <w:r w:rsidRPr="008712A7">
        <w:rPr>
          <w:sz w:val="28"/>
          <w:szCs w:val="28"/>
        </w:rPr>
        <w:t>СанПиН 2.1.4.1110-02 «Зоны санитарной охраны источников водоснабжения и</w:t>
      </w:r>
      <w:r w:rsidRPr="008712A7">
        <w:rPr>
          <w:sz w:val="28"/>
        </w:rPr>
        <w:t xml:space="preserve"> водопроводов питьевого назначения». </w:t>
      </w:r>
    </w:p>
    <w:p w14:paraId="2B735EFA" w14:textId="77777777" w:rsidR="00D65C52" w:rsidRPr="008712A7" w:rsidRDefault="00D65C52" w:rsidP="001A2828">
      <w:pPr>
        <w:pStyle w:val="aff7"/>
        <w:numPr>
          <w:ilvl w:val="0"/>
          <w:numId w:val="24"/>
        </w:numPr>
        <w:ind w:left="0" w:firstLine="720"/>
        <w:jc w:val="both"/>
        <w:rPr>
          <w:sz w:val="28"/>
        </w:rPr>
      </w:pPr>
      <w:r w:rsidRPr="008712A7">
        <w:rPr>
          <w:sz w:val="28"/>
          <w:szCs w:val="28"/>
        </w:rPr>
        <w:t xml:space="preserve">СанПиН 2.2.1/2.1.1.1200-03 «Санитарно-защитные зоны и санитарная классификация предприятий, сооружений и иных объектов» (утв. </w:t>
      </w:r>
      <w:hyperlink w:anchor="sub_0" w:history="1">
        <w:r w:rsidRPr="008712A7">
          <w:rPr>
            <w:sz w:val="28"/>
            <w:szCs w:val="28"/>
          </w:rPr>
          <w:t>постановлением</w:t>
        </w:r>
      </w:hyperlink>
      <w:r w:rsidRPr="008712A7">
        <w:rPr>
          <w:sz w:val="28"/>
          <w:szCs w:val="28"/>
        </w:rPr>
        <w:t xml:space="preserve"> Главного государственного санитарного врача РФ от 2</w:t>
      </w:r>
      <w:r w:rsidR="005425F0" w:rsidRPr="008712A7">
        <w:rPr>
          <w:sz w:val="28"/>
          <w:szCs w:val="28"/>
        </w:rPr>
        <w:t>5.09.</w:t>
      </w:r>
      <w:smartTag w:uri="urn:schemas-microsoft-com:office:smarttags" w:element="metricconverter">
        <w:smartTagPr>
          <w:attr w:name="ProductID" w:val="2007 г"/>
        </w:smartTagPr>
        <w:r w:rsidRPr="008712A7">
          <w:rPr>
            <w:sz w:val="28"/>
            <w:szCs w:val="28"/>
          </w:rPr>
          <w:t>2007 г</w:t>
        </w:r>
      </w:smartTag>
      <w:r w:rsidRPr="008712A7">
        <w:rPr>
          <w:sz w:val="28"/>
          <w:szCs w:val="28"/>
        </w:rPr>
        <w:t xml:space="preserve">. </w:t>
      </w:r>
      <w:r w:rsidR="005425F0" w:rsidRPr="008712A7">
        <w:rPr>
          <w:sz w:val="28"/>
          <w:szCs w:val="28"/>
        </w:rPr>
        <w:t>№</w:t>
      </w:r>
      <w:r w:rsidRPr="008712A7">
        <w:rPr>
          <w:sz w:val="28"/>
          <w:szCs w:val="28"/>
        </w:rPr>
        <w:t> 74) (с изменениями от 10</w:t>
      </w:r>
      <w:r w:rsidR="005425F0" w:rsidRPr="008712A7">
        <w:rPr>
          <w:sz w:val="28"/>
          <w:szCs w:val="28"/>
        </w:rPr>
        <w:t>.04.</w:t>
      </w:r>
      <w:smartTag w:uri="urn:schemas-microsoft-com:office:smarttags" w:element="metricconverter">
        <w:smartTagPr>
          <w:attr w:name="ProductID" w:val="2008 г"/>
        </w:smartTagPr>
        <w:r w:rsidRPr="008712A7">
          <w:rPr>
            <w:sz w:val="28"/>
            <w:szCs w:val="28"/>
          </w:rPr>
          <w:t>2008 г</w:t>
        </w:r>
      </w:smartTag>
      <w:r w:rsidRPr="008712A7">
        <w:rPr>
          <w:sz w:val="28"/>
          <w:szCs w:val="28"/>
        </w:rPr>
        <w:t xml:space="preserve">., </w:t>
      </w:r>
      <w:r w:rsidR="005425F0" w:rsidRPr="008712A7">
        <w:rPr>
          <w:sz w:val="28"/>
          <w:szCs w:val="28"/>
        </w:rPr>
        <w:t>06.10.</w:t>
      </w:r>
      <w:smartTag w:uri="urn:schemas-microsoft-com:office:smarttags" w:element="metricconverter">
        <w:smartTagPr>
          <w:attr w:name="ProductID" w:val="2009 г"/>
        </w:smartTagPr>
        <w:r w:rsidRPr="008712A7">
          <w:rPr>
            <w:sz w:val="28"/>
            <w:szCs w:val="28"/>
          </w:rPr>
          <w:t>2009 г</w:t>
        </w:r>
      </w:smartTag>
      <w:r w:rsidRPr="008712A7">
        <w:rPr>
          <w:sz w:val="28"/>
          <w:szCs w:val="28"/>
        </w:rPr>
        <w:t>.,</w:t>
      </w:r>
      <w:r w:rsidR="005425F0" w:rsidRPr="008712A7">
        <w:rPr>
          <w:sz w:val="28"/>
          <w:szCs w:val="28"/>
        </w:rPr>
        <w:t xml:space="preserve"> 09.09.</w:t>
      </w:r>
      <w:smartTag w:uri="urn:schemas-microsoft-com:office:smarttags" w:element="metricconverter">
        <w:smartTagPr>
          <w:attr w:name="ProductID" w:val="2010 г"/>
        </w:smartTagPr>
        <w:r w:rsidRPr="008712A7">
          <w:rPr>
            <w:sz w:val="28"/>
            <w:szCs w:val="28"/>
          </w:rPr>
          <w:t>2010 г</w:t>
        </w:r>
      </w:smartTag>
      <w:r w:rsidRPr="008712A7">
        <w:rPr>
          <w:sz w:val="28"/>
          <w:szCs w:val="28"/>
        </w:rPr>
        <w:t>., 25</w:t>
      </w:r>
      <w:r w:rsidR="005425F0" w:rsidRPr="008712A7">
        <w:rPr>
          <w:sz w:val="28"/>
          <w:szCs w:val="28"/>
        </w:rPr>
        <w:t>.04.</w:t>
      </w:r>
      <w:smartTag w:uri="urn:schemas-microsoft-com:office:smarttags" w:element="metricconverter">
        <w:smartTagPr>
          <w:attr w:name="ProductID" w:val="2014 г"/>
        </w:smartTagPr>
        <w:r w:rsidRPr="008712A7">
          <w:rPr>
            <w:sz w:val="28"/>
            <w:szCs w:val="28"/>
          </w:rPr>
          <w:t>2014 г</w:t>
        </w:r>
      </w:smartTag>
      <w:r w:rsidRPr="008712A7">
        <w:rPr>
          <w:sz w:val="28"/>
          <w:szCs w:val="28"/>
        </w:rPr>
        <w:t>.).</w:t>
      </w:r>
    </w:p>
    <w:p w14:paraId="040F61AF" w14:textId="77777777" w:rsidR="00D65C52" w:rsidRPr="008712A7" w:rsidRDefault="00D65C52" w:rsidP="001A2828">
      <w:pPr>
        <w:pStyle w:val="aff7"/>
        <w:numPr>
          <w:ilvl w:val="0"/>
          <w:numId w:val="24"/>
        </w:numPr>
        <w:ind w:left="0" w:firstLine="720"/>
        <w:jc w:val="both"/>
        <w:rPr>
          <w:sz w:val="28"/>
        </w:rPr>
      </w:pPr>
      <w:r w:rsidRPr="008712A7">
        <w:rPr>
          <w:sz w:val="28"/>
          <w:szCs w:val="28"/>
        </w:rPr>
        <w:t>СП 42.13330.2016 «СНиП 2.07.01-89*. Градостроительство. Планировка и застройка городских и сельских поселений».</w:t>
      </w:r>
    </w:p>
    <w:p w14:paraId="5D232747" w14:textId="77777777" w:rsidR="00D65C52" w:rsidRPr="008712A7" w:rsidRDefault="00D65C52" w:rsidP="001A2828">
      <w:pPr>
        <w:pStyle w:val="aff7"/>
        <w:numPr>
          <w:ilvl w:val="0"/>
          <w:numId w:val="24"/>
        </w:numPr>
        <w:ind w:left="0" w:firstLine="720"/>
        <w:jc w:val="both"/>
        <w:rPr>
          <w:sz w:val="28"/>
        </w:rPr>
      </w:pPr>
      <w:r w:rsidRPr="008712A7">
        <w:rPr>
          <w:sz w:val="28"/>
        </w:rPr>
        <w:t>СП 116.13330.2018 «Инженерная защита территорий, зданий и сооружений от опасных геологических процессов. Основные положения».</w:t>
      </w:r>
    </w:p>
    <w:p w14:paraId="28A6AB2E" w14:textId="77777777" w:rsidR="00BB402F" w:rsidRPr="008712A7" w:rsidRDefault="00D65C52" w:rsidP="001A2828">
      <w:pPr>
        <w:pStyle w:val="aff7"/>
        <w:numPr>
          <w:ilvl w:val="0"/>
          <w:numId w:val="24"/>
        </w:numPr>
        <w:ind w:left="0" w:firstLine="720"/>
        <w:jc w:val="both"/>
        <w:rPr>
          <w:sz w:val="28"/>
        </w:rPr>
      </w:pPr>
      <w:r w:rsidRPr="008712A7">
        <w:rPr>
          <w:sz w:val="28"/>
        </w:rPr>
        <w:lastRenderedPageBreak/>
        <w:t>СП 14.13330.2018 «СНиП II-7-81*. Строительство в сейсмических районах».</w:t>
      </w:r>
    </w:p>
    <w:sectPr w:rsidR="00BB402F" w:rsidRPr="008712A7" w:rsidSect="008712A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B7FBB" w14:textId="77777777" w:rsidR="00B77132" w:rsidRDefault="00B77132" w:rsidP="00507F8F">
      <w:r>
        <w:separator/>
      </w:r>
    </w:p>
  </w:endnote>
  <w:endnote w:type="continuationSeparator" w:id="0">
    <w:p w14:paraId="38BEFDBD" w14:textId="77777777" w:rsidR="00B77132" w:rsidRDefault="00B77132" w:rsidP="00507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3202201"/>
      <w:docPartObj>
        <w:docPartGallery w:val="Page Numbers (Bottom of Page)"/>
        <w:docPartUnique/>
      </w:docPartObj>
    </w:sdtPr>
    <w:sdtContent>
      <w:p w14:paraId="434DF464" w14:textId="0EB4C231" w:rsidR="00E8313D" w:rsidRDefault="00E8313D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BDA">
          <w:rPr>
            <w:noProof/>
          </w:rPr>
          <w:t>86</w:t>
        </w:r>
        <w:r>
          <w:fldChar w:fldCharType="end"/>
        </w:r>
      </w:p>
    </w:sdtContent>
  </w:sdt>
  <w:p w14:paraId="20A57466" w14:textId="77777777" w:rsidR="00E8313D" w:rsidRDefault="00E8313D">
    <w:pPr>
      <w:pStyle w:val="af6"/>
    </w:pPr>
  </w:p>
  <w:p w14:paraId="2AA1C164" w14:textId="77777777" w:rsidR="00E8313D" w:rsidRDefault="00E8313D"/>
  <w:p w14:paraId="1BBC47FB" w14:textId="77777777" w:rsidR="00E8313D" w:rsidRDefault="00E8313D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A5E0D" w14:textId="77777777" w:rsidR="00E8313D" w:rsidRDefault="00E8313D">
    <w:pPr>
      <w:pStyle w:val="af6"/>
      <w:jc w:val="right"/>
    </w:pPr>
  </w:p>
  <w:p w14:paraId="785716D3" w14:textId="77777777" w:rsidR="00E8313D" w:rsidRDefault="00E8313D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DE1DE" w14:textId="77777777" w:rsidR="00B77132" w:rsidRDefault="00B77132" w:rsidP="00507F8F">
      <w:r>
        <w:separator/>
      </w:r>
    </w:p>
  </w:footnote>
  <w:footnote w:type="continuationSeparator" w:id="0">
    <w:p w14:paraId="73D9649D" w14:textId="77777777" w:rsidR="00B77132" w:rsidRDefault="00B77132" w:rsidP="00507F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25847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1232E1"/>
    <w:multiLevelType w:val="hybridMultilevel"/>
    <w:tmpl w:val="559A583C"/>
    <w:lvl w:ilvl="0" w:tplc="57C2112C">
      <w:start w:val="1"/>
      <w:numFmt w:val="decimal"/>
      <w:pStyle w:val="a"/>
      <w:lvlText w:val="Таблица %1"/>
      <w:lvlJc w:val="left"/>
      <w:pPr>
        <w:tabs>
          <w:tab w:val="num" w:pos="10207"/>
        </w:tabs>
        <w:ind w:left="10207" w:firstLine="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031A196A"/>
    <w:multiLevelType w:val="multilevel"/>
    <w:tmpl w:val="679A03F4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3" w15:restartNumberingAfterBreak="0">
    <w:nsid w:val="03CE3803"/>
    <w:multiLevelType w:val="hybridMultilevel"/>
    <w:tmpl w:val="176292B8"/>
    <w:lvl w:ilvl="0" w:tplc="DEEECFB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42862"/>
    <w:multiLevelType w:val="hybridMultilevel"/>
    <w:tmpl w:val="039AABE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8141C"/>
    <w:multiLevelType w:val="multilevel"/>
    <w:tmpl w:val="4300B48C"/>
    <w:lvl w:ilvl="0">
      <w:start w:val="6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6" w15:restartNumberingAfterBreak="0">
    <w:nsid w:val="0C6F28B9"/>
    <w:multiLevelType w:val="multilevel"/>
    <w:tmpl w:val="DF149E42"/>
    <w:styleLink w:val="4"/>
    <w:lvl w:ilvl="0">
      <w:start w:val="2"/>
      <w:numFmt w:val="decimal"/>
      <w:lvlText w:val="Раздел %1."/>
      <w:lvlJc w:val="left"/>
      <w:pPr>
        <w:ind w:left="788" w:hanging="72"/>
      </w:pPr>
      <w:rPr>
        <w:rFonts w:hint="default"/>
        <w:b/>
        <w:i w:val="0"/>
        <w:color w:val="auto"/>
        <w:sz w:val="32"/>
        <w:szCs w:val="32"/>
      </w:rPr>
    </w:lvl>
    <w:lvl w:ilvl="1">
      <w:start w:val="1"/>
      <w:numFmt w:val="decimal"/>
      <w:lvlRestart w:val="0"/>
      <w:suff w:val="space"/>
      <w:lvlText w:val="%1.%2"/>
      <w:lvlJc w:val="center"/>
      <w:pPr>
        <w:ind w:left="3119" w:firstLine="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suff w:val="space"/>
      <w:lvlText w:val="%1.%2.%3"/>
      <w:lvlJc w:val="left"/>
      <w:pPr>
        <w:ind w:left="2484" w:hanging="504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588"/>
        </w:tabs>
        <w:ind w:left="215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8"/>
        </w:tabs>
        <w:ind w:left="26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8"/>
        </w:tabs>
        <w:ind w:left="31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88"/>
        </w:tabs>
        <w:ind w:left="36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8"/>
        </w:tabs>
        <w:ind w:left="41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8"/>
        </w:tabs>
        <w:ind w:left="4748" w:hanging="1440"/>
      </w:pPr>
      <w:rPr>
        <w:rFonts w:hint="default"/>
      </w:rPr>
    </w:lvl>
  </w:abstractNum>
  <w:abstractNum w:abstractNumId="7" w15:restartNumberingAfterBreak="0">
    <w:nsid w:val="0DAA6531"/>
    <w:multiLevelType w:val="hybridMultilevel"/>
    <w:tmpl w:val="9F7AA77A"/>
    <w:lvl w:ilvl="0" w:tplc="545A5C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E1E4A4E"/>
    <w:multiLevelType w:val="hybridMultilevel"/>
    <w:tmpl w:val="17D82584"/>
    <w:lvl w:ilvl="0" w:tplc="C6BE1AA2">
      <w:start w:val="1"/>
      <w:numFmt w:val="bullet"/>
      <w:suff w:val="space"/>
      <w:lvlText w:val="-"/>
      <w:lvlJc w:val="left"/>
      <w:pPr>
        <w:ind w:left="1429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03A3812"/>
    <w:multiLevelType w:val="hybridMultilevel"/>
    <w:tmpl w:val="91AAD248"/>
    <w:lvl w:ilvl="0" w:tplc="90823804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140817F7"/>
    <w:multiLevelType w:val="hybridMultilevel"/>
    <w:tmpl w:val="36327B28"/>
    <w:lvl w:ilvl="0" w:tplc="545A5C8C">
      <w:start w:val="1"/>
      <w:numFmt w:val="bullet"/>
      <w:lvlText w:val="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1" w:tplc="30106230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18CB4AE3"/>
    <w:multiLevelType w:val="hybridMultilevel"/>
    <w:tmpl w:val="3A2C09A8"/>
    <w:lvl w:ilvl="0" w:tplc="1D2EB85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E3334AF"/>
    <w:multiLevelType w:val="hybridMultilevel"/>
    <w:tmpl w:val="FFAAA670"/>
    <w:lvl w:ilvl="0" w:tplc="FFFFFFFF">
      <w:start w:val="1"/>
      <w:numFmt w:val="bullet"/>
      <w:pStyle w:val="a0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988822D4">
      <w:start w:val="1"/>
      <w:numFmt w:val="decimal"/>
      <w:pStyle w:val="1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FFFFFFFF">
      <w:start w:val="1"/>
      <w:numFmt w:val="bullet"/>
      <w:lvlText w:val="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E6E1E7E"/>
    <w:multiLevelType w:val="multilevel"/>
    <w:tmpl w:val="C360E93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Calibri" w:eastAsia="Times New Roman" w:hAnsi="Calibri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 w:color="000000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."/>
      <w:lvlJc w:val="left"/>
      <w:pPr>
        <w:tabs>
          <w:tab w:val="num" w:pos="2703"/>
        </w:tabs>
        <w:ind w:left="2703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004"/>
        </w:tabs>
        <w:ind w:left="2004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7676"/>
        </w:tabs>
        <w:ind w:left="767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 w15:restartNumberingAfterBreak="0">
    <w:nsid w:val="23D44723"/>
    <w:multiLevelType w:val="hybridMultilevel"/>
    <w:tmpl w:val="8F1CCA72"/>
    <w:lvl w:ilvl="0" w:tplc="C67AC104">
      <w:start w:val="1"/>
      <w:numFmt w:val="bullet"/>
      <w:lvlText w:val="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0129E4"/>
    <w:multiLevelType w:val="hybridMultilevel"/>
    <w:tmpl w:val="AF34FEF8"/>
    <w:lvl w:ilvl="0" w:tplc="1602A0F2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8F6ED0"/>
    <w:multiLevelType w:val="multilevel"/>
    <w:tmpl w:val="3A089C0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suff w:val="space"/>
      <w:lvlText w:val="%1.%2"/>
      <w:lvlJc w:val="left"/>
      <w:pPr>
        <w:ind w:left="10157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72" w:hanging="2160"/>
      </w:pPr>
      <w:rPr>
        <w:rFonts w:hint="default"/>
      </w:rPr>
    </w:lvl>
  </w:abstractNum>
  <w:abstractNum w:abstractNumId="17" w15:restartNumberingAfterBreak="0">
    <w:nsid w:val="2BA05107"/>
    <w:multiLevelType w:val="hybridMultilevel"/>
    <w:tmpl w:val="76FC0A62"/>
    <w:lvl w:ilvl="0" w:tplc="545A5C8C">
      <w:start w:val="1"/>
      <w:numFmt w:val="bullet"/>
      <w:lvlText w:val="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CCA7E9E"/>
    <w:multiLevelType w:val="hybridMultilevel"/>
    <w:tmpl w:val="4F46C62E"/>
    <w:lvl w:ilvl="0" w:tplc="FFFFFFFF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BA167172">
      <w:numFmt w:val="bullet"/>
      <w:lvlText w:val="–"/>
      <w:lvlJc w:val="left"/>
      <w:pPr>
        <w:tabs>
          <w:tab w:val="num" w:pos="1931"/>
        </w:tabs>
        <w:ind w:left="1931" w:hanging="360"/>
      </w:pPr>
      <w:rPr>
        <w:rFonts w:ascii="Times New Roman" w:eastAsia="Calibri" w:hAnsi="Times New Roman" w:cs="Times New Roman" w:hint="default"/>
      </w:rPr>
    </w:lvl>
    <w:lvl w:ilvl="2" w:tplc="04190005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 w15:restartNumberingAfterBreak="0">
    <w:nsid w:val="307D7546"/>
    <w:multiLevelType w:val="hybridMultilevel"/>
    <w:tmpl w:val="ADC02350"/>
    <w:lvl w:ilvl="0" w:tplc="FFFFFFFF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7376CB"/>
    <w:multiLevelType w:val="multilevel"/>
    <w:tmpl w:val="543CEA5E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1" w15:restartNumberingAfterBreak="0">
    <w:nsid w:val="365C38AF"/>
    <w:multiLevelType w:val="hybridMultilevel"/>
    <w:tmpl w:val="A61271D6"/>
    <w:lvl w:ilvl="0" w:tplc="0419000D">
      <w:start w:val="1"/>
      <w:numFmt w:val="bullet"/>
      <w:pStyle w:val="a1"/>
      <w:lvlText w:val="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2" w15:restartNumberingAfterBreak="0">
    <w:nsid w:val="36686026"/>
    <w:multiLevelType w:val="hybridMultilevel"/>
    <w:tmpl w:val="A5CCEE10"/>
    <w:lvl w:ilvl="0" w:tplc="1D2EB854">
      <w:start w:val="1"/>
      <w:numFmt w:val="bullet"/>
      <w:lvlText w:val="–"/>
      <w:lvlJc w:val="left"/>
      <w:pPr>
        <w:tabs>
          <w:tab w:val="num" w:pos="1259"/>
        </w:tabs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3" w15:restartNumberingAfterBreak="0">
    <w:nsid w:val="3A1D3B91"/>
    <w:multiLevelType w:val="hybridMultilevel"/>
    <w:tmpl w:val="D6C6FD8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8E169F"/>
    <w:multiLevelType w:val="hybridMultilevel"/>
    <w:tmpl w:val="EEB415D0"/>
    <w:lvl w:ilvl="0" w:tplc="1D2EB85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623EE6"/>
    <w:multiLevelType w:val="hybridMultilevel"/>
    <w:tmpl w:val="63BE0F70"/>
    <w:lvl w:ilvl="0" w:tplc="C67AC104">
      <w:start w:val="1"/>
      <w:numFmt w:val="bullet"/>
      <w:lvlText w:val=""/>
      <w:lvlJc w:val="left"/>
      <w:pPr>
        <w:tabs>
          <w:tab w:val="num" w:pos="2433"/>
        </w:tabs>
        <w:ind w:left="24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44"/>
        </w:tabs>
        <w:ind w:left="604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64"/>
        </w:tabs>
        <w:ind w:left="676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84"/>
        </w:tabs>
        <w:ind w:left="7484" w:hanging="360"/>
      </w:pPr>
      <w:rPr>
        <w:rFonts w:ascii="Wingdings" w:hAnsi="Wingdings" w:hint="default"/>
      </w:rPr>
    </w:lvl>
  </w:abstractNum>
  <w:abstractNum w:abstractNumId="26" w15:restartNumberingAfterBreak="0">
    <w:nsid w:val="54E40597"/>
    <w:multiLevelType w:val="hybridMultilevel"/>
    <w:tmpl w:val="EE6AF342"/>
    <w:lvl w:ilvl="0" w:tplc="F53A40F8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7406991"/>
    <w:multiLevelType w:val="hybridMultilevel"/>
    <w:tmpl w:val="E7A094FA"/>
    <w:lvl w:ilvl="0" w:tplc="01BA973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C365E15"/>
    <w:multiLevelType w:val="hybridMultilevel"/>
    <w:tmpl w:val="0CE066AE"/>
    <w:lvl w:ilvl="0" w:tplc="FFFFFFFF">
      <w:start w:val="1"/>
      <w:numFmt w:val="bullet"/>
      <w:lvlText w:val="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0B95E12"/>
    <w:multiLevelType w:val="hybridMultilevel"/>
    <w:tmpl w:val="B28AE41C"/>
    <w:lvl w:ilvl="0" w:tplc="FFFFFFFF">
      <w:start w:val="1"/>
      <w:numFmt w:val="bullet"/>
      <w:pStyle w:val="a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5E668FC"/>
    <w:multiLevelType w:val="multilevel"/>
    <w:tmpl w:val="9A58D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7322A39"/>
    <w:multiLevelType w:val="hybridMultilevel"/>
    <w:tmpl w:val="137E43DC"/>
    <w:lvl w:ilvl="0" w:tplc="908238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275535"/>
    <w:multiLevelType w:val="hybridMultilevel"/>
    <w:tmpl w:val="2A161940"/>
    <w:lvl w:ilvl="0" w:tplc="DBC0E1AC">
      <w:start w:val="1"/>
      <w:numFmt w:val="bullet"/>
      <w:pStyle w:val="a3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33" w15:restartNumberingAfterBreak="0">
    <w:nsid w:val="6BDF0B1B"/>
    <w:multiLevelType w:val="multilevel"/>
    <w:tmpl w:val="995E12F6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1339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6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7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9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2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22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854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9872" w:hanging="2160"/>
      </w:pPr>
      <w:rPr>
        <w:rFonts w:hint="default"/>
        <w:b/>
      </w:rPr>
    </w:lvl>
  </w:abstractNum>
  <w:abstractNum w:abstractNumId="34" w15:restartNumberingAfterBreak="0">
    <w:nsid w:val="6F3C2C82"/>
    <w:multiLevelType w:val="hybridMultilevel"/>
    <w:tmpl w:val="50E2517A"/>
    <w:lvl w:ilvl="0" w:tplc="D3F29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4E1E71"/>
    <w:multiLevelType w:val="multilevel"/>
    <w:tmpl w:val="AEE62B74"/>
    <w:lvl w:ilvl="0">
      <w:start w:val="1"/>
      <w:numFmt w:val="decimal"/>
      <w:lvlText w:val="Раздел %1."/>
      <w:lvlJc w:val="left"/>
      <w:pPr>
        <w:ind w:left="788" w:hanging="72"/>
      </w:pPr>
      <w:rPr>
        <w:rFonts w:hint="default"/>
        <w:b/>
        <w:i w:val="0"/>
        <w:color w:val="auto"/>
        <w:sz w:val="32"/>
        <w:szCs w:val="32"/>
      </w:rPr>
    </w:lvl>
    <w:lvl w:ilvl="1">
      <w:start w:val="1"/>
      <w:numFmt w:val="decimal"/>
      <w:suff w:val="space"/>
      <w:lvlText w:val="7.%2"/>
      <w:lvlJc w:val="center"/>
      <w:pPr>
        <w:ind w:left="426" w:firstLine="284"/>
      </w:pPr>
      <w:rPr>
        <w:rFonts w:ascii="Times New Roman" w:hAnsi="Times New Roman" w:hint="default"/>
        <w:b/>
        <w:i w:val="0"/>
        <w:color w:val="auto"/>
        <w:sz w:val="28"/>
      </w:rPr>
    </w:lvl>
    <w:lvl w:ilvl="2">
      <w:start w:val="1"/>
      <w:numFmt w:val="decimal"/>
      <w:suff w:val="space"/>
      <w:lvlText w:val="%1.%2.%3"/>
      <w:lvlJc w:val="left"/>
      <w:pPr>
        <w:ind w:left="2484" w:hanging="504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588"/>
        </w:tabs>
        <w:ind w:left="215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8"/>
        </w:tabs>
        <w:ind w:left="26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8"/>
        </w:tabs>
        <w:ind w:left="31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88"/>
        </w:tabs>
        <w:ind w:left="36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8"/>
        </w:tabs>
        <w:ind w:left="41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8"/>
        </w:tabs>
        <w:ind w:left="4748" w:hanging="1440"/>
      </w:pPr>
      <w:rPr>
        <w:rFonts w:hint="default"/>
      </w:rPr>
    </w:lvl>
  </w:abstractNum>
  <w:abstractNum w:abstractNumId="36" w15:restartNumberingAfterBreak="0">
    <w:nsid w:val="718F5D93"/>
    <w:multiLevelType w:val="hybridMultilevel"/>
    <w:tmpl w:val="1DD0FC58"/>
    <w:lvl w:ilvl="0" w:tplc="A6689302">
      <w:start w:val="1"/>
      <w:numFmt w:val="bullet"/>
      <w:lvlText w:val="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  <w:sz w:val="20"/>
        <w:szCs w:val="20"/>
      </w:rPr>
    </w:lvl>
    <w:lvl w:ilvl="1" w:tplc="17BE56BA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A74CAC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3FF4D0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ED80C68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9708BA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D40A0F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681C89F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DB801D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6811720"/>
    <w:multiLevelType w:val="hybridMultilevel"/>
    <w:tmpl w:val="A7BEC89C"/>
    <w:styleLink w:val="244"/>
    <w:lvl w:ilvl="0" w:tplc="CF6E3A0A">
      <w:start w:val="1"/>
      <w:numFmt w:val="bullet"/>
      <w:lvlText w:val=""/>
      <w:lvlJc w:val="left"/>
      <w:pPr>
        <w:tabs>
          <w:tab w:val="num" w:pos="2111"/>
        </w:tabs>
        <w:ind w:left="2111" w:hanging="360"/>
      </w:pPr>
      <w:rPr>
        <w:rFonts w:ascii="Symbol" w:hAnsi="Symbol" w:hint="default"/>
      </w:rPr>
    </w:lvl>
    <w:lvl w:ilvl="1" w:tplc="14F42F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F0C4D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C25C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66BB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5C96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022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8A5C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3C5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081006"/>
    <w:multiLevelType w:val="hybridMultilevel"/>
    <w:tmpl w:val="EBB29F8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6D571F"/>
    <w:multiLevelType w:val="hybridMultilevel"/>
    <w:tmpl w:val="60F648FE"/>
    <w:lvl w:ilvl="0" w:tplc="FFFFFFFF">
      <w:start w:val="1"/>
      <w:numFmt w:val="bullet"/>
      <w:pStyle w:val="a4"/>
      <w:lvlText w:val=""/>
      <w:lvlJc w:val="left"/>
      <w:pPr>
        <w:tabs>
          <w:tab w:val="num" w:pos="0"/>
        </w:tabs>
        <w:ind w:left="851" w:firstLine="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7"/>
  </w:num>
  <w:num w:numId="5">
    <w:abstractNumId w:val="25"/>
  </w:num>
  <w:num w:numId="6">
    <w:abstractNumId w:val="29"/>
  </w:num>
  <w:num w:numId="7">
    <w:abstractNumId w:val="34"/>
  </w:num>
  <w:num w:numId="8">
    <w:abstractNumId w:val="21"/>
  </w:num>
  <w:num w:numId="9">
    <w:abstractNumId w:val="39"/>
  </w:num>
  <w:num w:numId="10">
    <w:abstractNumId w:val="19"/>
  </w:num>
  <w:num w:numId="11">
    <w:abstractNumId w:val="36"/>
  </w:num>
  <w:num w:numId="12">
    <w:abstractNumId w:val="12"/>
  </w:num>
  <w:num w:numId="13">
    <w:abstractNumId w:val="32"/>
  </w:num>
  <w:num w:numId="14">
    <w:abstractNumId w:val="10"/>
  </w:num>
  <w:num w:numId="15">
    <w:abstractNumId w:val="14"/>
  </w:num>
  <w:num w:numId="16">
    <w:abstractNumId w:val="17"/>
  </w:num>
  <w:num w:numId="17">
    <w:abstractNumId w:val="28"/>
  </w:num>
  <w:num w:numId="18">
    <w:abstractNumId w:val="37"/>
  </w:num>
  <w:num w:numId="19">
    <w:abstractNumId w:val="37"/>
  </w:num>
  <w:num w:numId="20">
    <w:abstractNumId w:val="3"/>
  </w:num>
  <w:num w:numId="21">
    <w:abstractNumId w:val="15"/>
  </w:num>
  <w:num w:numId="22">
    <w:abstractNumId w:val="27"/>
  </w:num>
  <w:num w:numId="23">
    <w:abstractNumId w:val="1"/>
  </w:num>
  <w:num w:numId="24">
    <w:abstractNumId w:val="26"/>
  </w:num>
  <w:num w:numId="25">
    <w:abstractNumId w:val="23"/>
  </w:num>
  <w:num w:numId="26">
    <w:abstractNumId w:val="12"/>
    <w:lvlOverride w:ilvl="0">
      <w:startOverride w:val="1"/>
    </w:lvlOverride>
    <w:lvlOverride w:ilvl="1">
      <w:startOverride w:val="8"/>
    </w:lvlOverride>
  </w:num>
  <w:num w:numId="27">
    <w:abstractNumId w:val="33"/>
  </w:num>
  <w:num w:numId="28">
    <w:abstractNumId w:val="30"/>
  </w:num>
  <w:num w:numId="29">
    <w:abstractNumId w:val="11"/>
  </w:num>
  <w:num w:numId="30">
    <w:abstractNumId w:val="24"/>
  </w:num>
  <w:num w:numId="31">
    <w:abstractNumId w:val="22"/>
  </w:num>
  <w:num w:numId="32">
    <w:abstractNumId w:val="31"/>
  </w:num>
  <w:num w:numId="33">
    <w:abstractNumId w:val="16"/>
  </w:num>
  <w:num w:numId="34">
    <w:abstractNumId w:val="20"/>
  </w:num>
  <w:num w:numId="35">
    <w:abstractNumId w:val="6"/>
  </w:num>
  <w:num w:numId="36">
    <w:abstractNumId w:val="8"/>
  </w:num>
  <w:num w:numId="37">
    <w:abstractNumId w:val="9"/>
  </w:num>
  <w:num w:numId="38">
    <w:abstractNumId w:val="5"/>
  </w:num>
  <w:num w:numId="39">
    <w:abstractNumId w:val="38"/>
  </w:num>
  <w:num w:numId="40">
    <w:abstractNumId w:val="35"/>
  </w:num>
  <w:num w:numId="41">
    <w:abstractNumId w:val="2"/>
  </w:num>
  <w:num w:numId="42">
    <w:abstractNumId w:val="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E76"/>
    <w:rsid w:val="000022AD"/>
    <w:rsid w:val="00002629"/>
    <w:rsid w:val="00014EB3"/>
    <w:rsid w:val="00015FC2"/>
    <w:rsid w:val="00023A82"/>
    <w:rsid w:val="0003764E"/>
    <w:rsid w:val="00040EE3"/>
    <w:rsid w:val="00041AB9"/>
    <w:rsid w:val="00043812"/>
    <w:rsid w:val="00046E31"/>
    <w:rsid w:val="00047678"/>
    <w:rsid w:val="00052B33"/>
    <w:rsid w:val="00062B3C"/>
    <w:rsid w:val="0007203F"/>
    <w:rsid w:val="0007234B"/>
    <w:rsid w:val="00075489"/>
    <w:rsid w:val="000775D3"/>
    <w:rsid w:val="00083328"/>
    <w:rsid w:val="00087185"/>
    <w:rsid w:val="000A0970"/>
    <w:rsid w:val="000A3508"/>
    <w:rsid w:val="000A38CE"/>
    <w:rsid w:val="000A5965"/>
    <w:rsid w:val="000A7B6F"/>
    <w:rsid w:val="000B5030"/>
    <w:rsid w:val="000B5ADE"/>
    <w:rsid w:val="000C1BAA"/>
    <w:rsid w:val="000C4850"/>
    <w:rsid w:val="000C7A26"/>
    <w:rsid w:val="000F0232"/>
    <w:rsid w:val="000F4E84"/>
    <w:rsid w:val="000F5B76"/>
    <w:rsid w:val="000F5C9B"/>
    <w:rsid w:val="00102F72"/>
    <w:rsid w:val="0011696A"/>
    <w:rsid w:val="00130447"/>
    <w:rsid w:val="0014042C"/>
    <w:rsid w:val="00147B0A"/>
    <w:rsid w:val="00150A1F"/>
    <w:rsid w:val="00151CAF"/>
    <w:rsid w:val="00162C04"/>
    <w:rsid w:val="00166E4C"/>
    <w:rsid w:val="001738AD"/>
    <w:rsid w:val="001808B1"/>
    <w:rsid w:val="0018239B"/>
    <w:rsid w:val="001940F1"/>
    <w:rsid w:val="0019478B"/>
    <w:rsid w:val="001A028B"/>
    <w:rsid w:val="001A2828"/>
    <w:rsid w:val="001B6329"/>
    <w:rsid w:val="001B721A"/>
    <w:rsid w:val="001B756B"/>
    <w:rsid w:val="001C0353"/>
    <w:rsid w:val="001C2C05"/>
    <w:rsid w:val="001C643D"/>
    <w:rsid w:val="001E3DA8"/>
    <w:rsid w:val="001E5DE3"/>
    <w:rsid w:val="001E6023"/>
    <w:rsid w:val="001F4906"/>
    <w:rsid w:val="00210883"/>
    <w:rsid w:val="00223C09"/>
    <w:rsid w:val="00231FF5"/>
    <w:rsid w:val="00232D39"/>
    <w:rsid w:val="00241CCD"/>
    <w:rsid w:val="00250181"/>
    <w:rsid w:val="00251BF2"/>
    <w:rsid w:val="002672E2"/>
    <w:rsid w:val="002700E8"/>
    <w:rsid w:val="0028483C"/>
    <w:rsid w:val="002A03A7"/>
    <w:rsid w:val="002A1268"/>
    <w:rsid w:val="002A2FD3"/>
    <w:rsid w:val="002C07E2"/>
    <w:rsid w:val="002C32FC"/>
    <w:rsid w:val="002C7462"/>
    <w:rsid w:val="002C79C4"/>
    <w:rsid w:val="002E14A7"/>
    <w:rsid w:val="002F3DA4"/>
    <w:rsid w:val="002F5F90"/>
    <w:rsid w:val="003045A9"/>
    <w:rsid w:val="0031500E"/>
    <w:rsid w:val="00334B2A"/>
    <w:rsid w:val="00337D4F"/>
    <w:rsid w:val="00341D01"/>
    <w:rsid w:val="0034419A"/>
    <w:rsid w:val="00352184"/>
    <w:rsid w:val="00360978"/>
    <w:rsid w:val="00360BAA"/>
    <w:rsid w:val="003643A8"/>
    <w:rsid w:val="00364835"/>
    <w:rsid w:val="00365628"/>
    <w:rsid w:val="00370740"/>
    <w:rsid w:val="00383F3A"/>
    <w:rsid w:val="003860FB"/>
    <w:rsid w:val="003901C4"/>
    <w:rsid w:val="0039079A"/>
    <w:rsid w:val="003944BF"/>
    <w:rsid w:val="00394FDA"/>
    <w:rsid w:val="003B32CD"/>
    <w:rsid w:val="003B4A34"/>
    <w:rsid w:val="003C500A"/>
    <w:rsid w:val="003C668E"/>
    <w:rsid w:val="003C6E3E"/>
    <w:rsid w:val="003D31CB"/>
    <w:rsid w:val="003D4F91"/>
    <w:rsid w:val="003F34BF"/>
    <w:rsid w:val="003F5616"/>
    <w:rsid w:val="004005AA"/>
    <w:rsid w:val="0040401A"/>
    <w:rsid w:val="00410198"/>
    <w:rsid w:val="00412B55"/>
    <w:rsid w:val="004201B9"/>
    <w:rsid w:val="00426F0B"/>
    <w:rsid w:val="0043097E"/>
    <w:rsid w:val="0046235E"/>
    <w:rsid w:val="00464D71"/>
    <w:rsid w:val="004767CE"/>
    <w:rsid w:val="004769D8"/>
    <w:rsid w:val="004806AA"/>
    <w:rsid w:val="00487904"/>
    <w:rsid w:val="004932D4"/>
    <w:rsid w:val="00494D20"/>
    <w:rsid w:val="004964DF"/>
    <w:rsid w:val="004B00EF"/>
    <w:rsid w:val="004B040E"/>
    <w:rsid w:val="004B4765"/>
    <w:rsid w:val="004D07BD"/>
    <w:rsid w:val="004D7214"/>
    <w:rsid w:val="00507F8F"/>
    <w:rsid w:val="00522C4B"/>
    <w:rsid w:val="0052374A"/>
    <w:rsid w:val="005243C1"/>
    <w:rsid w:val="005326BC"/>
    <w:rsid w:val="005425F0"/>
    <w:rsid w:val="005457D4"/>
    <w:rsid w:val="0056017D"/>
    <w:rsid w:val="0056622B"/>
    <w:rsid w:val="00582ED6"/>
    <w:rsid w:val="00583924"/>
    <w:rsid w:val="00595EF2"/>
    <w:rsid w:val="00596B9B"/>
    <w:rsid w:val="005A6DDB"/>
    <w:rsid w:val="005B67EF"/>
    <w:rsid w:val="005B6BC4"/>
    <w:rsid w:val="005C4E72"/>
    <w:rsid w:val="005C6D62"/>
    <w:rsid w:val="005C6E66"/>
    <w:rsid w:val="005D12E8"/>
    <w:rsid w:val="005E4E76"/>
    <w:rsid w:val="005E7F26"/>
    <w:rsid w:val="005F1533"/>
    <w:rsid w:val="006022AD"/>
    <w:rsid w:val="006028C5"/>
    <w:rsid w:val="00605120"/>
    <w:rsid w:val="00613627"/>
    <w:rsid w:val="006143C4"/>
    <w:rsid w:val="00627B62"/>
    <w:rsid w:val="00644457"/>
    <w:rsid w:val="00645710"/>
    <w:rsid w:val="00645E0C"/>
    <w:rsid w:val="00657593"/>
    <w:rsid w:val="00660F62"/>
    <w:rsid w:val="00661929"/>
    <w:rsid w:val="006800A1"/>
    <w:rsid w:val="00686B08"/>
    <w:rsid w:val="00687861"/>
    <w:rsid w:val="006A5305"/>
    <w:rsid w:val="006B2CF5"/>
    <w:rsid w:val="006B3689"/>
    <w:rsid w:val="006B75A9"/>
    <w:rsid w:val="006C29ED"/>
    <w:rsid w:val="006C4159"/>
    <w:rsid w:val="006D7ADA"/>
    <w:rsid w:val="006E3F07"/>
    <w:rsid w:val="006F06A2"/>
    <w:rsid w:val="006F5C44"/>
    <w:rsid w:val="007008BA"/>
    <w:rsid w:val="007052E8"/>
    <w:rsid w:val="00714BDA"/>
    <w:rsid w:val="00735A00"/>
    <w:rsid w:val="0074138B"/>
    <w:rsid w:val="0074437B"/>
    <w:rsid w:val="00744F09"/>
    <w:rsid w:val="007453FB"/>
    <w:rsid w:val="0074551D"/>
    <w:rsid w:val="007548C1"/>
    <w:rsid w:val="00755081"/>
    <w:rsid w:val="007567BD"/>
    <w:rsid w:val="00761173"/>
    <w:rsid w:val="00761C3A"/>
    <w:rsid w:val="007634B6"/>
    <w:rsid w:val="00765D96"/>
    <w:rsid w:val="00770AE5"/>
    <w:rsid w:val="00770CF5"/>
    <w:rsid w:val="00772E63"/>
    <w:rsid w:val="0077374B"/>
    <w:rsid w:val="007822CC"/>
    <w:rsid w:val="00782737"/>
    <w:rsid w:val="00783F1C"/>
    <w:rsid w:val="007840D4"/>
    <w:rsid w:val="0078591E"/>
    <w:rsid w:val="00785C25"/>
    <w:rsid w:val="00794CBD"/>
    <w:rsid w:val="007A50DF"/>
    <w:rsid w:val="007A79E0"/>
    <w:rsid w:val="007B1E06"/>
    <w:rsid w:val="007E0EBC"/>
    <w:rsid w:val="007E4853"/>
    <w:rsid w:val="007E5B19"/>
    <w:rsid w:val="007E619C"/>
    <w:rsid w:val="007F395E"/>
    <w:rsid w:val="007F45B1"/>
    <w:rsid w:val="00811B54"/>
    <w:rsid w:val="00813BB2"/>
    <w:rsid w:val="008152D1"/>
    <w:rsid w:val="0081763F"/>
    <w:rsid w:val="00823E66"/>
    <w:rsid w:val="00843D01"/>
    <w:rsid w:val="00851E18"/>
    <w:rsid w:val="00861EBC"/>
    <w:rsid w:val="008628F8"/>
    <w:rsid w:val="00864D3D"/>
    <w:rsid w:val="008712A7"/>
    <w:rsid w:val="00873F34"/>
    <w:rsid w:val="00876322"/>
    <w:rsid w:val="00876BD2"/>
    <w:rsid w:val="00882ABB"/>
    <w:rsid w:val="00883EB7"/>
    <w:rsid w:val="00892384"/>
    <w:rsid w:val="008A0D9B"/>
    <w:rsid w:val="008A5521"/>
    <w:rsid w:val="008A62E2"/>
    <w:rsid w:val="008B0B0A"/>
    <w:rsid w:val="008C5245"/>
    <w:rsid w:val="008F188B"/>
    <w:rsid w:val="008F3248"/>
    <w:rsid w:val="00912560"/>
    <w:rsid w:val="00913231"/>
    <w:rsid w:val="0091516C"/>
    <w:rsid w:val="0093209C"/>
    <w:rsid w:val="00932606"/>
    <w:rsid w:val="0093423D"/>
    <w:rsid w:val="00951284"/>
    <w:rsid w:val="00952864"/>
    <w:rsid w:val="009635F8"/>
    <w:rsid w:val="00973D86"/>
    <w:rsid w:val="0097586A"/>
    <w:rsid w:val="0097614C"/>
    <w:rsid w:val="00977E2B"/>
    <w:rsid w:val="009907D2"/>
    <w:rsid w:val="009B0A8B"/>
    <w:rsid w:val="009B2204"/>
    <w:rsid w:val="009B22E8"/>
    <w:rsid w:val="009B3C07"/>
    <w:rsid w:val="009B5C8C"/>
    <w:rsid w:val="009C46F4"/>
    <w:rsid w:val="009C49C6"/>
    <w:rsid w:val="009C793C"/>
    <w:rsid w:val="009D7338"/>
    <w:rsid w:val="009E147C"/>
    <w:rsid w:val="009E1D28"/>
    <w:rsid w:val="009E71EA"/>
    <w:rsid w:val="009F0AE2"/>
    <w:rsid w:val="009F1B69"/>
    <w:rsid w:val="009F5343"/>
    <w:rsid w:val="00A024D5"/>
    <w:rsid w:val="00A0417A"/>
    <w:rsid w:val="00A2022C"/>
    <w:rsid w:val="00A20DC6"/>
    <w:rsid w:val="00A229C4"/>
    <w:rsid w:val="00A36728"/>
    <w:rsid w:val="00A430DA"/>
    <w:rsid w:val="00A44004"/>
    <w:rsid w:val="00A47CFF"/>
    <w:rsid w:val="00A5034D"/>
    <w:rsid w:val="00A56CC3"/>
    <w:rsid w:val="00A60B26"/>
    <w:rsid w:val="00A6112B"/>
    <w:rsid w:val="00A70EAE"/>
    <w:rsid w:val="00A76682"/>
    <w:rsid w:val="00A80B8A"/>
    <w:rsid w:val="00A94DB7"/>
    <w:rsid w:val="00A96043"/>
    <w:rsid w:val="00AB6263"/>
    <w:rsid w:val="00AC33A6"/>
    <w:rsid w:val="00AD1387"/>
    <w:rsid w:val="00AE6648"/>
    <w:rsid w:val="00AF1C14"/>
    <w:rsid w:val="00AF1EB5"/>
    <w:rsid w:val="00B0037C"/>
    <w:rsid w:val="00B03861"/>
    <w:rsid w:val="00B062C2"/>
    <w:rsid w:val="00B064CA"/>
    <w:rsid w:val="00B13853"/>
    <w:rsid w:val="00B15DDD"/>
    <w:rsid w:val="00B16C32"/>
    <w:rsid w:val="00B345AE"/>
    <w:rsid w:val="00B35834"/>
    <w:rsid w:val="00B36D5E"/>
    <w:rsid w:val="00B4058F"/>
    <w:rsid w:val="00B47972"/>
    <w:rsid w:val="00B66BEF"/>
    <w:rsid w:val="00B7535E"/>
    <w:rsid w:val="00B77132"/>
    <w:rsid w:val="00B809B5"/>
    <w:rsid w:val="00B823EA"/>
    <w:rsid w:val="00B94413"/>
    <w:rsid w:val="00BA041A"/>
    <w:rsid w:val="00BB0E7D"/>
    <w:rsid w:val="00BB402F"/>
    <w:rsid w:val="00BB75EF"/>
    <w:rsid w:val="00BB775E"/>
    <w:rsid w:val="00BC0E1B"/>
    <w:rsid w:val="00BC1145"/>
    <w:rsid w:val="00BC29D9"/>
    <w:rsid w:val="00BC3659"/>
    <w:rsid w:val="00BD3047"/>
    <w:rsid w:val="00BD3EB7"/>
    <w:rsid w:val="00BD7294"/>
    <w:rsid w:val="00BE6BF1"/>
    <w:rsid w:val="00BE76FF"/>
    <w:rsid w:val="00BF3E67"/>
    <w:rsid w:val="00BF73B9"/>
    <w:rsid w:val="00C23E29"/>
    <w:rsid w:val="00C4128B"/>
    <w:rsid w:val="00C42A5A"/>
    <w:rsid w:val="00C46C2F"/>
    <w:rsid w:val="00C56379"/>
    <w:rsid w:val="00C71D48"/>
    <w:rsid w:val="00C73074"/>
    <w:rsid w:val="00C82FA2"/>
    <w:rsid w:val="00C90055"/>
    <w:rsid w:val="00CA165F"/>
    <w:rsid w:val="00CB1321"/>
    <w:rsid w:val="00CB1613"/>
    <w:rsid w:val="00CC2AF2"/>
    <w:rsid w:val="00CC6826"/>
    <w:rsid w:val="00CC6DBB"/>
    <w:rsid w:val="00CD735D"/>
    <w:rsid w:val="00CE2743"/>
    <w:rsid w:val="00CF0661"/>
    <w:rsid w:val="00CF2C21"/>
    <w:rsid w:val="00D16640"/>
    <w:rsid w:val="00D20782"/>
    <w:rsid w:val="00D26309"/>
    <w:rsid w:val="00D26AB5"/>
    <w:rsid w:val="00D335A8"/>
    <w:rsid w:val="00D36C92"/>
    <w:rsid w:val="00D4129A"/>
    <w:rsid w:val="00D42DC8"/>
    <w:rsid w:val="00D431F3"/>
    <w:rsid w:val="00D549E8"/>
    <w:rsid w:val="00D62982"/>
    <w:rsid w:val="00D63EC1"/>
    <w:rsid w:val="00D65C52"/>
    <w:rsid w:val="00D76EBE"/>
    <w:rsid w:val="00D819B0"/>
    <w:rsid w:val="00D834E3"/>
    <w:rsid w:val="00DB0E7F"/>
    <w:rsid w:val="00DB7E22"/>
    <w:rsid w:val="00DC084C"/>
    <w:rsid w:val="00DC3387"/>
    <w:rsid w:val="00DC4AB6"/>
    <w:rsid w:val="00DD16C1"/>
    <w:rsid w:val="00DD5E24"/>
    <w:rsid w:val="00DE2B3E"/>
    <w:rsid w:val="00DF6436"/>
    <w:rsid w:val="00E051FB"/>
    <w:rsid w:val="00E07019"/>
    <w:rsid w:val="00E118CB"/>
    <w:rsid w:val="00E149F3"/>
    <w:rsid w:val="00E1773C"/>
    <w:rsid w:val="00E17C7E"/>
    <w:rsid w:val="00E220E1"/>
    <w:rsid w:val="00E24C32"/>
    <w:rsid w:val="00E27178"/>
    <w:rsid w:val="00E31E14"/>
    <w:rsid w:val="00E36165"/>
    <w:rsid w:val="00E36BBA"/>
    <w:rsid w:val="00E37864"/>
    <w:rsid w:val="00E37E06"/>
    <w:rsid w:val="00E400BB"/>
    <w:rsid w:val="00E416F3"/>
    <w:rsid w:val="00E55491"/>
    <w:rsid w:val="00E6179E"/>
    <w:rsid w:val="00E672E0"/>
    <w:rsid w:val="00E74A9B"/>
    <w:rsid w:val="00E8313D"/>
    <w:rsid w:val="00E86235"/>
    <w:rsid w:val="00E92813"/>
    <w:rsid w:val="00E94761"/>
    <w:rsid w:val="00E95332"/>
    <w:rsid w:val="00E95F02"/>
    <w:rsid w:val="00EA42EE"/>
    <w:rsid w:val="00EA43AD"/>
    <w:rsid w:val="00EB0D13"/>
    <w:rsid w:val="00EB31C4"/>
    <w:rsid w:val="00EC0500"/>
    <w:rsid w:val="00EC5CBF"/>
    <w:rsid w:val="00ED06B6"/>
    <w:rsid w:val="00ED7B98"/>
    <w:rsid w:val="00EE73E4"/>
    <w:rsid w:val="00EF1C37"/>
    <w:rsid w:val="00EF3CC2"/>
    <w:rsid w:val="00EF693D"/>
    <w:rsid w:val="00EF7E7A"/>
    <w:rsid w:val="00F00437"/>
    <w:rsid w:val="00F13F3F"/>
    <w:rsid w:val="00F25AB4"/>
    <w:rsid w:val="00F31750"/>
    <w:rsid w:val="00F3325E"/>
    <w:rsid w:val="00F33D2D"/>
    <w:rsid w:val="00F376CC"/>
    <w:rsid w:val="00F567ED"/>
    <w:rsid w:val="00F65691"/>
    <w:rsid w:val="00F6709E"/>
    <w:rsid w:val="00F73A78"/>
    <w:rsid w:val="00F8133F"/>
    <w:rsid w:val="00F83F5F"/>
    <w:rsid w:val="00F860D9"/>
    <w:rsid w:val="00F92BF3"/>
    <w:rsid w:val="00F97A37"/>
    <w:rsid w:val="00FA0877"/>
    <w:rsid w:val="00FA7621"/>
    <w:rsid w:val="00FB2B11"/>
    <w:rsid w:val="00FB7569"/>
    <w:rsid w:val="00FC2A70"/>
    <w:rsid w:val="00FE29FD"/>
    <w:rsid w:val="00FE40B7"/>
    <w:rsid w:val="00FE7A69"/>
    <w:rsid w:val="00FF582C"/>
    <w:rsid w:val="00FF6DB1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514CC7"/>
  <w15:docId w15:val="{E16A54C2-72C5-41CB-9842-8C49761F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3944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5"/>
    <w:next w:val="a5"/>
    <w:link w:val="11"/>
    <w:uiPriority w:val="9"/>
    <w:qFormat/>
    <w:rsid w:val="00F332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Знак2,Знак2 Знак,таблица 1а,Заголовок 2 Знак Знак,Заголовок 2 Знак Знак Знак Знак,Заголовок 2 Знак Знак Знак Знак Знак Знак Знак,Заголовок 2 Знак Знак Знак Знак Знак Знак Знак Знак,Название 2"/>
    <w:basedOn w:val="a5"/>
    <w:next w:val="a5"/>
    <w:link w:val="20"/>
    <w:unhideWhenUsed/>
    <w:qFormat/>
    <w:rsid w:val="003944B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40">
    <w:name w:val="heading 4"/>
    <w:aliases w:val="Заголовок 4 подпункт УГТП"/>
    <w:basedOn w:val="a5"/>
    <w:next w:val="a5"/>
    <w:link w:val="41"/>
    <w:semiHidden/>
    <w:unhideWhenUsed/>
    <w:qFormat/>
    <w:rsid w:val="003944B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6">
    <w:name w:val="heading 6"/>
    <w:aliases w:val="Заголовок 6_назв_табл"/>
    <w:basedOn w:val="a5"/>
    <w:next w:val="a5"/>
    <w:link w:val="60"/>
    <w:semiHidden/>
    <w:unhideWhenUsed/>
    <w:qFormat/>
    <w:rsid w:val="003944B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5"/>
    <w:next w:val="a5"/>
    <w:link w:val="70"/>
    <w:uiPriority w:val="99"/>
    <w:semiHidden/>
    <w:unhideWhenUsed/>
    <w:qFormat/>
    <w:rsid w:val="003944BF"/>
    <w:pPr>
      <w:keepNext/>
      <w:keepLines/>
      <w:numPr>
        <w:ilvl w:val="6"/>
        <w:numId w:val="1"/>
      </w:numPr>
      <w:tabs>
        <w:tab w:val="clear" w:pos="7676"/>
      </w:tabs>
      <w:spacing w:before="40"/>
      <w:ind w:left="0" w:firstLine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20">
    <w:name w:val="Заголовок 2 Знак"/>
    <w:aliases w:val="Знак2 Знак1,Знак2 Знак Знак,таблица 1а Знак,Заголовок 2 Знак Знак Знак,Заголовок 2 Знак Знак Знак Знак Знак,Заголовок 2 Знак Знак Знак Знак Знак Знак Знак Знак1,Заголовок 2 Знак Знак Знак Знак Знак Знак Знак Знак Знак,Название 2 Знак"/>
    <w:basedOn w:val="a6"/>
    <w:link w:val="2"/>
    <w:rsid w:val="003944BF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41">
    <w:name w:val="Заголовок 4 Знак"/>
    <w:aliases w:val="Заголовок 4 подпункт УГТП Знак"/>
    <w:basedOn w:val="a6"/>
    <w:link w:val="40"/>
    <w:semiHidden/>
    <w:rsid w:val="003944BF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60">
    <w:name w:val="Заголовок 6 Знак"/>
    <w:aliases w:val="Заголовок 6_назв_табл Знак"/>
    <w:basedOn w:val="a6"/>
    <w:link w:val="6"/>
    <w:semiHidden/>
    <w:rsid w:val="003944BF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6"/>
    <w:link w:val="7"/>
    <w:uiPriority w:val="99"/>
    <w:semiHidden/>
    <w:rsid w:val="003944B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  <w:style w:type="character" w:customStyle="1" w:styleId="a9">
    <w:name w:val="Обычный (веб) Знак"/>
    <w:aliases w:val="Обычный (Web) Знак,Обычный (веб)1 Знак"/>
    <w:link w:val="aa"/>
    <w:uiPriority w:val="39"/>
    <w:locked/>
    <w:rsid w:val="003944BF"/>
    <w:rPr>
      <w:rFonts w:ascii="Arial" w:hAnsi="Arial" w:cs="Arial"/>
      <w:sz w:val="18"/>
      <w:lang w:val="x-none" w:eastAsia="x-none"/>
    </w:rPr>
  </w:style>
  <w:style w:type="paragraph" w:styleId="aa">
    <w:name w:val="Normal (Web)"/>
    <w:aliases w:val="Обычный (Web),Обычный (веб)1"/>
    <w:basedOn w:val="a5"/>
    <w:next w:val="a5"/>
    <w:link w:val="a9"/>
    <w:uiPriority w:val="99"/>
    <w:unhideWhenUsed/>
    <w:qFormat/>
    <w:rsid w:val="003944BF"/>
    <w:rPr>
      <w:rFonts w:ascii="Arial" w:eastAsiaTheme="minorHAnsi" w:hAnsi="Arial" w:cs="Arial"/>
      <w:sz w:val="18"/>
      <w:szCs w:val="22"/>
      <w:lang w:val="x-none" w:eastAsia="x-none"/>
    </w:rPr>
  </w:style>
  <w:style w:type="character" w:customStyle="1" w:styleId="ab">
    <w:name w:val="Основной текст с отступом Знак"/>
    <w:aliases w:val="Основной текст 1 Знак,Нумерованный список !! Знак,Надин стиль Знак,Исторические события Знак,Ист события с точкой Знак,Основной текст с отступом Знак Знак Знак,Body Text Indent Знак,Основной текст с отступом1 Знак"/>
    <w:basedOn w:val="a6"/>
    <w:link w:val="ac"/>
    <w:locked/>
    <w:rsid w:val="003944BF"/>
  </w:style>
  <w:style w:type="paragraph" w:styleId="ac">
    <w:name w:val="Body Text Indent"/>
    <w:aliases w:val="Основной текст 1,Нумерованный список !!,Надин стиль,Исторические события,Ист события с точкой,Основной текст с отступом Знак Знак,Body Text Indent,Основной текст с отступом1,Основной текст лево,Основной текст лево1"/>
    <w:basedOn w:val="a5"/>
    <w:link w:val="ab"/>
    <w:unhideWhenUsed/>
    <w:qFormat/>
    <w:rsid w:val="003944BF"/>
    <w:pPr>
      <w:spacing w:after="120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с отступом Знак1"/>
    <w:aliases w:val="Основной текст 1 Знак1,Нумерованный список !! Знак1,Надин стиль Знак1,Исторические события Знак1,Ист события с точкой Знак1,Основной текст с отступом Знак Знак Знак1,Body Text Indent Знак1,Основной текст с отступом1 Знак1"/>
    <w:basedOn w:val="a6"/>
    <w:semiHidden/>
    <w:rsid w:val="003944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Заголовок таблицы Знак"/>
    <w:link w:val="ae"/>
    <w:locked/>
    <w:rsid w:val="003944BF"/>
    <w:rPr>
      <w:i/>
      <w:sz w:val="28"/>
      <w:szCs w:val="24"/>
    </w:rPr>
  </w:style>
  <w:style w:type="paragraph" w:customStyle="1" w:styleId="ae">
    <w:name w:val="Заголовок таблицы"/>
    <w:basedOn w:val="a5"/>
    <w:link w:val="ad"/>
    <w:qFormat/>
    <w:rsid w:val="003944BF"/>
    <w:pPr>
      <w:ind w:firstLine="709"/>
      <w:jc w:val="center"/>
    </w:pPr>
    <w:rPr>
      <w:rFonts w:asciiTheme="minorHAnsi" w:eastAsiaTheme="minorHAnsi" w:hAnsiTheme="minorHAnsi" w:cstheme="minorBidi"/>
      <w:i/>
      <w:sz w:val="28"/>
      <w:szCs w:val="24"/>
      <w:lang w:eastAsia="en-US"/>
    </w:rPr>
  </w:style>
  <w:style w:type="character" w:customStyle="1" w:styleId="af">
    <w:name w:val="Номер таблицы Знак"/>
    <w:link w:val="af0"/>
    <w:locked/>
    <w:rsid w:val="003944BF"/>
    <w:rPr>
      <w:sz w:val="28"/>
      <w:szCs w:val="24"/>
      <w:lang w:val="x-none" w:eastAsia="x-none"/>
    </w:rPr>
  </w:style>
  <w:style w:type="paragraph" w:customStyle="1" w:styleId="af0">
    <w:name w:val="Номер таблицы"/>
    <w:basedOn w:val="a5"/>
    <w:next w:val="ae"/>
    <w:link w:val="af"/>
    <w:qFormat/>
    <w:rsid w:val="003944BF"/>
    <w:pPr>
      <w:ind w:firstLine="709"/>
      <w:jc w:val="right"/>
    </w:pPr>
    <w:rPr>
      <w:rFonts w:asciiTheme="minorHAnsi" w:eastAsiaTheme="minorHAnsi" w:hAnsiTheme="minorHAnsi" w:cstheme="minorBidi"/>
      <w:sz w:val="28"/>
      <w:szCs w:val="24"/>
      <w:lang w:val="x-none" w:eastAsia="x-none"/>
    </w:rPr>
  </w:style>
  <w:style w:type="paragraph" w:styleId="af1">
    <w:name w:val="table of figures"/>
    <w:basedOn w:val="a5"/>
    <w:next w:val="a5"/>
    <w:semiHidden/>
    <w:unhideWhenUsed/>
    <w:rsid w:val="003944BF"/>
  </w:style>
  <w:style w:type="character" w:customStyle="1" w:styleId="13">
    <w:name w:val="обычный 1 Знак"/>
    <w:link w:val="14"/>
    <w:locked/>
    <w:rsid w:val="003944BF"/>
    <w:rPr>
      <w:color w:val="000000"/>
      <w:sz w:val="28"/>
      <w:lang w:val="x-none" w:eastAsia="x-none"/>
    </w:rPr>
  </w:style>
  <w:style w:type="paragraph" w:customStyle="1" w:styleId="14">
    <w:name w:val="обычный 1"/>
    <w:basedOn w:val="af1"/>
    <w:link w:val="13"/>
    <w:qFormat/>
    <w:rsid w:val="003944BF"/>
    <w:pPr>
      <w:spacing w:line="360" w:lineRule="auto"/>
      <w:ind w:firstLine="680"/>
      <w:jc w:val="both"/>
    </w:pPr>
    <w:rPr>
      <w:rFonts w:asciiTheme="minorHAnsi" w:eastAsiaTheme="minorHAnsi" w:hAnsiTheme="minorHAnsi" w:cstheme="minorBidi"/>
      <w:color w:val="000000"/>
      <w:sz w:val="28"/>
      <w:szCs w:val="22"/>
      <w:lang w:val="x-none" w:eastAsia="x-none"/>
    </w:rPr>
  </w:style>
  <w:style w:type="table" w:styleId="af2">
    <w:name w:val="Table Grid"/>
    <w:basedOn w:val="a7"/>
    <w:uiPriority w:val="39"/>
    <w:rsid w:val="003944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5"/>
    <w:uiPriority w:val="39"/>
    <w:qFormat/>
    <w:rsid w:val="003944BF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11">
    <w:name w:val="Заголовок 1 Знак"/>
    <w:basedOn w:val="a6"/>
    <w:link w:val="10"/>
    <w:uiPriority w:val="9"/>
    <w:rsid w:val="00F3325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3">
    <w:name w:val="Hyperlink"/>
    <w:uiPriority w:val="99"/>
    <w:unhideWhenUsed/>
    <w:rsid w:val="00F3325E"/>
    <w:rPr>
      <w:color w:val="0000FF"/>
      <w:u w:val="single"/>
    </w:rPr>
  </w:style>
  <w:style w:type="paragraph" w:styleId="21">
    <w:name w:val="toc 2"/>
    <w:basedOn w:val="a5"/>
    <w:next w:val="a5"/>
    <w:autoRedefine/>
    <w:uiPriority w:val="39"/>
    <w:unhideWhenUsed/>
    <w:rsid w:val="007E4853"/>
    <w:pPr>
      <w:tabs>
        <w:tab w:val="left" w:pos="567"/>
        <w:tab w:val="right" w:leader="dot" w:pos="9967"/>
      </w:tabs>
      <w:spacing w:after="100"/>
      <w:ind w:left="200"/>
      <w:jc w:val="both"/>
    </w:pPr>
  </w:style>
  <w:style w:type="paragraph" w:styleId="15">
    <w:name w:val="toc 1"/>
    <w:basedOn w:val="a5"/>
    <w:next w:val="a5"/>
    <w:autoRedefine/>
    <w:uiPriority w:val="39"/>
    <w:unhideWhenUsed/>
    <w:rsid w:val="005425F0"/>
    <w:pPr>
      <w:tabs>
        <w:tab w:val="left" w:pos="360"/>
        <w:tab w:val="right" w:leader="dot" w:pos="9900"/>
      </w:tabs>
      <w:spacing w:after="100"/>
      <w:ind w:firstLine="180"/>
      <w:jc w:val="both"/>
    </w:pPr>
  </w:style>
  <w:style w:type="paragraph" w:styleId="af4">
    <w:name w:val="header"/>
    <w:basedOn w:val="a5"/>
    <w:link w:val="af5"/>
    <w:uiPriority w:val="99"/>
    <w:unhideWhenUsed/>
    <w:rsid w:val="00507F8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6"/>
    <w:link w:val="af4"/>
    <w:uiPriority w:val="99"/>
    <w:rsid w:val="00507F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5"/>
    <w:link w:val="af7"/>
    <w:uiPriority w:val="99"/>
    <w:unhideWhenUsed/>
    <w:rsid w:val="00507F8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6"/>
    <w:link w:val="af6"/>
    <w:uiPriority w:val="99"/>
    <w:rsid w:val="00507F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азвание Знак"/>
    <w:aliases w:val="Название таблицы Знак1"/>
    <w:uiPriority w:val="10"/>
    <w:rsid w:val="00A5034D"/>
    <w:rPr>
      <w:rFonts w:ascii="Arial" w:hAnsi="Arial"/>
      <w:sz w:val="18"/>
    </w:rPr>
  </w:style>
  <w:style w:type="paragraph" w:customStyle="1" w:styleId="1">
    <w:name w:val="Стиль Заголовок 1а + не полужирный"/>
    <w:basedOn w:val="a5"/>
    <w:autoRedefine/>
    <w:rsid w:val="00E36165"/>
    <w:pPr>
      <w:pageBreakBefore/>
      <w:numPr>
        <w:ilvl w:val="1"/>
        <w:numId w:val="12"/>
      </w:numPr>
      <w:outlineLvl w:val="0"/>
    </w:pPr>
    <w:rPr>
      <w:b/>
      <w:sz w:val="28"/>
      <w:szCs w:val="28"/>
    </w:rPr>
  </w:style>
  <w:style w:type="paragraph" w:customStyle="1" w:styleId="af9">
    <w:name w:val="Осн_текст"/>
    <w:basedOn w:val="a5"/>
    <w:link w:val="afa"/>
    <w:qFormat/>
    <w:rsid w:val="0074138B"/>
    <w:pPr>
      <w:ind w:firstLine="709"/>
      <w:jc w:val="both"/>
    </w:pPr>
    <w:rPr>
      <w:sz w:val="28"/>
      <w:szCs w:val="24"/>
    </w:rPr>
  </w:style>
  <w:style w:type="character" w:customStyle="1" w:styleId="afa">
    <w:name w:val="Осн_текст Знак"/>
    <w:basedOn w:val="a6"/>
    <w:link w:val="af9"/>
    <w:rsid w:val="007413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Normal0">
    <w:name w:val="Normal 0"/>
    <w:basedOn w:val="a5"/>
    <w:link w:val="Normal00"/>
    <w:qFormat/>
    <w:rsid w:val="00E31E14"/>
    <w:pPr>
      <w:ind w:firstLine="567"/>
      <w:jc w:val="both"/>
    </w:pPr>
    <w:rPr>
      <w:sz w:val="28"/>
      <w:szCs w:val="28"/>
      <w:lang w:val="x-none" w:eastAsia="x-none"/>
    </w:rPr>
  </w:style>
  <w:style w:type="character" w:customStyle="1" w:styleId="Normal00">
    <w:name w:val="Normal 0 Знак"/>
    <w:link w:val="Normal0"/>
    <w:rsid w:val="00E31E14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b">
    <w:name w:val="Body Text"/>
    <w:aliases w:val="Знак1 Знак,Основной текст Знак1,Основной текст Знак Знак,Основной текст Зн,Главный"/>
    <w:basedOn w:val="a5"/>
    <w:link w:val="afc"/>
    <w:uiPriority w:val="99"/>
    <w:rsid w:val="00E31E14"/>
    <w:pPr>
      <w:spacing w:after="120"/>
      <w:ind w:firstLine="709"/>
      <w:jc w:val="both"/>
    </w:pPr>
    <w:rPr>
      <w:sz w:val="28"/>
      <w:szCs w:val="24"/>
      <w:lang w:val="x-none"/>
    </w:rPr>
  </w:style>
  <w:style w:type="character" w:customStyle="1" w:styleId="afc">
    <w:name w:val="Основной текст Знак"/>
    <w:aliases w:val="Знак1 Знак Знак,Основной текст Знак1 Знак,Основной текст Знак Знак Знак,Основной текст Зн Знак,Главный Знак"/>
    <w:basedOn w:val="a6"/>
    <w:link w:val="afb"/>
    <w:rsid w:val="00E31E14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16">
    <w:name w:val="Основной текст с отступом.об1"/>
    <w:basedOn w:val="a5"/>
    <w:link w:val="17"/>
    <w:rsid w:val="00E31E14"/>
    <w:pPr>
      <w:spacing w:line="240" w:lineRule="atLeast"/>
      <w:ind w:firstLine="720"/>
      <w:jc w:val="both"/>
    </w:pPr>
    <w:rPr>
      <w:snapToGrid w:val="0"/>
      <w:sz w:val="28"/>
      <w:lang w:val="x-none" w:eastAsia="x-none"/>
    </w:rPr>
  </w:style>
  <w:style w:type="character" w:customStyle="1" w:styleId="17">
    <w:name w:val="Основной текст с отступом.об1 Знак"/>
    <w:link w:val="16"/>
    <w:rsid w:val="00E31E14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22">
    <w:name w:val="Body Text Indent 2"/>
    <w:basedOn w:val="a5"/>
    <w:link w:val="23"/>
    <w:uiPriority w:val="99"/>
    <w:semiHidden/>
    <w:unhideWhenUsed/>
    <w:rsid w:val="00CE274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6"/>
    <w:link w:val="22"/>
    <w:uiPriority w:val="99"/>
    <w:semiHidden/>
    <w:rsid w:val="00CE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Основной Знак"/>
    <w:link w:val="afe"/>
    <w:rsid w:val="00CE2743"/>
    <w:rPr>
      <w:sz w:val="28"/>
      <w:lang w:eastAsia="ru-RU"/>
    </w:rPr>
  </w:style>
  <w:style w:type="paragraph" w:customStyle="1" w:styleId="afe">
    <w:name w:val="Основной"/>
    <w:basedOn w:val="a5"/>
    <w:link w:val="afd"/>
    <w:rsid w:val="00CE2743"/>
    <w:pPr>
      <w:ind w:firstLine="540"/>
      <w:jc w:val="both"/>
    </w:pPr>
    <w:rPr>
      <w:rFonts w:asciiTheme="minorHAnsi" w:eastAsiaTheme="minorHAnsi" w:hAnsiTheme="minorHAnsi" w:cstheme="minorBidi"/>
      <w:sz w:val="28"/>
      <w:szCs w:val="22"/>
    </w:rPr>
  </w:style>
  <w:style w:type="paragraph" w:customStyle="1" w:styleId="12125">
    <w:name w:val="Стиль Основной текст + 12 пт По ширине Первая строка:  125 см"/>
    <w:basedOn w:val="afb"/>
    <w:rsid w:val="00CE2743"/>
    <w:pPr>
      <w:spacing w:after="0"/>
    </w:pPr>
    <w:rPr>
      <w:szCs w:val="20"/>
      <w:lang w:val="ru-RU"/>
    </w:rPr>
  </w:style>
  <w:style w:type="paragraph" w:styleId="24">
    <w:name w:val="Body Text 2"/>
    <w:basedOn w:val="a5"/>
    <w:link w:val="25"/>
    <w:uiPriority w:val="99"/>
    <w:semiHidden/>
    <w:unhideWhenUsed/>
    <w:rsid w:val="00A36728"/>
    <w:pPr>
      <w:spacing w:after="120" w:line="480" w:lineRule="auto"/>
    </w:pPr>
  </w:style>
  <w:style w:type="character" w:customStyle="1" w:styleId="25">
    <w:name w:val="Основной текст 2 Знак"/>
    <w:basedOn w:val="a6"/>
    <w:link w:val="24"/>
    <w:rsid w:val="00A367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">
    <w:name w:val="ффф2"/>
    <w:basedOn w:val="a5"/>
    <w:rsid w:val="00A36728"/>
    <w:pPr>
      <w:spacing w:line="240" w:lineRule="atLeast"/>
      <w:jc w:val="both"/>
    </w:pPr>
    <w:rPr>
      <w:sz w:val="28"/>
    </w:rPr>
  </w:style>
  <w:style w:type="character" w:styleId="aff">
    <w:name w:val="Emphasis"/>
    <w:qFormat/>
    <w:rsid w:val="00C23E29"/>
    <w:rPr>
      <w:rFonts w:ascii="Arial Black" w:hAnsi="Arial Black" w:cs="Arial Black"/>
      <w:spacing w:val="-4"/>
      <w:sz w:val="18"/>
      <w:szCs w:val="18"/>
    </w:rPr>
  </w:style>
  <w:style w:type="paragraph" w:customStyle="1" w:styleId="ConsPlusNonformat">
    <w:name w:val="ConsPlusNonformat"/>
    <w:rsid w:val="006D7A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2">
    <w:name w:val="Тезисы для таблиц_СТП РТ"/>
    <w:basedOn w:val="aff0"/>
    <w:link w:val="aff1"/>
    <w:uiPriority w:val="99"/>
    <w:rsid w:val="00AB6263"/>
    <w:pPr>
      <w:numPr>
        <w:numId w:val="6"/>
      </w:numPr>
      <w:contextualSpacing w:val="0"/>
      <w:jc w:val="both"/>
    </w:pPr>
    <w:rPr>
      <w:rFonts w:ascii="Calibri" w:eastAsia="Calibri" w:hAnsi="Calibri" w:cs="Times New Roman"/>
      <w:b/>
      <w:spacing w:val="0"/>
      <w:kern w:val="0"/>
      <w:sz w:val="20"/>
      <w:szCs w:val="20"/>
    </w:rPr>
  </w:style>
  <w:style w:type="character" w:customStyle="1" w:styleId="aff1">
    <w:name w:val="Тезисы для таблиц_СТП РТ Знак"/>
    <w:link w:val="a2"/>
    <w:uiPriority w:val="99"/>
    <w:locked/>
    <w:rsid w:val="00AB6263"/>
    <w:rPr>
      <w:rFonts w:ascii="Calibri" w:eastAsia="Calibri" w:hAnsi="Calibri" w:cs="Times New Roman"/>
      <w:b/>
      <w:sz w:val="20"/>
      <w:szCs w:val="20"/>
      <w:lang w:eastAsia="ru-RU"/>
    </w:rPr>
  </w:style>
  <w:style w:type="paragraph" w:styleId="aff0">
    <w:name w:val="Title"/>
    <w:basedOn w:val="a5"/>
    <w:next w:val="a5"/>
    <w:link w:val="aff2"/>
    <w:qFormat/>
    <w:rsid w:val="00AB62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2">
    <w:name w:val="Заголовок Знак"/>
    <w:basedOn w:val="a6"/>
    <w:link w:val="aff0"/>
    <w:rsid w:val="00AB626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3">
    <w:name w:val="Body Text 3"/>
    <w:basedOn w:val="a5"/>
    <w:link w:val="30"/>
    <w:rsid w:val="00F97A3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6"/>
    <w:link w:val="3"/>
    <w:rsid w:val="00F97A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4">
    <w:name w:val="рис"/>
    <w:basedOn w:val="afb"/>
    <w:rsid w:val="00023A82"/>
    <w:pPr>
      <w:numPr>
        <w:numId w:val="9"/>
      </w:numPr>
      <w:tabs>
        <w:tab w:val="clear" w:pos="0"/>
        <w:tab w:val="num" w:pos="1637"/>
      </w:tabs>
      <w:spacing w:before="120"/>
      <w:ind w:left="1565" w:hanging="357"/>
      <w:jc w:val="center"/>
    </w:pPr>
    <w:rPr>
      <w:szCs w:val="20"/>
      <w:lang w:eastAsia="x-none"/>
    </w:rPr>
  </w:style>
  <w:style w:type="paragraph" w:customStyle="1" w:styleId="a1">
    <w:name w:val="мал_маркер"/>
    <w:basedOn w:val="a5"/>
    <w:rsid w:val="00023A82"/>
    <w:pPr>
      <w:numPr>
        <w:numId w:val="8"/>
      </w:numPr>
      <w:jc w:val="both"/>
    </w:pPr>
    <w:rPr>
      <w:lang w:val="x-none" w:eastAsia="x-none"/>
    </w:rPr>
  </w:style>
  <w:style w:type="character" w:customStyle="1" w:styleId="button-search">
    <w:name w:val="button-search"/>
    <w:basedOn w:val="a6"/>
    <w:rsid w:val="003C6E3E"/>
  </w:style>
  <w:style w:type="paragraph" w:customStyle="1" w:styleId="a0">
    <w:name w:val="маркер"/>
    <w:basedOn w:val="af9"/>
    <w:link w:val="aff3"/>
    <w:rsid w:val="00D63EC1"/>
    <w:pPr>
      <w:numPr>
        <w:numId w:val="12"/>
      </w:numPr>
      <w:tabs>
        <w:tab w:val="num" w:pos="1134"/>
      </w:tabs>
      <w:ind w:left="1134" w:hanging="207"/>
    </w:pPr>
    <w:rPr>
      <w:szCs w:val="28"/>
      <w:lang w:val="x-none" w:eastAsia="x-none"/>
    </w:rPr>
  </w:style>
  <w:style w:type="paragraph" w:customStyle="1" w:styleId="a3">
    <w:name w:val="Маркер"/>
    <w:basedOn w:val="af9"/>
    <w:link w:val="aff4"/>
    <w:rsid w:val="00A56CC3"/>
    <w:pPr>
      <w:numPr>
        <w:numId w:val="13"/>
      </w:numPr>
    </w:pPr>
    <w:rPr>
      <w:szCs w:val="20"/>
      <w:lang w:val="x-none" w:eastAsia="x-none"/>
    </w:rPr>
  </w:style>
  <w:style w:type="character" w:customStyle="1" w:styleId="aff4">
    <w:name w:val="Маркер Знак Знак"/>
    <w:link w:val="a3"/>
    <w:rsid w:val="00A56CC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numbering" w:customStyle="1" w:styleId="244">
    <w:name w:val="Стиль маркированный244"/>
    <w:rsid w:val="009B22E8"/>
    <w:pPr>
      <w:numPr>
        <w:numId w:val="18"/>
      </w:numPr>
    </w:pPr>
  </w:style>
  <w:style w:type="character" w:customStyle="1" w:styleId="aff3">
    <w:name w:val="маркер Знак"/>
    <w:link w:val="a0"/>
    <w:rsid w:val="009B22E8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a">
    <w:name w:val="Таб"/>
    <w:basedOn w:val="af9"/>
    <w:rsid w:val="00E27178"/>
    <w:pPr>
      <w:numPr>
        <w:numId w:val="23"/>
      </w:numPr>
      <w:jc w:val="right"/>
    </w:pPr>
  </w:style>
  <w:style w:type="paragraph" w:customStyle="1" w:styleId="aff5">
    <w:name w:val="Номер"/>
    <w:basedOn w:val="a3"/>
    <w:link w:val="aff6"/>
    <w:rsid w:val="00A76682"/>
    <w:pPr>
      <w:numPr>
        <w:numId w:val="0"/>
      </w:numPr>
    </w:pPr>
  </w:style>
  <w:style w:type="character" w:customStyle="1" w:styleId="aff6">
    <w:name w:val="Номер Знак"/>
    <w:link w:val="aff5"/>
    <w:rsid w:val="00A7668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8">
    <w:name w:val="заголовок 1"/>
    <w:basedOn w:val="a5"/>
    <w:next w:val="a5"/>
    <w:rsid w:val="00A76682"/>
    <w:pPr>
      <w:keepNext/>
      <w:pageBreakBefore/>
      <w:tabs>
        <w:tab w:val="num" w:pos="720"/>
      </w:tabs>
      <w:autoSpaceDE w:val="0"/>
      <w:autoSpaceDN w:val="0"/>
      <w:spacing w:before="280" w:line="360" w:lineRule="auto"/>
      <w:ind w:left="720" w:hanging="360"/>
      <w:jc w:val="both"/>
      <w:outlineLvl w:val="0"/>
    </w:pPr>
    <w:rPr>
      <w:rFonts w:ascii="Calibri" w:eastAsia="Calibri" w:hAnsi="Calibri"/>
      <w:b/>
      <w:sz w:val="28"/>
      <w:szCs w:val="28"/>
      <w:lang w:val="x-none" w:eastAsia="x-none"/>
    </w:rPr>
  </w:style>
  <w:style w:type="paragraph" w:styleId="aff7">
    <w:name w:val="List Paragraph"/>
    <w:aliases w:val="Ненумерованный список,it_List1,Заголовок_3,ПАРАГРАФ,List Paragraph"/>
    <w:basedOn w:val="a5"/>
    <w:link w:val="aff8"/>
    <w:uiPriority w:val="34"/>
    <w:qFormat/>
    <w:rsid w:val="00D65C52"/>
    <w:pPr>
      <w:ind w:left="720"/>
      <w:contextualSpacing/>
    </w:pPr>
  </w:style>
  <w:style w:type="paragraph" w:customStyle="1" w:styleId="aff9">
    <w:name w:val="Назв"/>
    <w:basedOn w:val="af9"/>
    <w:link w:val="affa"/>
    <w:autoRedefine/>
    <w:rsid w:val="00D4129A"/>
    <w:pPr>
      <w:spacing w:after="120"/>
      <w:ind w:firstLine="0"/>
      <w:contextualSpacing/>
      <w:jc w:val="center"/>
    </w:pPr>
    <w:rPr>
      <w:rFonts w:eastAsiaTheme="minorEastAsia"/>
      <w:b/>
      <w:szCs w:val="28"/>
      <w:lang w:val="x-none" w:eastAsia="x-none"/>
    </w:rPr>
  </w:style>
  <w:style w:type="character" w:customStyle="1" w:styleId="affa">
    <w:name w:val="Назв Знак"/>
    <w:link w:val="aff9"/>
    <w:rsid w:val="00D4129A"/>
    <w:rPr>
      <w:rFonts w:ascii="Times New Roman" w:eastAsiaTheme="minorEastAsia" w:hAnsi="Times New Roman" w:cs="Times New Roman"/>
      <w:b/>
      <w:sz w:val="28"/>
      <w:szCs w:val="28"/>
      <w:lang w:val="x-none" w:eastAsia="x-none"/>
    </w:rPr>
  </w:style>
  <w:style w:type="paragraph" w:customStyle="1" w:styleId="affb">
    <w:name w:val="другой"/>
    <w:basedOn w:val="a5"/>
    <w:rsid w:val="00EF7E7A"/>
    <w:pPr>
      <w:widowControl w:val="0"/>
      <w:jc w:val="both"/>
    </w:pPr>
  </w:style>
  <w:style w:type="table" w:customStyle="1" w:styleId="19">
    <w:name w:val="Сетка таблицы светлая1"/>
    <w:basedOn w:val="a7"/>
    <w:uiPriority w:val="40"/>
    <w:rsid w:val="00102F7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0">
    <w:name w:val="Таблица простая 11"/>
    <w:basedOn w:val="a7"/>
    <w:uiPriority w:val="41"/>
    <w:rsid w:val="00102F7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fc">
    <w:name w:val="Balloon Text"/>
    <w:basedOn w:val="a5"/>
    <w:link w:val="affd"/>
    <w:uiPriority w:val="99"/>
    <w:semiHidden/>
    <w:unhideWhenUsed/>
    <w:rsid w:val="001C2C05"/>
    <w:rPr>
      <w:rFonts w:ascii="Tahoma" w:hAnsi="Tahoma" w:cs="Tahoma"/>
      <w:sz w:val="16"/>
      <w:szCs w:val="16"/>
    </w:rPr>
  </w:style>
  <w:style w:type="character" w:customStyle="1" w:styleId="affd">
    <w:name w:val="Текст выноски Знак"/>
    <w:basedOn w:val="a6"/>
    <w:link w:val="affc"/>
    <w:uiPriority w:val="99"/>
    <w:semiHidden/>
    <w:rsid w:val="001C2C0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7">
    <w:name w:val="Список 2 Знак"/>
    <w:link w:val="28"/>
    <w:rsid w:val="000B5ADE"/>
    <w:rPr>
      <w:lang w:eastAsia="ru-RU"/>
    </w:rPr>
  </w:style>
  <w:style w:type="paragraph" w:styleId="28">
    <w:name w:val="List 2"/>
    <w:basedOn w:val="a5"/>
    <w:link w:val="27"/>
    <w:rsid w:val="000B5ADE"/>
    <w:pPr>
      <w:ind w:left="566" w:hanging="283"/>
    </w:pPr>
    <w:rPr>
      <w:rFonts w:asciiTheme="minorHAnsi" w:eastAsiaTheme="minorHAnsi" w:hAnsiTheme="minorHAnsi" w:cstheme="minorBidi"/>
      <w:sz w:val="22"/>
      <w:szCs w:val="22"/>
    </w:rPr>
  </w:style>
  <w:style w:type="character" w:styleId="affe">
    <w:name w:val="annotation reference"/>
    <w:basedOn w:val="a6"/>
    <w:uiPriority w:val="99"/>
    <w:semiHidden/>
    <w:unhideWhenUsed/>
    <w:rsid w:val="00AC33A6"/>
    <w:rPr>
      <w:sz w:val="16"/>
      <w:szCs w:val="16"/>
    </w:rPr>
  </w:style>
  <w:style w:type="paragraph" w:styleId="afff">
    <w:name w:val="annotation text"/>
    <w:basedOn w:val="a5"/>
    <w:link w:val="afff0"/>
    <w:uiPriority w:val="99"/>
    <w:semiHidden/>
    <w:unhideWhenUsed/>
    <w:rsid w:val="00AC33A6"/>
  </w:style>
  <w:style w:type="character" w:customStyle="1" w:styleId="afff0">
    <w:name w:val="Текст примечания Знак"/>
    <w:basedOn w:val="a6"/>
    <w:link w:val="afff"/>
    <w:uiPriority w:val="99"/>
    <w:semiHidden/>
    <w:rsid w:val="00AC33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AC33A6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AC33A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butback">
    <w:name w:val="butback"/>
    <w:basedOn w:val="a6"/>
    <w:rsid w:val="00D36C92"/>
  </w:style>
  <w:style w:type="character" w:customStyle="1" w:styleId="submenu-table">
    <w:name w:val="submenu-table"/>
    <w:basedOn w:val="a6"/>
    <w:rsid w:val="00D36C92"/>
  </w:style>
  <w:style w:type="character" w:customStyle="1" w:styleId="aff8">
    <w:name w:val="Абзац списка Знак"/>
    <w:aliases w:val="Ненумерованный список Знак,it_List1 Знак,Заголовок_3 Знак,ПАРАГРАФ Знак,List Paragraph Знак"/>
    <w:link w:val="aff7"/>
    <w:uiPriority w:val="34"/>
    <w:qFormat/>
    <w:rsid w:val="00166E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5"/>
    <w:link w:val="32"/>
    <w:unhideWhenUsed/>
    <w:rsid w:val="00D4129A"/>
    <w:pPr>
      <w:spacing w:after="120" w:line="259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6"/>
    <w:link w:val="31"/>
    <w:rsid w:val="00D4129A"/>
    <w:rPr>
      <w:sz w:val="16"/>
      <w:szCs w:val="16"/>
    </w:rPr>
  </w:style>
  <w:style w:type="paragraph" w:customStyle="1" w:styleId="ConsPlusNormal">
    <w:name w:val="ConsPlusNormal"/>
    <w:rsid w:val="00D412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4">
    <w:name w:val="Стиль4"/>
    <w:uiPriority w:val="99"/>
    <w:rsid w:val="00D4129A"/>
    <w:pPr>
      <w:numPr>
        <w:numId w:val="35"/>
      </w:numPr>
    </w:pPr>
  </w:style>
  <w:style w:type="character" w:customStyle="1" w:styleId="afff3">
    <w:name w:val="Шапка таблицы Знак"/>
    <w:link w:val="afff4"/>
    <w:locked/>
    <w:rsid w:val="00D412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Шапка таблицы"/>
    <w:basedOn w:val="a5"/>
    <w:link w:val="afff3"/>
    <w:qFormat/>
    <w:rsid w:val="00D4129A"/>
    <w:pPr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6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1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8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5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6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8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6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9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3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5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9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0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9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05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97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439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11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87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2996230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9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1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79934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92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781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275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322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82211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8596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781067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63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5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19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658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16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190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290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54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9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35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420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04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4245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119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69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283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79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87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982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33067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668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542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1286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309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2128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3498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82298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9665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043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1505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351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6674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7644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631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19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5313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351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6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8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3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9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7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garantF1://10100300.4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0004313.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823629E57363CE949B7CC3F3AD9CBEDA1D4F769BAAF7BBA821321842A639D7006A7AF2FED411E42A3572167A65269CEB1FDE9E281A0f5QEM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garantF1://12047594.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7024EDC-AFC8-40DC-9C26-E22F9082510A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2B751-0A0C-4880-97EE-296B0CECB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3096</TotalTime>
  <Pages>86</Pages>
  <Words>20813</Words>
  <Characters>118638</Characters>
  <Application>Microsoft Office Word</Application>
  <DocSecurity>0</DocSecurity>
  <Lines>988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I5</dc:creator>
  <cp:keywords/>
  <dc:description/>
  <cp:lastModifiedBy>ПК</cp:lastModifiedBy>
  <cp:revision>180</cp:revision>
  <dcterms:created xsi:type="dcterms:W3CDTF">2021-12-30T10:02:00Z</dcterms:created>
  <dcterms:modified xsi:type="dcterms:W3CDTF">2023-09-25T06:29:00Z</dcterms:modified>
</cp:coreProperties>
</file>