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7158F" w:rsidRPr="00202D79" w:rsidRDefault="00000000">
      <w:pPr>
        <w:jc w:val="right"/>
        <w:rPr>
          <w:rFonts w:ascii="Times New Roman" w:hAnsi="Times New Roman" w:cs="Times New Roman"/>
          <w:b/>
          <w:sz w:val="28"/>
          <w:szCs w:val="28"/>
        </w:rPr>
      </w:pPr>
      <w:r w:rsidRPr="00202D79">
        <w:rPr>
          <w:rFonts w:ascii="Times New Roman" w:hAnsi="Times New Roman" w:cs="Times New Roman"/>
          <w:b/>
          <w:sz w:val="28"/>
          <w:szCs w:val="28"/>
        </w:rPr>
        <w:t>«БЕСПЛАТНО»</w:t>
      </w:r>
    </w:p>
    <w:p w:rsidR="00D7158F" w:rsidRPr="00202D79" w:rsidRDefault="00D7158F">
      <w:pPr>
        <w:jc w:val="center"/>
        <w:rPr>
          <w:rFonts w:ascii="Times New Roman" w:hAnsi="Times New Roman" w:cs="Times New Roman"/>
          <w:b/>
          <w:sz w:val="28"/>
          <w:szCs w:val="28"/>
        </w:rPr>
      </w:pPr>
    </w:p>
    <w:p w:rsidR="00D7158F" w:rsidRPr="00202D79" w:rsidRDefault="00D7158F">
      <w:pPr>
        <w:jc w:val="center"/>
        <w:rPr>
          <w:rFonts w:ascii="Times New Roman" w:hAnsi="Times New Roman" w:cs="Times New Roman"/>
          <w:b/>
          <w:sz w:val="28"/>
          <w:szCs w:val="28"/>
        </w:rPr>
      </w:pPr>
    </w:p>
    <w:p w:rsidR="00D7158F" w:rsidRPr="00202D79" w:rsidRDefault="00000000">
      <w:pPr>
        <w:jc w:val="center"/>
        <w:rPr>
          <w:rFonts w:ascii="Times New Roman" w:hAnsi="Times New Roman" w:cs="Times New Roman"/>
          <w:b/>
          <w:sz w:val="28"/>
          <w:szCs w:val="28"/>
        </w:rPr>
      </w:pPr>
      <w:r w:rsidRPr="00202D79">
        <w:rPr>
          <w:rFonts w:ascii="Times New Roman" w:hAnsi="Times New Roman" w:cs="Times New Roman"/>
          <w:b/>
          <w:sz w:val="28"/>
          <w:szCs w:val="28"/>
        </w:rPr>
        <w:t xml:space="preserve">Периодическое печатное издание </w:t>
      </w:r>
    </w:p>
    <w:p w:rsidR="00D7158F" w:rsidRPr="00202D79" w:rsidRDefault="00000000">
      <w:pPr>
        <w:jc w:val="center"/>
        <w:rPr>
          <w:rFonts w:ascii="Times New Roman" w:hAnsi="Times New Roman" w:cs="Times New Roman"/>
          <w:b/>
          <w:sz w:val="28"/>
          <w:szCs w:val="28"/>
        </w:rPr>
      </w:pPr>
      <w:r w:rsidRPr="00202D79">
        <w:rPr>
          <w:rFonts w:ascii="Times New Roman" w:hAnsi="Times New Roman" w:cs="Times New Roman"/>
          <w:b/>
          <w:sz w:val="28"/>
          <w:szCs w:val="28"/>
        </w:rPr>
        <w:t>Полтавского муниципального района Омской области</w:t>
      </w:r>
    </w:p>
    <w:p w:rsidR="00D7158F" w:rsidRPr="00202D79" w:rsidRDefault="00D7158F">
      <w:pPr>
        <w:jc w:val="center"/>
        <w:rPr>
          <w:rFonts w:ascii="Times New Roman" w:hAnsi="Times New Roman" w:cs="Times New Roman"/>
          <w:b/>
          <w:sz w:val="28"/>
          <w:szCs w:val="28"/>
        </w:rPr>
      </w:pPr>
    </w:p>
    <w:p w:rsidR="00D7158F" w:rsidRPr="00202D79" w:rsidRDefault="00000000">
      <w:pPr>
        <w:jc w:val="center"/>
        <w:rPr>
          <w:rFonts w:ascii="Times New Roman" w:hAnsi="Times New Roman" w:cs="Times New Roman"/>
          <w:b/>
          <w:sz w:val="28"/>
          <w:szCs w:val="28"/>
        </w:rPr>
      </w:pPr>
      <w:r w:rsidRPr="00202D79">
        <w:rPr>
          <w:rFonts w:ascii="Times New Roman" w:hAnsi="Times New Roman" w:cs="Times New Roman"/>
          <w:b/>
          <w:sz w:val="28"/>
          <w:szCs w:val="28"/>
        </w:rPr>
        <w:t>«ПОЛТАВСКИЙ МУНИЦИПАЛЬНЫЙ ВЕСТНИК»</w:t>
      </w:r>
    </w:p>
    <w:p w:rsidR="00D7158F" w:rsidRPr="00202D79" w:rsidRDefault="00D7158F">
      <w:pPr>
        <w:jc w:val="center"/>
        <w:rPr>
          <w:rFonts w:ascii="Times New Roman" w:hAnsi="Times New Roman" w:cs="Times New Roman"/>
          <w:b/>
          <w:sz w:val="28"/>
          <w:szCs w:val="28"/>
        </w:rPr>
      </w:pPr>
    </w:p>
    <w:p w:rsidR="00D7158F" w:rsidRPr="00202D79" w:rsidRDefault="00D7158F">
      <w:pPr>
        <w:jc w:val="center"/>
        <w:rPr>
          <w:rFonts w:ascii="Times New Roman" w:hAnsi="Times New Roman" w:cs="Times New Roman"/>
          <w:b/>
          <w:sz w:val="28"/>
          <w:szCs w:val="28"/>
        </w:rPr>
      </w:pPr>
    </w:p>
    <w:p w:rsidR="00D7158F" w:rsidRPr="00202D79" w:rsidRDefault="00D7158F">
      <w:pPr>
        <w:rPr>
          <w:rFonts w:ascii="Times New Roman" w:hAnsi="Times New Roman" w:cs="Times New Roman"/>
          <w:b/>
          <w:sz w:val="28"/>
          <w:szCs w:val="28"/>
        </w:rPr>
      </w:pPr>
    </w:p>
    <w:p w:rsidR="00D7158F" w:rsidRPr="00202D79" w:rsidRDefault="00D7158F">
      <w:pPr>
        <w:rPr>
          <w:rFonts w:ascii="Times New Roman" w:hAnsi="Times New Roman" w:cs="Times New Roman"/>
          <w:b/>
          <w:sz w:val="28"/>
          <w:szCs w:val="28"/>
        </w:rPr>
      </w:pPr>
    </w:p>
    <w:p w:rsidR="00D7158F" w:rsidRPr="00202D79" w:rsidRDefault="00D7158F">
      <w:pPr>
        <w:rPr>
          <w:rFonts w:ascii="Times New Roman" w:hAnsi="Times New Roman" w:cs="Times New Roman"/>
          <w:b/>
          <w:sz w:val="28"/>
          <w:szCs w:val="28"/>
        </w:rPr>
      </w:pPr>
    </w:p>
    <w:p w:rsidR="00D7158F" w:rsidRPr="00202D79" w:rsidRDefault="00000000" w:rsidP="004A7E1A">
      <w:pPr>
        <w:ind w:firstLine="708"/>
        <w:rPr>
          <w:rFonts w:ascii="Times New Roman" w:hAnsi="Times New Roman" w:cs="Times New Roman"/>
        </w:rPr>
      </w:pPr>
      <w:r w:rsidRPr="00202D79">
        <w:rPr>
          <w:rFonts w:ascii="Times New Roman" w:hAnsi="Times New Roman" w:cs="Times New Roman"/>
          <w:b/>
          <w:sz w:val="28"/>
          <w:szCs w:val="28"/>
        </w:rPr>
        <w:t xml:space="preserve">Порядковый номер выпуска: </w:t>
      </w:r>
      <w:r w:rsidRPr="00202D79">
        <w:rPr>
          <w:rFonts w:ascii="Times New Roman" w:hAnsi="Times New Roman" w:cs="Times New Roman"/>
          <w:sz w:val="28"/>
          <w:szCs w:val="28"/>
        </w:rPr>
        <w:t>№ 7</w:t>
      </w:r>
    </w:p>
    <w:p w:rsidR="00D7158F" w:rsidRPr="00202D79" w:rsidRDefault="00000000" w:rsidP="004A7E1A">
      <w:pPr>
        <w:ind w:firstLine="708"/>
        <w:rPr>
          <w:rFonts w:ascii="Times New Roman" w:hAnsi="Times New Roman" w:cs="Times New Roman"/>
        </w:rPr>
      </w:pPr>
      <w:r w:rsidRPr="00202D79">
        <w:rPr>
          <w:rFonts w:ascii="Times New Roman" w:hAnsi="Times New Roman" w:cs="Times New Roman"/>
          <w:b/>
          <w:sz w:val="28"/>
          <w:szCs w:val="28"/>
        </w:rPr>
        <w:t xml:space="preserve">Дата выхода в свет: </w:t>
      </w:r>
      <w:r w:rsidRPr="00202D79">
        <w:rPr>
          <w:rFonts w:ascii="Times New Roman" w:hAnsi="Times New Roman" w:cs="Times New Roman"/>
          <w:sz w:val="28"/>
          <w:szCs w:val="28"/>
        </w:rPr>
        <w:t>«05» сентября 2024 г.</w:t>
      </w:r>
    </w:p>
    <w:p w:rsidR="00D7158F" w:rsidRPr="00202D79" w:rsidRDefault="00D7158F">
      <w:pPr>
        <w:rPr>
          <w:rFonts w:ascii="Times New Roman" w:hAnsi="Times New Roman" w:cs="Times New Roman"/>
          <w:b/>
          <w:sz w:val="28"/>
          <w:szCs w:val="28"/>
        </w:rPr>
      </w:pPr>
    </w:p>
    <w:p w:rsidR="00D7158F" w:rsidRPr="00202D79" w:rsidRDefault="00D7158F">
      <w:pPr>
        <w:rPr>
          <w:rFonts w:ascii="Times New Roman" w:hAnsi="Times New Roman" w:cs="Times New Roman"/>
          <w:b/>
          <w:sz w:val="28"/>
          <w:szCs w:val="28"/>
        </w:rPr>
      </w:pPr>
    </w:p>
    <w:p w:rsidR="00D7158F" w:rsidRPr="00202D79" w:rsidRDefault="00D7158F">
      <w:pPr>
        <w:rPr>
          <w:rFonts w:ascii="Times New Roman" w:hAnsi="Times New Roman" w:cs="Times New Roman"/>
          <w:b/>
          <w:sz w:val="28"/>
          <w:szCs w:val="28"/>
        </w:rPr>
      </w:pPr>
    </w:p>
    <w:p w:rsidR="00D7158F" w:rsidRPr="00202D79" w:rsidRDefault="00000000">
      <w:pPr>
        <w:ind w:firstLine="709"/>
        <w:jc w:val="both"/>
        <w:rPr>
          <w:rFonts w:ascii="Times New Roman" w:hAnsi="Times New Roman" w:cs="Times New Roman"/>
        </w:rPr>
      </w:pPr>
      <w:r w:rsidRPr="00202D79">
        <w:rPr>
          <w:rFonts w:ascii="Times New Roman" w:hAnsi="Times New Roman" w:cs="Times New Roman"/>
          <w:b/>
          <w:sz w:val="28"/>
          <w:szCs w:val="28"/>
        </w:rPr>
        <w:t xml:space="preserve">Учредитель: </w:t>
      </w:r>
      <w:r w:rsidRPr="00202D79">
        <w:rPr>
          <w:rFonts w:ascii="Times New Roman" w:hAnsi="Times New Roman" w:cs="Times New Roman"/>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D7158F" w:rsidRPr="00202D79" w:rsidRDefault="00D7158F">
      <w:pPr>
        <w:jc w:val="both"/>
        <w:rPr>
          <w:rFonts w:ascii="Times New Roman" w:hAnsi="Times New Roman" w:cs="Times New Roman"/>
          <w:b/>
          <w:sz w:val="28"/>
          <w:szCs w:val="28"/>
        </w:rPr>
      </w:pPr>
    </w:p>
    <w:p w:rsidR="00D7158F" w:rsidRPr="00202D79" w:rsidRDefault="00000000">
      <w:pPr>
        <w:ind w:firstLine="708"/>
        <w:jc w:val="both"/>
        <w:rPr>
          <w:rFonts w:ascii="Times New Roman" w:hAnsi="Times New Roman" w:cs="Times New Roman"/>
        </w:rPr>
      </w:pPr>
      <w:r w:rsidRPr="00202D79">
        <w:rPr>
          <w:rFonts w:ascii="Times New Roman" w:hAnsi="Times New Roman" w:cs="Times New Roman"/>
          <w:b/>
          <w:sz w:val="28"/>
          <w:szCs w:val="28"/>
        </w:rPr>
        <w:t xml:space="preserve">Главный редактор: </w:t>
      </w:r>
      <w:r w:rsidRPr="00202D79">
        <w:rPr>
          <w:rFonts w:ascii="Times New Roman" w:hAnsi="Times New Roman" w:cs="Times New Roman"/>
          <w:bCs/>
          <w:sz w:val="28"/>
          <w:szCs w:val="28"/>
        </w:rPr>
        <w:t>Будякина О.С.</w:t>
      </w:r>
      <w:r w:rsidRPr="00202D79">
        <w:rPr>
          <w:rFonts w:ascii="Times New Roman" w:hAnsi="Times New Roman" w:cs="Times New Roman"/>
          <w:b/>
          <w:sz w:val="28"/>
          <w:szCs w:val="28"/>
        </w:rPr>
        <w:t xml:space="preserve"> - </w:t>
      </w:r>
      <w:r w:rsidRPr="00202D79">
        <w:rPr>
          <w:rFonts w:ascii="Times New Roman" w:hAnsi="Times New Roman" w:cs="Times New Roman"/>
          <w:sz w:val="28"/>
          <w:szCs w:val="28"/>
        </w:rPr>
        <w:t>управляющий делами администрации Полтавского муниципального района Омской области.</w:t>
      </w:r>
    </w:p>
    <w:p w:rsidR="00D7158F" w:rsidRPr="00202D79" w:rsidRDefault="00D7158F">
      <w:pPr>
        <w:jc w:val="both"/>
        <w:rPr>
          <w:rFonts w:ascii="Times New Roman" w:hAnsi="Times New Roman" w:cs="Times New Roman"/>
          <w:b/>
          <w:sz w:val="28"/>
          <w:szCs w:val="28"/>
        </w:rPr>
      </w:pPr>
    </w:p>
    <w:p w:rsidR="00D7158F" w:rsidRPr="00202D79" w:rsidRDefault="00000000">
      <w:pPr>
        <w:ind w:firstLine="708"/>
        <w:jc w:val="both"/>
        <w:rPr>
          <w:rFonts w:ascii="Times New Roman" w:hAnsi="Times New Roman" w:cs="Times New Roman"/>
        </w:rPr>
      </w:pPr>
      <w:r w:rsidRPr="00202D79">
        <w:rPr>
          <w:rFonts w:ascii="Times New Roman" w:hAnsi="Times New Roman" w:cs="Times New Roman"/>
          <w:b/>
          <w:sz w:val="28"/>
          <w:szCs w:val="28"/>
        </w:rPr>
        <w:t xml:space="preserve">Тираж: </w:t>
      </w:r>
      <w:r w:rsidRPr="00202D79">
        <w:rPr>
          <w:rFonts w:ascii="Times New Roman" w:hAnsi="Times New Roman" w:cs="Times New Roman"/>
          <w:sz w:val="28"/>
          <w:szCs w:val="28"/>
        </w:rPr>
        <w:t>5 экз.</w:t>
      </w:r>
    </w:p>
    <w:p w:rsidR="00D7158F" w:rsidRPr="00202D79" w:rsidRDefault="00D7158F">
      <w:pPr>
        <w:tabs>
          <w:tab w:val="center" w:pos="4677"/>
        </w:tabs>
        <w:jc w:val="both"/>
        <w:rPr>
          <w:rFonts w:ascii="Times New Roman" w:hAnsi="Times New Roman" w:cs="Times New Roman"/>
          <w:b/>
          <w:sz w:val="28"/>
          <w:szCs w:val="28"/>
        </w:rPr>
      </w:pPr>
    </w:p>
    <w:p w:rsidR="00D7158F" w:rsidRPr="00202D79" w:rsidRDefault="00000000">
      <w:pPr>
        <w:ind w:firstLine="708"/>
        <w:jc w:val="both"/>
        <w:rPr>
          <w:rFonts w:ascii="Times New Roman" w:hAnsi="Times New Roman" w:cs="Times New Roman"/>
        </w:rPr>
      </w:pPr>
      <w:r w:rsidRPr="00202D79">
        <w:rPr>
          <w:rFonts w:ascii="Times New Roman" w:hAnsi="Times New Roman" w:cs="Times New Roman"/>
          <w:b/>
          <w:sz w:val="28"/>
          <w:szCs w:val="28"/>
        </w:rPr>
        <w:t>Адреса редакции, издателя, типографии</w:t>
      </w:r>
      <w:r w:rsidRPr="00202D79">
        <w:rPr>
          <w:rFonts w:ascii="Times New Roman" w:hAnsi="Times New Roman" w:cs="Times New Roman"/>
          <w:sz w:val="28"/>
          <w:szCs w:val="28"/>
        </w:rPr>
        <w:t>: 646740, Омская область, Полтавский район, р. п. Полтавка, ул. Ленина,6</w:t>
      </w:r>
    </w:p>
    <w:p w:rsidR="00D7158F" w:rsidRPr="00202D79" w:rsidRDefault="00D7158F">
      <w:pPr>
        <w:jc w:val="both"/>
        <w:rPr>
          <w:rFonts w:ascii="Times New Roman" w:hAnsi="Times New Roman" w:cs="Times New Roman"/>
          <w:sz w:val="28"/>
          <w:szCs w:val="28"/>
        </w:rPr>
      </w:pPr>
    </w:p>
    <w:p w:rsidR="00D7158F" w:rsidRPr="00202D79" w:rsidRDefault="00D7158F">
      <w:pPr>
        <w:rPr>
          <w:rFonts w:ascii="Times New Roman" w:hAnsi="Times New Roman" w:cs="Times New Roman"/>
          <w:sz w:val="28"/>
          <w:szCs w:val="28"/>
        </w:rPr>
      </w:pPr>
    </w:p>
    <w:p w:rsidR="00D7158F" w:rsidRPr="00202D79" w:rsidRDefault="00D7158F">
      <w:pPr>
        <w:rPr>
          <w:rFonts w:ascii="Times New Roman" w:hAnsi="Times New Roman" w:cs="Times New Roman"/>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sz w:val="28"/>
          <w:szCs w:val="28"/>
        </w:rPr>
      </w:pPr>
    </w:p>
    <w:p w:rsidR="00D7158F" w:rsidRDefault="00D7158F">
      <w:pPr>
        <w:rPr>
          <w:rFonts w:ascii="Times New Roman" w:hAnsi="Times New Roman" w:cs="Times New Roman"/>
          <w:sz w:val="28"/>
          <w:szCs w:val="28"/>
        </w:rPr>
      </w:pPr>
    </w:p>
    <w:p w:rsidR="00D7158F" w:rsidRDefault="00D7158F">
      <w:pPr>
        <w:rPr>
          <w:rFonts w:ascii="Times New Roman" w:hAnsi="Times New Roman" w:cs="Times New Roman"/>
          <w:sz w:val="28"/>
          <w:szCs w:val="28"/>
        </w:rPr>
      </w:pPr>
    </w:p>
    <w:p w:rsidR="00D7158F" w:rsidRDefault="00000000">
      <w:pPr>
        <w:jc w:val="center"/>
        <w:rPr>
          <w:rFonts w:ascii="Times New Roman" w:hAnsi="Times New Roman" w:cs="Times New Roman"/>
          <w:sz w:val="28"/>
          <w:szCs w:val="28"/>
        </w:rPr>
      </w:pPr>
      <w:r>
        <w:rPr>
          <w:rFonts w:ascii="Times New Roman" w:hAnsi="Times New Roman" w:cs="Times New Roman"/>
          <w:b/>
          <w:sz w:val="28"/>
          <w:szCs w:val="28"/>
        </w:rPr>
        <w:lastRenderedPageBreak/>
        <w:t>О Г Л А В Л Е Н И Е</w:t>
      </w:r>
    </w:p>
    <w:p w:rsidR="00D7158F" w:rsidRDefault="00D7158F">
      <w:pPr>
        <w:rPr>
          <w:rFonts w:ascii="Times New Roman" w:hAnsi="Times New Roman" w:cs="Times New Roman"/>
          <w:sz w:val="28"/>
          <w:szCs w:val="28"/>
        </w:rPr>
      </w:pPr>
    </w:p>
    <w:p w:rsidR="00D7158F" w:rsidRDefault="00D7158F">
      <w:pPr>
        <w:rPr>
          <w:rFonts w:ascii="Times New Roman" w:hAnsi="Times New Roman" w:cs="Times New Roman"/>
          <w:sz w:val="28"/>
          <w:szCs w:val="28"/>
        </w:rPr>
      </w:pPr>
    </w:p>
    <w:p w:rsidR="00D7158F" w:rsidRDefault="00000000" w:rsidP="00202D79">
      <w:pPr>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№52 от 28.08.2024 года «Об исполнении районного бюджета за 1 полугодие 2024 </w:t>
      </w:r>
      <w:r w:rsidR="00202D79">
        <w:rPr>
          <w:rFonts w:ascii="Times New Roman" w:hAnsi="Times New Roman" w:cs="Times New Roman"/>
          <w:sz w:val="28"/>
          <w:szCs w:val="28"/>
        </w:rPr>
        <w:t>года» …</w:t>
      </w:r>
      <w:r>
        <w:rPr>
          <w:rFonts w:ascii="Times New Roman" w:hAnsi="Times New Roman" w:cs="Times New Roman"/>
          <w:sz w:val="28"/>
          <w:szCs w:val="28"/>
        </w:rPr>
        <w:t>…………………………………………………</w:t>
      </w:r>
      <w:r w:rsidR="004A7E1A">
        <w:rPr>
          <w:rFonts w:ascii="Times New Roman" w:hAnsi="Times New Roman" w:cs="Times New Roman"/>
          <w:sz w:val="28"/>
          <w:szCs w:val="28"/>
        </w:rPr>
        <w:t>………………………………</w:t>
      </w:r>
      <w:r>
        <w:rPr>
          <w:rFonts w:ascii="Times New Roman" w:hAnsi="Times New Roman" w:cs="Times New Roman"/>
          <w:sz w:val="28"/>
          <w:szCs w:val="28"/>
        </w:rPr>
        <w:t>…...3</w:t>
      </w:r>
    </w:p>
    <w:p w:rsidR="00D7158F" w:rsidRDefault="00000000" w:rsidP="00202D79">
      <w:pPr>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Решение Совета Полтавского муниципального района Омской области №53 от 28.08.2024 года «О внесении изменений в решение Совета №79 от 29 ноября 2023 года «О бюджете муниципального района на 2024 год и на плановый период 2025 и 2026 годов»……………………….……</w:t>
      </w:r>
      <w:r w:rsidR="004A7E1A">
        <w:rPr>
          <w:rFonts w:ascii="Times New Roman" w:hAnsi="Times New Roman" w:cs="Times New Roman"/>
          <w:sz w:val="28"/>
          <w:szCs w:val="28"/>
        </w:rPr>
        <w:t>………………….</w:t>
      </w:r>
      <w:r>
        <w:rPr>
          <w:rFonts w:ascii="Times New Roman" w:hAnsi="Times New Roman" w:cs="Times New Roman"/>
          <w:sz w:val="28"/>
          <w:szCs w:val="28"/>
        </w:rPr>
        <w:t>………</w:t>
      </w:r>
      <w:r w:rsidR="00202D79">
        <w:rPr>
          <w:rFonts w:ascii="Times New Roman" w:hAnsi="Times New Roman" w:cs="Times New Roman"/>
          <w:sz w:val="28"/>
          <w:szCs w:val="28"/>
        </w:rPr>
        <w:t>..</w:t>
      </w:r>
      <w:r>
        <w:rPr>
          <w:rFonts w:ascii="Times New Roman" w:hAnsi="Times New Roman" w:cs="Times New Roman"/>
          <w:sz w:val="28"/>
          <w:szCs w:val="28"/>
        </w:rPr>
        <w:t>..4</w:t>
      </w:r>
    </w:p>
    <w:p w:rsidR="00D7158F" w:rsidRDefault="00000000" w:rsidP="00202D79">
      <w:pPr>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 54 от 28.08.2024 года «О назначении и проведении опроса граждан по вопросам выявления мнения граждан о поддержке инициативных проектов на части территории Полтавского муниципального района Омской </w:t>
      </w:r>
      <w:r w:rsidR="00202D79">
        <w:rPr>
          <w:rFonts w:ascii="Times New Roman" w:hAnsi="Times New Roman" w:cs="Times New Roman"/>
          <w:sz w:val="28"/>
          <w:szCs w:val="28"/>
        </w:rPr>
        <w:t xml:space="preserve">области» </w:t>
      </w:r>
      <w:proofErr w:type="gramStart"/>
      <w:r w:rsidR="00202D79">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r w:rsidR="004A7E1A">
        <w:rPr>
          <w:rFonts w:ascii="Times New Roman" w:hAnsi="Times New Roman" w:cs="Times New Roman"/>
          <w:sz w:val="28"/>
          <w:szCs w:val="28"/>
        </w:rPr>
        <w:t>………………………….</w:t>
      </w:r>
      <w:r>
        <w:rPr>
          <w:rFonts w:ascii="Times New Roman" w:hAnsi="Times New Roman" w:cs="Times New Roman"/>
          <w:sz w:val="28"/>
          <w:szCs w:val="28"/>
        </w:rPr>
        <w:t>…</w:t>
      </w:r>
      <w:r w:rsidR="00202D79">
        <w:rPr>
          <w:rFonts w:ascii="Times New Roman" w:hAnsi="Times New Roman" w:cs="Times New Roman"/>
          <w:sz w:val="28"/>
          <w:szCs w:val="28"/>
        </w:rPr>
        <w:t>...</w:t>
      </w:r>
      <w:r>
        <w:rPr>
          <w:rFonts w:ascii="Times New Roman" w:hAnsi="Times New Roman" w:cs="Times New Roman"/>
          <w:sz w:val="28"/>
          <w:szCs w:val="28"/>
        </w:rPr>
        <w:t>…..……</w:t>
      </w:r>
      <w:r w:rsidR="004C2C72">
        <w:rPr>
          <w:rFonts w:ascii="Times New Roman" w:hAnsi="Times New Roman" w:cs="Times New Roman"/>
          <w:sz w:val="28"/>
          <w:szCs w:val="28"/>
        </w:rPr>
        <w:t>179</w:t>
      </w:r>
    </w:p>
    <w:p w:rsidR="00D7158F" w:rsidRDefault="00000000" w:rsidP="00202D79">
      <w:pPr>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№55 от 28.08.2024 года «О согласовании замены дотации дополнительным нормативом отчислений в бюджет </w:t>
      </w:r>
      <w:r w:rsidR="00202D79">
        <w:rPr>
          <w:rFonts w:ascii="Times New Roman" w:hAnsi="Times New Roman" w:cs="Times New Roman"/>
          <w:sz w:val="28"/>
          <w:szCs w:val="28"/>
        </w:rPr>
        <w:t>района» …</w:t>
      </w:r>
      <w:r>
        <w:rPr>
          <w:rFonts w:ascii="Times New Roman" w:hAnsi="Times New Roman" w:cs="Times New Roman"/>
          <w:sz w:val="28"/>
          <w:szCs w:val="28"/>
        </w:rPr>
        <w:t>…</w:t>
      </w:r>
      <w:r w:rsidR="00202D79">
        <w:rPr>
          <w:rFonts w:ascii="Times New Roman" w:hAnsi="Times New Roman" w:cs="Times New Roman"/>
          <w:sz w:val="28"/>
          <w:szCs w:val="28"/>
        </w:rPr>
        <w:t>…</w:t>
      </w:r>
      <w:r w:rsidR="004A7E1A">
        <w:rPr>
          <w:rFonts w:ascii="Times New Roman" w:hAnsi="Times New Roman" w:cs="Times New Roman"/>
          <w:sz w:val="28"/>
          <w:szCs w:val="28"/>
        </w:rPr>
        <w:t>…………………………………</w:t>
      </w:r>
      <w:proofErr w:type="gramStart"/>
      <w:r w:rsidR="004A7E1A">
        <w:rPr>
          <w:rFonts w:ascii="Times New Roman" w:hAnsi="Times New Roman" w:cs="Times New Roman"/>
          <w:sz w:val="28"/>
          <w:szCs w:val="28"/>
        </w:rPr>
        <w:t>…….</w:t>
      </w:r>
      <w:proofErr w:type="gramEnd"/>
      <w:r w:rsidR="004A7E1A">
        <w:rPr>
          <w:rFonts w:ascii="Times New Roman" w:hAnsi="Times New Roman" w:cs="Times New Roman"/>
          <w:sz w:val="28"/>
          <w:szCs w:val="28"/>
        </w:rPr>
        <w:t xml:space="preserve">. </w:t>
      </w:r>
      <w:r w:rsidR="00202D79">
        <w:rPr>
          <w:rFonts w:ascii="Times New Roman" w:hAnsi="Times New Roman" w:cs="Times New Roman"/>
          <w:sz w:val="28"/>
          <w:szCs w:val="28"/>
        </w:rPr>
        <w:t>…</w:t>
      </w:r>
      <w:r w:rsidR="004C2C72">
        <w:rPr>
          <w:rFonts w:ascii="Times New Roman" w:hAnsi="Times New Roman" w:cs="Times New Roman"/>
          <w:sz w:val="28"/>
          <w:szCs w:val="28"/>
        </w:rPr>
        <w:t>187</w:t>
      </w:r>
    </w:p>
    <w:p w:rsidR="00D7158F" w:rsidRDefault="00000000" w:rsidP="00202D79">
      <w:pPr>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 56 от 28.08.2024 года «Об утверждении Положения о </w:t>
      </w:r>
      <w:r>
        <w:rPr>
          <w:sz w:val="28"/>
          <w:szCs w:val="28"/>
        </w:rPr>
        <w:t xml:space="preserve">районной трехсторонней комиссии по регулированию социально –трудовых отношений в Полтавском муниципальном районе </w:t>
      </w:r>
      <w:r>
        <w:rPr>
          <w:rFonts w:ascii="Times New Roman" w:hAnsi="Times New Roman" w:cs="Times New Roman"/>
          <w:sz w:val="28"/>
          <w:szCs w:val="28"/>
        </w:rPr>
        <w:t>Омской области» …</w:t>
      </w:r>
      <w:r w:rsidR="004A7E1A">
        <w:rPr>
          <w:rFonts w:ascii="Times New Roman" w:hAnsi="Times New Roman" w:cs="Times New Roman"/>
          <w:sz w:val="28"/>
          <w:szCs w:val="28"/>
        </w:rPr>
        <w:t>…………………………………...</w:t>
      </w:r>
      <w:r w:rsidR="004C2C72">
        <w:rPr>
          <w:rFonts w:ascii="Times New Roman" w:hAnsi="Times New Roman" w:cs="Times New Roman"/>
          <w:sz w:val="28"/>
          <w:szCs w:val="28"/>
        </w:rPr>
        <w:t>188</w:t>
      </w:r>
    </w:p>
    <w:p w:rsidR="00D7158F" w:rsidRDefault="00000000" w:rsidP="00202D79">
      <w:pPr>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Полтавского муниципального района Омской области №58 от 28.08.2024 года «Об утверждении Порядка проведения аукциона на право заключения договора на установку и эксплуатацию рекламных конструкций на территории Полтавского муниципального района Омской </w:t>
      </w:r>
      <w:r w:rsidR="00202D79">
        <w:rPr>
          <w:rFonts w:ascii="Times New Roman" w:hAnsi="Times New Roman" w:cs="Times New Roman"/>
          <w:sz w:val="28"/>
          <w:szCs w:val="28"/>
        </w:rPr>
        <w:t>области» …</w:t>
      </w:r>
      <w:r>
        <w:rPr>
          <w:rFonts w:ascii="Times New Roman" w:hAnsi="Times New Roman" w:cs="Times New Roman"/>
          <w:sz w:val="28"/>
          <w:szCs w:val="28"/>
        </w:rPr>
        <w:t>……………</w:t>
      </w:r>
      <w:r w:rsidR="00202D79">
        <w:rPr>
          <w:rFonts w:ascii="Times New Roman" w:hAnsi="Times New Roman" w:cs="Times New Roman"/>
          <w:sz w:val="28"/>
          <w:szCs w:val="28"/>
        </w:rPr>
        <w:t>……</w:t>
      </w:r>
      <w:r>
        <w:rPr>
          <w:rFonts w:ascii="Times New Roman" w:hAnsi="Times New Roman" w:cs="Times New Roman"/>
          <w:sz w:val="28"/>
          <w:szCs w:val="28"/>
        </w:rPr>
        <w:t>………………………………</w:t>
      </w:r>
      <w:r w:rsidR="00202D79">
        <w:rPr>
          <w:rFonts w:ascii="Times New Roman" w:hAnsi="Times New Roman" w:cs="Times New Roman"/>
          <w:sz w:val="28"/>
          <w:szCs w:val="28"/>
        </w:rPr>
        <w:t>……</w:t>
      </w:r>
      <w:r>
        <w:rPr>
          <w:rFonts w:ascii="Times New Roman" w:hAnsi="Times New Roman" w:cs="Times New Roman"/>
          <w:sz w:val="28"/>
          <w:szCs w:val="28"/>
        </w:rPr>
        <w:t>………</w:t>
      </w:r>
      <w:r w:rsidR="004A7E1A">
        <w:rPr>
          <w:rFonts w:ascii="Times New Roman" w:hAnsi="Times New Roman" w:cs="Times New Roman"/>
          <w:sz w:val="28"/>
          <w:szCs w:val="28"/>
        </w:rPr>
        <w:t>…………</w:t>
      </w:r>
      <w:proofErr w:type="gramStart"/>
      <w:r w:rsidR="004A7E1A">
        <w:rPr>
          <w:rFonts w:ascii="Times New Roman" w:hAnsi="Times New Roman" w:cs="Times New Roman"/>
          <w:sz w:val="28"/>
          <w:szCs w:val="28"/>
        </w:rPr>
        <w:t>…….</w:t>
      </w:r>
      <w:proofErr w:type="gramEnd"/>
      <w:r w:rsidR="004A7E1A">
        <w:rPr>
          <w:rFonts w:ascii="Times New Roman" w:hAnsi="Times New Roman" w:cs="Times New Roman"/>
          <w:sz w:val="28"/>
          <w:szCs w:val="28"/>
        </w:rPr>
        <w:t>.</w:t>
      </w:r>
      <w:r w:rsidR="00202D79">
        <w:rPr>
          <w:rFonts w:ascii="Times New Roman" w:hAnsi="Times New Roman" w:cs="Times New Roman"/>
          <w:sz w:val="28"/>
          <w:szCs w:val="28"/>
        </w:rPr>
        <w:t>….</w:t>
      </w:r>
      <w:r w:rsidR="004C2C72">
        <w:rPr>
          <w:rFonts w:ascii="Times New Roman" w:hAnsi="Times New Roman" w:cs="Times New Roman"/>
          <w:sz w:val="28"/>
          <w:szCs w:val="28"/>
        </w:rPr>
        <w:t>195</w:t>
      </w: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D7158F" w:rsidRDefault="00D7158F">
      <w:pPr>
        <w:ind w:left="426" w:hanging="426"/>
        <w:rPr>
          <w:rFonts w:ascii="Times New Roman" w:hAnsi="Times New Roman" w:cs="Times New Roman"/>
          <w:sz w:val="28"/>
          <w:szCs w:val="28"/>
        </w:rPr>
      </w:pPr>
    </w:p>
    <w:p w:rsidR="004A7E1A" w:rsidRDefault="004A7E1A">
      <w:pPr>
        <w:ind w:left="426" w:hanging="426"/>
        <w:rPr>
          <w:rFonts w:ascii="Times New Roman" w:hAnsi="Times New Roman" w:cs="Times New Roman"/>
          <w:sz w:val="28"/>
          <w:szCs w:val="28"/>
        </w:rPr>
      </w:pPr>
    </w:p>
    <w:p w:rsidR="00D7158F" w:rsidRPr="004C2C72" w:rsidRDefault="00000000" w:rsidP="004C2C72">
      <w:pPr>
        <w:suppressAutoHyphens w:val="0"/>
        <w:spacing w:before="120"/>
        <w:jc w:val="center"/>
        <w:rPr>
          <w:rFonts w:ascii="Times New Roman" w:eastAsiaTheme="minorHAnsi" w:hAnsi="Times New Roman" w:cs="Times New Roman"/>
          <w:b/>
          <w:bCs/>
          <w:kern w:val="0"/>
          <w:sz w:val="28"/>
          <w:szCs w:val="28"/>
          <w:u w:val="single"/>
          <w:lang w:eastAsia="en-US" w:bidi="ar-SA"/>
        </w:rPr>
      </w:pPr>
      <w:r w:rsidRPr="004C2C72">
        <w:rPr>
          <w:rFonts w:ascii="Times New Roman" w:eastAsiaTheme="minorHAnsi" w:hAnsi="Times New Roman" w:cs="Times New Roman"/>
          <w:kern w:val="0"/>
          <w:sz w:val="28"/>
          <w:szCs w:val="28"/>
          <w:u w:val="single"/>
          <w:lang w:eastAsia="en-US" w:bidi="ar-SA"/>
        </w:rPr>
        <w:t>СОВЕТ</w:t>
      </w:r>
      <w:r w:rsidR="004C2C72">
        <w:rPr>
          <w:rFonts w:ascii="Times New Roman" w:eastAsiaTheme="minorHAnsi" w:hAnsi="Times New Roman" w:cs="Times New Roman"/>
          <w:kern w:val="0"/>
          <w:sz w:val="28"/>
          <w:szCs w:val="28"/>
          <w:u w:val="single"/>
          <w:lang w:eastAsia="en-US" w:bidi="ar-SA"/>
        </w:rPr>
        <w:t xml:space="preserve"> </w:t>
      </w:r>
      <w:r w:rsidRPr="004C2C72">
        <w:rPr>
          <w:rFonts w:ascii="Times New Roman" w:eastAsiaTheme="minorHAnsi" w:hAnsi="Times New Roman" w:cs="Times New Roman"/>
          <w:kern w:val="0"/>
          <w:sz w:val="28"/>
          <w:szCs w:val="28"/>
          <w:u w:val="single"/>
          <w:lang w:eastAsia="en-US" w:bidi="ar-SA"/>
        </w:rPr>
        <w:t>ПОЛТАВСКОГО МУНИЦИПАЛЬНОГО РАЙОНА ОМСКОЙ ОБЛ</w:t>
      </w:r>
      <w:r w:rsidR="004A7E1A" w:rsidRPr="004C2C72">
        <w:rPr>
          <w:rFonts w:ascii="Times New Roman" w:eastAsiaTheme="minorHAnsi" w:hAnsi="Times New Roman" w:cs="Times New Roman"/>
          <w:kern w:val="0"/>
          <w:sz w:val="28"/>
          <w:szCs w:val="28"/>
          <w:u w:val="single"/>
          <w:lang w:eastAsia="en-US" w:bidi="ar-SA"/>
        </w:rPr>
        <w:t>А</w:t>
      </w:r>
      <w:r w:rsidRPr="004C2C72">
        <w:rPr>
          <w:rFonts w:ascii="Times New Roman" w:eastAsiaTheme="minorHAnsi" w:hAnsi="Times New Roman" w:cs="Times New Roman"/>
          <w:kern w:val="0"/>
          <w:sz w:val="28"/>
          <w:szCs w:val="28"/>
          <w:u w:val="single"/>
          <w:lang w:eastAsia="en-US" w:bidi="ar-SA"/>
        </w:rPr>
        <w:t>СТИ</w:t>
      </w:r>
    </w:p>
    <w:p w:rsidR="00D7158F" w:rsidRPr="004C2C72" w:rsidRDefault="00D7158F">
      <w:pPr>
        <w:suppressAutoHyphens w:val="0"/>
        <w:ind w:firstLine="567"/>
        <w:jc w:val="center"/>
        <w:rPr>
          <w:rFonts w:ascii="Times New Roman" w:eastAsiaTheme="minorHAnsi" w:hAnsi="Times New Roman" w:cs="Times New Roman"/>
          <w:kern w:val="0"/>
          <w:sz w:val="28"/>
          <w:szCs w:val="28"/>
          <w:lang w:eastAsia="en-US" w:bidi="ar-SA"/>
        </w:rPr>
      </w:pPr>
    </w:p>
    <w:p w:rsidR="00D7158F" w:rsidRPr="004C2C72" w:rsidRDefault="00D7158F">
      <w:pPr>
        <w:suppressAutoHyphens w:val="0"/>
        <w:rPr>
          <w:rFonts w:ascii="Times New Roman" w:eastAsiaTheme="minorHAnsi" w:hAnsi="Times New Roman" w:cs="Times New Roman"/>
          <w:kern w:val="0"/>
          <w:sz w:val="28"/>
          <w:szCs w:val="28"/>
          <w:lang w:eastAsia="en-US" w:bidi="ar-SA"/>
        </w:rPr>
      </w:pPr>
    </w:p>
    <w:p w:rsidR="00D7158F" w:rsidRPr="00202D79" w:rsidRDefault="00000000">
      <w:pPr>
        <w:tabs>
          <w:tab w:val="left" w:pos="1540"/>
        </w:tabs>
        <w:suppressAutoHyphens w:val="0"/>
        <w:jc w:val="center"/>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РЕШЕНИЕ</w:t>
      </w:r>
    </w:p>
    <w:p w:rsidR="00D7158F" w:rsidRPr="00202D79" w:rsidRDefault="00D7158F">
      <w:pPr>
        <w:tabs>
          <w:tab w:val="left" w:pos="1540"/>
        </w:tabs>
        <w:suppressAutoHyphens w:val="0"/>
        <w:jc w:val="center"/>
        <w:rPr>
          <w:rFonts w:ascii="Times New Roman" w:eastAsiaTheme="minorHAnsi" w:hAnsi="Times New Roman" w:cs="Times New Roman"/>
          <w:kern w:val="0"/>
          <w:sz w:val="28"/>
          <w:szCs w:val="28"/>
          <w:lang w:eastAsia="en-US" w:bidi="ar-SA"/>
        </w:rPr>
      </w:pPr>
    </w:p>
    <w:p w:rsidR="00D7158F" w:rsidRPr="00202D79" w:rsidRDefault="00D7158F">
      <w:pPr>
        <w:suppressAutoHyphens w:val="0"/>
        <w:rPr>
          <w:rFonts w:ascii="Times New Roman" w:eastAsiaTheme="minorHAnsi" w:hAnsi="Times New Roman" w:cs="Times New Roman"/>
          <w:kern w:val="0"/>
          <w:sz w:val="28"/>
          <w:szCs w:val="28"/>
          <w:lang w:eastAsia="en-US" w:bidi="ar-SA"/>
        </w:rPr>
      </w:pPr>
    </w:p>
    <w:p w:rsidR="00D7158F" w:rsidRPr="00202D79" w:rsidRDefault="00000000">
      <w:pPr>
        <w:suppressAutoHyphens w:val="0"/>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 xml:space="preserve">от 28 августа 2024 года                                                                             </w:t>
      </w:r>
      <w:r w:rsidR="004A7E1A">
        <w:rPr>
          <w:rFonts w:ascii="Times New Roman" w:eastAsiaTheme="minorHAnsi" w:hAnsi="Times New Roman" w:cs="Times New Roman"/>
          <w:kern w:val="0"/>
          <w:sz w:val="28"/>
          <w:szCs w:val="28"/>
          <w:lang w:eastAsia="en-US" w:bidi="ar-SA"/>
        </w:rPr>
        <w:t xml:space="preserve">             </w:t>
      </w:r>
      <w:r w:rsidRPr="00202D79">
        <w:rPr>
          <w:rFonts w:ascii="Times New Roman" w:eastAsiaTheme="minorHAnsi" w:hAnsi="Times New Roman" w:cs="Times New Roman"/>
          <w:kern w:val="0"/>
          <w:sz w:val="28"/>
          <w:szCs w:val="28"/>
          <w:lang w:eastAsia="en-US" w:bidi="ar-SA"/>
        </w:rPr>
        <w:t xml:space="preserve">     № 52</w:t>
      </w:r>
    </w:p>
    <w:p w:rsidR="00D7158F" w:rsidRPr="00202D79" w:rsidRDefault="00D7158F">
      <w:pPr>
        <w:suppressAutoHyphens w:val="0"/>
        <w:rPr>
          <w:rFonts w:ascii="Times New Roman" w:eastAsiaTheme="minorHAnsi" w:hAnsi="Times New Roman" w:cs="Times New Roman"/>
          <w:kern w:val="0"/>
          <w:sz w:val="28"/>
          <w:szCs w:val="28"/>
          <w:lang w:eastAsia="en-US" w:bidi="ar-SA"/>
        </w:rPr>
      </w:pPr>
    </w:p>
    <w:p w:rsidR="00D7158F" w:rsidRPr="00202D79" w:rsidRDefault="00000000">
      <w:pPr>
        <w:tabs>
          <w:tab w:val="left" w:pos="7060"/>
        </w:tabs>
        <w:suppressAutoHyphens w:val="0"/>
        <w:jc w:val="right"/>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 xml:space="preserve"> </w:t>
      </w:r>
    </w:p>
    <w:p w:rsidR="00D7158F" w:rsidRPr="00202D79" w:rsidRDefault="00D7158F">
      <w:pPr>
        <w:suppressAutoHyphens w:val="0"/>
        <w:rPr>
          <w:rFonts w:ascii="Times New Roman" w:eastAsiaTheme="minorHAnsi" w:hAnsi="Times New Roman" w:cs="Times New Roman"/>
          <w:kern w:val="0"/>
          <w:sz w:val="28"/>
          <w:szCs w:val="28"/>
          <w:lang w:eastAsia="en-US" w:bidi="ar-SA"/>
        </w:rPr>
      </w:pPr>
    </w:p>
    <w:p w:rsidR="00D7158F" w:rsidRPr="00202D79" w:rsidRDefault="00000000">
      <w:pPr>
        <w:tabs>
          <w:tab w:val="left" w:pos="3100"/>
        </w:tabs>
        <w:suppressAutoHyphens w:val="0"/>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Об исполнении районного бюджета</w:t>
      </w:r>
    </w:p>
    <w:p w:rsidR="00D7158F" w:rsidRPr="00202D79" w:rsidRDefault="00000000">
      <w:pPr>
        <w:tabs>
          <w:tab w:val="left" w:pos="3100"/>
        </w:tabs>
        <w:suppressAutoHyphens w:val="0"/>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за 1 полугодие 2024 года</w:t>
      </w:r>
    </w:p>
    <w:p w:rsidR="00D7158F" w:rsidRPr="00202D79" w:rsidRDefault="00D7158F">
      <w:pPr>
        <w:tabs>
          <w:tab w:val="left" w:pos="3100"/>
        </w:tabs>
        <w:suppressAutoHyphens w:val="0"/>
        <w:jc w:val="both"/>
        <w:rPr>
          <w:rFonts w:ascii="Times New Roman" w:eastAsiaTheme="minorHAnsi" w:hAnsi="Times New Roman" w:cs="Times New Roman"/>
          <w:kern w:val="0"/>
          <w:sz w:val="28"/>
          <w:szCs w:val="28"/>
          <w:lang w:eastAsia="en-US" w:bidi="ar-SA"/>
        </w:rPr>
      </w:pPr>
    </w:p>
    <w:p w:rsidR="00D7158F" w:rsidRPr="00202D79" w:rsidRDefault="00000000">
      <w:pPr>
        <w:tabs>
          <w:tab w:val="left" w:pos="3100"/>
        </w:tabs>
        <w:suppressAutoHyphens w:val="0"/>
        <w:ind w:firstLine="680"/>
        <w:jc w:val="both"/>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Рассмотрев представленный администрацией Полтавского муниципального района отчет об исполнении районного бюджета за 1 полугодие 2024 года, Совет Полтавского муниципального района решил:</w:t>
      </w:r>
    </w:p>
    <w:p w:rsidR="00D7158F" w:rsidRPr="00202D79" w:rsidRDefault="00D7158F">
      <w:pPr>
        <w:tabs>
          <w:tab w:val="left" w:pos="3100"/>
        </w:tabs>
        <w:suppressAutoHyphens w:val="0"/>
        <w:ind w:firstLine="680"/>
        <w:jc w:val="both"/>
        <w:rPr>
          <w:rFonts w:ascii="Times New Roman" w:eastAsiaTheme="minorHAnsi" w:hAnsi="Times New Roman" w:cs="Times New Roman"/>
          <w:kern w:val="0"/>
          <w:sz w:val="28"/>
          <w:szCs w:val="28"/>
          <w:lang w:eastAsia="en-US" w:bidi="ar-SA"/>
        </w:rPr>
      </w:pPr>
    </w:p>
    <w:p w:rsidR="00D7158F" w:rsidRPr="00202D79" w:rsidRDefault="00000000">
      <w:pPr>
        <w:suppressAutoHyphens w:val="0"/>
        <w:jc w:val="both"/>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 xml:space="preserve">      Принять к сведению отчет об исполнении районного бюджета за 1 полугодие 2024 года по доходам в сумме 447</w:t>
      </w:r>
      <w:r w:rsidRPr="00202D79">
        <w:rPr>
          <w:rFonts w:ascii="Times New Roman" w:eastAsiaTheme="minorHAnsi" w:hAnsi="Times New Roman" w:cs="Times New Roman"/>
          <w:kern w:val="0"/>
          <w:sz w:val="28"/>
          <w:szCs w:val="28"/>
          <w:lang w:val="en-US" w:eastAsia="en-US" w:bidi="ar-SA"/>
        </w:rPr>
        <w:t> </w:t>
      </w:r>
      <w:r w:rsidRPr="00202D79">
        <w:rPr>
          <w:rFonts w:ascii="Times New Roman" w:eastAsiaTheme="minorHAnsi" w:hAnsi="Times New Roman" w:cs="Times New Roman"/>
          <w:kern w:val="0"/>
          <w:sz w:val="28"/>
          <w:szCs w:val="28"/>
          <w:lang w:eastAsia="en-US" w:bidi="ar-SA"/>
        </w:rPr>
        <w:t>645</w:t>
      </w:r>
      <w:r w:rsidRPr="00202D79">
        <w:rPr>
          <w:rFonts w:ascii="Times New Roman" w:eastAsiaTheme="minorHAnsi" w:hAnsi="Times New Roman" w:cs="Times New Roman"/>
          <w:kern w:val="0"/>
          <w:sz w:val="28"/>
          <w:szCs w:val="28"/>
          <w:lang w:val="en-US" w:eastAsia="en-US" w:bidi="ar-SA"/>
        </w:rPr>
        <w:t> </w:t>
      </w:r>
      <w:r w:rsidRPr="00202D79">
        <w:rPr>
          <w:rFonts w:ascii="Times New Roman" w:eastAsiaTheme="minorHAnsi" w:hAnsi="Times New Roman" w:cs="Times New Roman"/>
          <w:kern w:val="0"/>
          <w:sz w:val="28"/>
          <w:szCs w:val="28"/>
          <w:lang w:eastAsia="en-US" w:bidi="ar-SA"/>
        </w:rPr>
        <w:t>727,48 руб.; по расходам в сумме 469</w:t>
      </w:r>
      <w:r w:rsidRPr="00202D79">
        <w:rPr>
          <w:rFonts w:ascii="Times New Roman" w:eastAsiaTheme="minorHAnsi" w:hAnsi="Times New Roman" w:cs="Times New Roman"/>
          <w:kern w:val="0"/>
          <w:sz w:val="28"/>
          <w:szCs w:val="28"/>
          <w:lang w:val="en-US" w:eastAsia="en-US" w:bidi="ar-SA"/>
        </w:rPr>
        <w:t> </w:t>
      </w:r>
      <w:r w:rsidRPr="00202D79">
        <w:rPr>
          <w:rFonts w:ascii="Times New Roman" w:eastAsiaTheme="minorHAnsi" w:hAnsi="Times New Roman" w:cs="Times New Roman"/>
          <w:kern w:val="0"/>
          <w:sz w:val="28"/>
          <w:szCs w:val="28"/>
          <w:lang w:eastAsia="en-US" w:bidi="ar-SA"/>
        </w:rPr>
        <w:t>958</w:t>
      </w:r>
      <w:r w:rsidRPr="00202D79">
        <w:rPr>
          <w:rFonts w:ascii="Times New Roman" w:eastAsiaTheme="minorHAnsi" w:hAnsi="Times New Roman" w:cs="Times New Roman"/>
          <w:kern w:val="0"/>
          <w:sz w:val="28"/>
          <w:szCs w:val="28"/>
          <w:lang w:val="en-US" w:eastAsia="en-US" w:bidi="ar-SA"/>
        </w:rPr>
        <w:t> </w:t>
      </w:r>
      <w:r w:rsidRPr="00202D79">
        <w:rPr>
          <w:rFonts w:ascii="Times New Roman" w:eastAsiaTheme="minorHAnsi" w:hAnsi="Times New Roman" w:cs="Times New Roman"/>
          <w:kern w:val="0"/>
          <w:sz w:val="28"/>
          <w:szCs w:val="28"/>
          <w:lang w:eastAsia="en-US" w:bidi="ar-SA"/>
        </w:rPr>
        <w:t>718,52 руб.; размер дефицита 22</w:t>
      </w:r>
      <w:r w:rsidRPr="00202D79">
        <w:rPr>
          <w:rFonts w:ascii="Times New Roman" w:eastAsiaTheme="minorHAnsi" w:hAnsi="Times New Roman" w:cs="Times New Roman"/>
          <w:kern w:val="0"/>
          <w:sz w:val="28"/>
          <w:szCs w:val="28"/>
          <w:lang w:val="en-US" w:eastAsia="en-US" w:bidi="ar-SA"/>
        </w:rPr>
        <w:t> </w:t>
      </w:r>
      <w:r w:rsidRPr="00202D79">
        <w:rPr>
          <w:rFonts w:ascii="Times New Roman" w:eastAsiaTheme="minorHAnsi" w:hAnsi="Times New Roman" w:cs="Times New Roman"/>
          <w:kern w:val="0"/>
          <w:sz w:val="28"/>
          <w:szCs w:val="28"/>
          <w:lang w:eastAsia="en-US" w:bidi="ar-SA"/>
        </w:rPr>
        <w:t>312</w:t>
      </w:r>
      <w:r w:rsidRPr="00202D79">
        <w:rPr>
          <w:rFonts w:ascii="Times New Roman" w:eastAsiaTheme="minorHAnsi" w:hAnsi="Times New Roman" w:cs="Times New Roman"/>
          <w:kern w:val="0"/>
          <w:sz w:val="28"/>
          <w:szCs w:val="28"/>
          <w:lang w:val="en-US" w:eastAsia="en-US" w:bidi="ar-SA"/>
        </w:rPr>
        <w:t> </w:t>
      </w:r>
      <w:r w:rsidRPr="00202D79">
        <w:rPr>
          <w:rFonts w:ascii="Times New Roman" w:eastAsiaTheme="minorHAnsi" w:hAnsi="Times New Roman" w:cs="Times New Roman"/>
          <w:kern w:val="0"/>
          <w:sz w:val="28"/>
          <w:szCs w:val="28"/>
          <w:lang w:eastAsia="en-US" w:bidi="ar-SA"/>
        </w:rPr>
        <w:t xml:space="preserve">991,04 руб.; объем межбюджетных трансфертов, получаемых из других бюджетов бюджетной системы Российской Федерации за 1 полугодие 2024 года в размере 323 294 087,43 руб.; объем межбюджетных трансфертов, предоставляемых другим бюджетам бюджетной системы Российской Федерации за 1 полугодие 2024 года в размере 21 300 478,47 руб.; бюджетные ассигнования направленные за 1 полугодие 2024 года на исполнение публичных нормативных обязательств в сумме 5 375 048,92 руб. </w:t>
      </w:r>
    </w:p>
    <w:p w:rsidR="00D7158F" w:rsidRPr="00202D79" w:rsidRDefault="00000000">
      <w:pPr>
        <w:tabs>
          <w:tab w:val="left" w:pos="3100"/>
        </w:tabs>
        <w:suppressAutoHyphens w:val="0"/>
        <w:ind w:firstLine="680"/>
        <w:jc w:val="both"/>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 xml:space="preserve"> </w:t>
      </w:r>
    </w:p>
    <w:p w:rsidR="00D7158F" w:rsidRPr="00202D79" w:rsidRDefault="00D7158F">
      <w:pPr>
        <w:tabs>
          <w:tab w:val="left" w:pos="3100"/>
        </w:tabs>
        <w:suppressAutoHyphens w:val="0"/>
        <w:jc w:val="both"/>
        <w:rPr>
          <w:rFonts w:ascii="Times New Roman" w:eastAsiaTheme="minorHAnsi" w:hAnsi="Times New Roman" w:cs="Times New Roman"/>
          <w:kern w:val="0"/>
          <w:sz w:val="28"/>
          <w:szCs w:val="28"/>
          <w:lang w:eastAsia="en-US" w:bidi="ar-SA"/>
        </w:rPr>
      </w:pPr>
    </w:p>
    <w:p w:rsidR="00D7158F" w:rsidRPr="00202D79" w:rsidRDefault="00000000">
      <w:pPr>
        <w:suppressAutoHyphens w:val="0"/>
        <w:jc w:val="both"/>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 xml:space="preserve">И.о. главы Полтавского </w:t>
      </w:r>
    </w:p>
    <w:p w:rsidR="00D7158F" w:rsidRPr="00202D79" w:rsidRDefault="00000000">
      <w:pPr>
        <w:suppressAutoHyphens w:val="0"/>
        <w:jc w:val="both"/>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муниципального района</w:t>
      </w:r>
    </w:p>
    <w:p w:rsidR="00D7158F" w:rsidRPr="00202D79" w:rsidRDefault="00000000">
      <w:pPr>
        <w:suppressAutoHyphens w:val="0"/>
        <w:jc w:val="both"/>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 xml:space="preserve">Омской области                                                                 </w:t>
      </w:r>
      <w:r w:rsidR="004C2C72">
        <w:rPr>
          <w:rFonts w:ascii="Times New Roman" w:eastAsiaTheme="minorHAnsi" w:hAnsi="Times New Roman" w:cs="Times New Roman"/>
          <w:kern w:val="0"/>
          <w:sz w:val="28"/>
          <w:szCs w:val="28"/>
          <w:lang w:eastAsia="en-US" w:bidi="ar-SA"/>
        </w:rPr>
        <w:t xml:space="preserve">                 </w:t>
      </w:r>
      <w:r w:rsidRPr="00202D79">
        <w:rPr>
          <w:rFonts w:ascii="Times New Roman" w:eastAsiaTheme="minorHAnsi" w:hAnsi="Times New Roman" w:cs="Times New Roman"/>
          <w:kern w:val="0"/>
          <w:sz w:val="28"/>
          <w:szCs w:val="28"/>
          <w:lang w:eastAsia="en-US" w:bidi="ar-SA"/>
        </w:rPr>
        <w:t>В.В.</w:t>
      </w:r>
      <w:r w:rsidR="004A7E1A">
        <w:rPr>
          <w:rFonts w:ascii="Times New Roman" w:eastAsiaTheme="minorHAnsi" w:hAnsi="Times New Roman" w:cs="Times New Roman"/>
          <w:kern w:val="0"/>
          <w:sz w:val="28"/>
          <w:szCs w:val="28"/>
          <w:lang w:eastAsia="en-US" w:bidi="ar-SA"/>
        </w:rPr>
        <w:t xml:space="preserve"> </w:t>
      </w:r>
      <w:r w:rsidRPr="00202D79">
        <w:rPr>
          <w:rFonts w:ascii="Times New Roman" w:eastAsiaTheme="minorHAnsi" w:hAnsi="Times New Roman" w:cs="Times New Roman"/>
          <w:kern w:val="0"/>
          <w:sz w:val="28"/>
          <w:szCs w:val="28"/>
          <w:lang w:eastAsia="en-US" w:bidi="ar-SA"/>
        </w:rPr>
        <w:t>Никитина</w:t>
      </w:r>
    </w:p>
    <w:p w:rsidR="00D7158F" w:rsidRPr="00202D79" w:rsidRDefault="00D7158F">
      <w:pPr>
        <w:suppressAutoHyphens w:val="0"/>
        <w:jc w:val="both"/>
        <w:rPr>
          <w:rFonts w:ascii="Times New Roman" w:eastAsiaTheme="minorHAnsi" w:hAnsi="Times New Roman" w:cs="Times New Roman"/>
          <w:kern w:val="0"/>
          <w:sz w:val="28"/>
          <w:szCs w:val="28"/>
          <w:lang w:eastAsia="en-US" w:bidi="ar-SA"/>
        </w:rPr>
      </w:pPr>
    </w:p>
    <w:p w:rsidR="00D7158F" w:rsidRPr="00202D79" w:rsidRDefault="00000000">
      <w:pPr>
        <w:tabs>
          <w:tab w:val="left" w:pos="1628"/>
        </w:tabs>
        <w:suppressAutoHyphens w:val="0"/>
        <w:rPr>
          <w:rFonts w:ascii="Times New Roman" w:eastAsiaTheme="minorHAnsi" w:hAnsi="Times New Roman" w:cs="Times New Roman"/>
          <w:kern w:val="0"/>
          <w:sz w:val="28"/>
          <w:szCs w:val="28"/>
          <w:lang w:eastAsia="en-US" w:bidi="ar-SA"/>
        </w:rPr>
      </w:pPr>
      <w:r w:rsidRPr="00202D79">
        <w:rPr>
          <w:rFonts w:ascii="Times New Roman" w:eastAsiaTheme="minorHAnsi" w:hAnsi="Times New Roman" w:cs="Times New Roman"/>
          <w:kern w:val="0"/>
          <w:sz w:val="28"/>
          <w:szCs w:val="28"/>
          <w:lang w:eastAsia="en-US" w:bidi="ar-SA"/>
        </w:rPr>
        <w:tab/>
      </w: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D7158F" w:rsidRDefault="00D7158F">
      <w:pPr>
        <w:tabs>
          <w:tab w:val="left" w:pos="1628"/>
        </w:tabs>
        <w:suppressAutoHyphens w:val="0"/>
        <w:rPr>
          <w:rFonts w:ascii="Times New Roman" w:eastAsiaTheme="minorHAnsi" w:hAnsi="Times New Roman" w:cs="Times New Roman"/>
          <w:kern w:val="0"/>
          <w:sz w:val="28"/>
          <w:szCs w:val="28"/>
          <w:lang w:eastAsia="en-US" w:bidi="ar-SA"/>
        </w:rPr>
      </w:pPr>
    </w:p>
    <w:p w:rsidR="004C2C72" w:rsidRPr="00202D79" w:rsidRDefault="004C2C72">
      <w:pPr>
        <w:tabs>
          <w:tab w:val="left" w:pos="1628"/>
        </w:tabs>
        <w:suppressAutoHyphens w:val="0"/>
        <w:rPr>
          <w:rFonts w:ascii="Times New Roman" w:eastAsiaTheme="minorHAnsi" w:hAnsi="Times New Roman" w:cs="Times New Roman"/>
          <w:kern w:val="0"/>
          <w:sz w:val="28"/>
          <w:szCs w:val="28"/>
          <w:lang w:eastAsia="en-US" w:bidi="ar-SA"/>
        </w:rPr>
      </w:pPr>
    </w:p>
    <w:p w:rsidR="00D7158F" w:rsidRPr="00202D79" w:rsidRDefault="004C2C72">
      <w:pPr>
        <w:jc w:val="center"/>
        <w:rPr>
          <w:rFonts w:ascii="Times New Roman" w:hAnsi="Times New Roman" w:cs="Times New Roman"/>
          <w:sz w:val="28"/>
          <w:szCs w:val="28"/>
        </w:rPr>
      </w:pPr>
      <w:r>
        <w:rPr>
          <w:rFonts w:ascii="Times New Roman" w:hAnsi="Times New Roman" w:cs="Times New Roman"/>
          <w:sz w:val="28"/>
          <w:szCs w:val="28"/>
        </w:rPr>
        <w:t>СОВЕТ ПОЛТАВСКОГО МУНИЦИПАЛЬНОГО РАЙОНА ОМСКОЙ ОБЛАСТИ</w:t>
      </w:r>
    </w:p>
    <w:p w:rsidR="00D7158F" w:rsidRPr="00202D79" w:rsidRDefault="00D7158F">
      <w:pPr>
        <w:ind w:firstLine="700"/>
        <w:jc w:val="center"/>
        <w:rPr>
          <w:rFonts w:ascii="Times New Roman" w:hAnsi="Times New Roman" w:cs="Times New Roman"/>
          <w:sz w:val="28"/>
          <w:szCs w:val="28"/>
        </w:rPr>
      </w:pPr>
    </w:p>
    <w:p w:rsidR="00D7158F" w:rsidRPr="00202D79" w:rsidRDefault="00D7158F">
      <w:pPr>
        <w:ind w:firstLine="700"/>
        <w:jc w:val="center"/>
        <w:rPr>
          <w:rFonts w:ascii="Times New Roman" w:hAnsi="Times New Roman" w:cs="Times New Roman"/>
          <w:sz w:val="28"/>
          <w:szCs w:val="28"/>
        </w:rPr>
      </w:pPr>
    </w:p>
    <w:p w:rsidR="00D7158F" w:rsidRPr="00202D79" w:rsidRDefault="00000000">
      <w:pPr>
        <w:ind w:firstLine="700"/>
        <w:jc w:val="center"/>
        <w:rPr>
          <w:rFonts w:ascii="Times New Roman" w:hAnsi="Times New Roman" w:cs="Times New Roman"/>
          <w:sz w:val="28"/>
          <w:szCs w:val="28"/>
        </w:rPr>
      </w:pPr>
      <w:r w:rsidRPr="00202D79">
        <w:rPr>
          <w:rFonts w:ascii="Times New Roman" w:hAnsi="Times New Roman" w:cs="Times New Roman"/>
          <w:sz w:val="28"/>
          <w:szCs w:val="28"/>
        </w:rPr>
        <w:t xml:space="preserve">РЕШЕНИЕ </w:t>
      </w:r>
    </w:p>
    <w:p w:rsidR="00D7158F" w:rsidRPr="00202D79" w:rsidRDefault="00D7158F">
      <w:pPr>
        <w:ind w:firstLine="700"/>
        <w:jc w:val="center"/>
        <w:rPr>
          <w:rFonts w:ascii="Times New Roman" w:hAnsi="Times New Roman" w:cs="Times New Roman"/>
          <w:b/>
          <w:sz w:val="28"/>
          <w:szCs w:val="28"/>
        </w:rPr>
      </w:pPr>
    </w:p>
    <w:p w:rsidR="00D7158F" w:rsidRPr="00202D79" w:rsidRDefault="004A7E1A">
      <w:pPr>
        <w:rPr>
          <w:rFonts w:ascii="Times New Roman" w:hAnsi="Times New Roman" w:cs="Times New Roman"/>
          <w:sz w:val="28"/>
          <w:szCs w:val="28"/>
        </w:rPr>
      </w:pPr>
      <w:r w:rsidRPr="00202D79">
        <w:rPr>
          <w:rFonts w:ascii="Times New Roman" w:hAnsi="Times New Roman" w:cs="Times New Roman"/>
          <w:sz w:val="28"/>
          <w:szCs w:val="28"/>
        </w:rPr>
        <w:t>от 28</w:t>
      </w:r>
      <w:r w:rsidR="00000000" w:rsidRPr="00202D79">
        <w:rPr>
          <w:rFonts w:ascii="Times New Roman" w:hAnsi="Times New Roman" w:cs="Times New Roman"/>
          <w:sz w:val="28"/>
          <w:szCs w:val="28"/>
        </w:rPr>
        <w:t xml:space="preserve"> августа 2024 года                                                                                    № 53</w:t>
      </w:r>
    </w:p>
    <w:p w:rsidR="00D7158F" w:rsidRPr="00202D79" w:rsidRDefault="00D7158F">
      <w:pPr>
        <w:rPr>
          <w:rFonts w:ascii="Times New Roman" w:hAnsi="Times New Roman" w:cs="Times New Roman"/>
          <w:sz w:val="28"/>
          <w:szCs w:val="28"/>
        </w:rPr>
      </w:pPr>
    </w:p>
    <w:p w:rsidR="00D7158F" w:rsidRPr="00202D79" w:rsidRDefault="00000000">
      <w:pPr>
        <w:rPr>
          <w:rFonts w:ascii="Times New Roman" w:hAnsi="Times New Roman" w:cs="Times New Roman"/>
          <w:sz w:val="28"/>
          <w:szCs w:val="28"/>
        </w:rPr>
      </w:pPr>
      <w:r w:rsidRPr="00202D79">
        <w:rPr>
          <w:rFonts w:ascii="Times New Roman" w:hAnsi="Times New Roman" w:cs="Times New Roman"/>
          <w:sz w:val="28"/>
          <w:szCs w:val="28"/>
        </w:rPr>
        <w:t xml:space="preserve">О внесении изменений в решение Совета </w:t>
      </w:r>
    </w:p>
    <w:p w:rsidR="00D7158F" w:rsidRPr="00202D79" w:rsidRDefault="00000000">
      <w:pPr>
        <w:rPr>
          <w:rFonts w:ascii="Times New Roman" w:hAnsi="Times New Roman" w:cs="Times New Roman"/>
          <w:sz w:val="28"/>
          <w:szCs w:val="28"/>
        </w:rPr>
      </w:pPr>
      <w:r w:rsidRPr="00202D79">
        <w:rPr>
          <w:rFonts w:ascii="Times New Roman" w:hAnsi="Times New Roman" w:cs="Times New Roman"/>
          <w:sz w:val="28"/>
          <w:szCs w:val="28"/>
        </w:rPr>
        <w:t>от 29 ноября 2023 г. №79 «</w:t>
      </w:r>
      <w:r w:rsidR="004A7E1A" w:rsidRPr="00202D79">
        <w:rPr>
          <w:rFonts w:ascii="Times New Roman" w:hAnsi="Times New Roman" w:cs="Times New Roman"/>
          <w:sz w:val="28"/>
          <w:szCs w:val="28"/>
        </w:rPr>
        <w:t>О бюджете</w:t>
      </w:r>
      <w:r w:rsidRPr="00202D79">
        <w:rPr>
          <w:rFonts w:ascii="Times New Roman" w:hAnsi="Times New Roman" w:cs="Times New Roman"/>
          <w:sz w:val="28"/>
          <w:szCs w:val="28"/>
        </w:rPr>
        <w:t xml:space="preserve"> </w:t>
      </w:r>
    </w:p>
    <w:p w:rsidR="00D7158F" w:rsidRPr="00202D79" w:rsidRDefault="00000000">
      <w:pPr>
        <w:rPr>
          <w:rFonts w:ascii="Times New Roman" w:hAnsi="Times New Roman" w:cs="Times New Roman"/>
          <w:sz w:val="28"/>
          <w:szCs w:val="28"/>
        </w:rPr>
      </w:pPr>
      <w:r w:rsidRPr="00202D79">
        <w:rPr>
          <w:rFonts w:ascii="Times New Roman" w:hAnsi="Times New Roman" w:cs="Times New Roman"/>
          <w:sz w:val="28"/>
          <w:szCs w:val="28"/>
        </w:rPr>
        <w:t>муниципального района на 2024 год и</w:t>
      </w:r>
    </w:p>
    <w:p w:rsidR="00D7158F" w:rsidRPr="00202D79" w:rsidRDefault="00000000">
      <w:pPr>
        <w:rPr>
          <w:rFonts w:ascii="Times New Roman" w:hAnsi="Times New Roman" w:cs="Times New Roman"/>
          <w:sz w:val="28"/>
          <w:szCs w:val="28"/>
        </w:rPr>
      </w:pPr>
      <w:r w:rsidRPr="00202D79">
        <w:rPr>
          <w:rFonts w:ascii="Times New Roman" w:hAnsi="Times New Roman" w:cs="Times New Roman"/>
          <w:sz w:val="28"/>
          <w:szCs w:val="28"/>
        </w:rPr>
        <w:t>на плановый период 2025 и 2026 годов»</w:t>
      </w:r>
    </w:p>
    <w:p w:rsidR="00D7158F" w:rsidRPr="00202D79" w:rsidRDefault="00D7158F">
      <w:pPr>
        <w:rPr>
          <w:rFonts w:ascii="Times New Roman" w:hAnsi="Times New Roman" w:cs="Times New Roman"/>
          <w:sz w:val="28"/>
          <w:szCs w:val="28"/>
        </w:rPr>
      </w:pPr>
    </w:p>
    <w:p w:rsidR="00D7158F" w:rsidRPr="00202D79" w:rsidRDefault="00000000">
      <w:pPr>
        <w:ind w:firstLine="567"/>
        <w:jc w:val="both"/>
        <w:rPr>
          <w:rFonts w:ascii="Times New Roman" w:hAnsi="Times New Roman" w:cs="Times New Roman"/>
          <w:sz w:val="28"/>
          <w:szCs w:val="28"/>
        </w:rPr>
      </w:pPr>
      <w:r w:rsidRPr="00202D79">
        <w:rPr>
          <w:rFonts w:ascii="Times New Roman" w:hAnsi="Times New Roman" w:cs="Times New Roman"/>
          <w:sz w:val="28"/>
          <w:szCs w:val="28"/>
        </w:rPr>
        <w:t>Внести изменения в решение Совета Полтавского муниципального района от 29 ноября 2023 г. №79 «</w:t>
      </w:r>
      <w:r w:rsidR="004A7E1A" w:rsidRPr="00202D79">
        <w:rPr>
          <w:rFonts w:ascii="Times New Roman" w:hAnsi="Times New Roman" w:cs="Times New Roman"/>
          <w:sz w:val="28"/>
          <w:szCs w:val="28"/>
        </w:rPr>
        <w:t>О бюджете</w:t>
      </w:r>
      <w:r w:rsidRPr="00202D79">
        <w:rPr>
          <w:rFonts w:ascii="Times New Roman" w:hAnsi="Times New Roman" w:cs="Times New Roman"/>
          <w:sz w:val="28"/>
          <w:szCs w:val="28"/>
        </w:rPr>
        <w:t xml:space="preserve"> муниципального района на 2024 год и на плановый период 2025 и 2026 годов» и изложить в следующей редакции: </w:t>
      </w:r>
    </w:p>
    <w:p w:rsidR="00D7158F" w:rsidRPr="00202D79" w:rsidRDefault="00000000">
      <w:pPr>
        <w:ind w:firstLine="426"/>
        <w:jc w:val="both"/>
        <w:outlineLvl w:val="1"/>
        <w:rPr>
          <w:rFonts w:ascii="Times New Roman" w:hAnsi="Times New Roman" w:cs="Times New Roman"/>
          <w:sz w:val="28"/>
          <w:szCs w:val="28"/>
        </w:rPr>
      </w:pPr>
      <w:r w:rsidRPr="00202D79">
        <w:rPr>
          <w:rFonts w:ascii="Times New Roman" w:hAnsi="Times New Roman" w:cs="Times New Roman"/>
          <w:sz w:val="28"/>
          <w:szCs w:val="28"/>
        </w:rPr>
        <w:t>1. Статья 1. Основные характеристики районного бюджета</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1. Утвердить основные характеристики районного бюджета на 2024 год:</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1) общий объем доходов районного бюджета в сумме </w:t>
      </w:r>
      <w:r w:rsidRPr="00202D79">
        <w:rPr>
          <w:rFonts w:ascii="Times New Roman" w:hAnsi="Times New Roman" w:cs="Times New Roman"/>
          <w:sz w:val="28"/>
          <w:szCs w:val="28"/>
        </w:rPr>
        <w:br/>
        <w:t>928 726 808,41 руб.;</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2) общий объем расходов районного бюджета в сумме </w:t>
      </w:r>
      <w:r w:rsidRPr="00202D79">
        <w:rPr>
          <w:rFonts w:ascii="Times New Roman" w:hAnsi="Times New Roman" w:cs="Times New Roman"/>
          <w:sz w:val="28"/>
          <w:szCs w:val="28"/>
        </w:rPr>
        <w:br/>
        <w:t>962 487 155,52 руб.;</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3) дефицит районного бюджета в размере 33 760 347,11 руб.</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2. Утвердить основные характеристики районного бюджета на плановый период 2025 и 2026 годов:</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1) общий объем доходов районного бюджета на 2025 год в сумме </w:t>
      </w:r>
      <w:r w:rsidRPr="00202D79">
        <w:rPr>
          <w:rFonts w:ascii="Times New Roman" w:hAnsi="Times New Roman" w:cs="Times New Roman"/>
          <w:color w:val="000000"/>
          <w:sz w:val="28"/>
          <w:szCs w:val="28"/>
        </w:rPr>
        <w:t>676 109 952,56</w:t>
      </w:r>
      <w:r w:rsidRPr="00202D79">
        <w:rPr>
          <w:rFonts w:ascii="Times New Roman" w:hAnsi="Times New Roman" w:cs="Times New Roman"/>
          <w:sz w:val="28"/>
          <w:szCs w:val="28"/>
        </w:rPr>
        <w:t xml:space="preserve"> руб. и на 2026 год в сумме </w:t>
      </w:r>
      <w:r w:rsidRPr="00202D79">
        <w:rPr>
          <w:rFonts w:ascii="Times New Roman" w:hAnsi="Times New Roman" w:cs="Times New Roman"/>
          <w:color w:val="000000"/>
          <w:sz w:val="28"/>
          <w:szCs w:val="28"/>
        </w:rPr>
        <w:t>653 603 548,47</w:t>
      </w:r>
      <w:r w:rsidRPr="00202D79">
        <w:rPr>
          <w:rFonts w:ascii="Times New Roman" w:hAnsi="Times New Roman" w:cs="Times New Roman"/>
          <w:sz w:val="28"/>
          <w:szCs w:val="28"/>
        </w:rPr>
        <w:t xml:space="preserve"> руб.;</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2) общий объем расходов районного бюджета на 2025 год в сумме </w:t>
      </w:r>
      <w:r w:rsidRPr="00202D79">
        <w:rPr>
          <w:rFonts w:ascii="Times New Roman" w:hAnsi="Times New Roman" w:cs="Times New Roman"/>
          <w:color w:val="000000"/>
          <w:sz w:val="28"/>
          <w:szCs w:val="28"/>
        </w:rPr>
        <w:t>676 109 952,</w:t>
      </w:r>
      <w:r w:rsidR="004C2C72" w:rsidRPr="00202D79">
        <w:rPr>
          <w:rFonts w:ascii="Times New Roman" w:hAnsi="Times New Roman" w:cs="Times New Roman"/>
          <w:color w:val="000000"/>
          <w:sz w:val="28"/>
          <w:szCs w:val="28"/>
        </w:rPr>
        <w:t>56</w:t>
      </w:r>
      <w:r w:rsidR="004C2C72" w:rsidRPr="00202D79">
        <w:rPr>
          <w:rFonts w:ascii="Times New Roman" w:hAnsi="Times New Roman" w:cs="Times New Roman"/>
          <w:sz w:val="28"/>
          <w:szCs w:val="28"/>
        </w:rPr>
        <w:t xml:space="preserve"> руб.</w:t>
      </w:r>
      <w:r w:rsidRPr="00202D79">
        <w:rPr>
          <w:rFonts w:ascii="Times New Roman" w:hAnsi="Times New Roman" w:cs="Times New Roman"/>
          <w:sz w:val="28"/>
          <w:szCs w:val="28"/>
        </w:rPr>
        <w:t xml:space="preserve">, в том числе условно утвержденные расходы в сумме 7 419 410,71 руб., и на 2026 год в сумме </w:t>
      </w:r>
      <w:r w:rsidRPr="00202D79">
        <w:rPr>
          <w:rFonts w:ascii="Times New Roman" w:hAnsi="Times New Roman" w:cs="Times New Roman"/>
          <w:color w:val="000000"/>
          <w:sz w:val="28"/>
          <w:szCs w:val="28"/>
        </w:rPr>
        <w:t>653 603 548,</w:t>
      </w:r>
      <w:r w:rsidR="004C2C72" w:rsidRPr="00202D79">
        <w:rPr>
          <w:rFonts w:ascii="Times New Roman" w:hAnsi="Times New Roman" w:cs="Times New Roman"/>
          <w:color w:val="000000"/>
          <w:sz w:val="28"/>
          <w:szCs w:val="28"/>
        </w:rPr>
        <w:t>47</w:t>
      </w:r>
      <w:r w:rsidR="004C2C72" w:rsidRPr="00202D79">
        <w:rPr>
          <w:rFonts w:ascii="Times New Roman" w:hAnsi="Times New Roman" w:cs="Times New Roman"/>
          <w:sz w:val="28"/>
          <w:szCs w:val="28"/>
        </w:rPr>
        <w:t xml:space="preserve"> руб.</w:t>
      </w:r>
      <w:r w:rsidRPr="00202D79">
        <w:rPr>
          <w:rFonts w:ascii="Times New Roman" w:hAnsi="Times New Roman" w:cs="Times New Roman"/>
          <w:sz w:val="28"/>
          <w:szCs w:val="28"/>
        </w:rPr>
        <w:t>, в том числе условно утвержденные расходы в сумме 15 986 572,71 руб.;</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3) дефицит (профицит) районного </w:t>
      </w:r>
      <w:r w:rsidR="004C2C72" w:rsidRPr="00202D79">
        <w:rPr>
          <w:rFonts w:ascii="Times New Roman" w:hAnsi="Times New Roman" w:cs="Times New Roman"/>
          <w:sz w:val="28"/>
          <w:szCs w:val="28"/>
        </w:rPr>
        <w:t>бюджета на</w:t>
      </w:r>
      <w:r w:rsidRPr="00202D79">
        <w:rPr>
          <w:rFonts w:ascii="Times New Roman" w:hAnsi="Times New Roman" w:cs="Times New Roman"/>
          <w:sz w:val="28"/>
          <w:szCs w:val="28"/>
        </w:rPr>
        <w:t xml:space="preserve"> 2025 и 2026 год в размере 0,00 руб.</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2. Пункт 1 статьи 3. Утвердить общий объем бюджетных ассигнований районного бюджета, направляемых на исполнение публичных нормативных </w:t>
      </w:r>
      <w:r w:rsidRPr="00202D79">
        <w:rPr>
          <w:rFonts w:ascii="Times New Roman" w:hAnsi="Times New Roman" w:cs="Times New Roman"/>
          <w:sz w:val="28"/>
          <w:szCs w:val="28"/>
        </w:rPr>
        <w:br/>
        <w:t>обязательств, на 2024 год в сумме 11 786 273,05 руб., на 2025 год в сумме 11 260 820,69 руб. и на 2026 год в сумме 11 434 412,69 руб.</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3. Пункт 1 статьи 6. Утвердить:</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1) объем межбюджетных трансфертов, получаемых из других </w:t>
      </w:r>
      <w:r w:rsidRPr="00202D79">
        <w:rPr>
          <w:rFonts w:ascii="Times New Roman" w:hAnsi="Times New Roman" w:cs="Times New Roman"/>
          <w:sz w:val="28"/>
          <w:szCs w:val="28"/>
        </w:rPr>
        <w:br/>
        <w:t xml:space="preserve">бюджетов бюджетной системы Российской Федерации, в 2024 году в сумме </w:t>
      </w:r>
      <w:r w:rsidRPr="00202D79">
        <w:rPr>
          <w:rFonts w:ascii="Times New Roman" w:hAnsi="Times New Roman" w:cs="Times New Roman"/>
          <w:sz w:val="28"/>
          <w:szCs w:val="28"/>
        </w:rPr>
        <w:br/>
        <w:t>641 046 652,51 руб., в 2025 году в сумме 379 791 471,77 руб. и в 2026 году в сумме 343 045 831,68 руб.;</w:t>
      </w:r>
    </w:p>
    <w:p w:rsidR="00D7158F" w:rsidRPr="00202D79" w:rsidRDefault="00000000">
      <w:pPr>
        <w:ind w:firstLine="709"/>
        <w:jc w:val="both"/>
        <w:rPr>
          <w:rFonts w:ascii="Times New Roman" w:hAnsi="Times New Roman" w:cs="Times New Roman"/>
          <w:sz w:val="28"/>
          <w:szCs w:val="28"/>
        </w:rPr>
      </w:pPr>
      <w:r w:rsidRPr="00202D79">
        <w:rPr>
          <w:rFonts w:ascii="Times New Roman" w:hAnsi="Times New Roman" w:cs="Times New Roman"/>
          <w:sz w:val="28"/>
          <w:szCs w:val="28"/>
        </w:rPr>
        <w:t xml:space="preserve">2) объем межбюджетных трансфертов, предоставляемых другим бюджетам бюджетной системы Российской Федерации, в 2024 году в сумме </w:t>
      </w:r>
      <w:r w:rsidRPr="00202D79">
        <w:rPr>
          <w:rFonts w:ascii="Times New Roman" w:hAnsi="Times New Roman" w:cs="Times New Roman"/>
          <w:sz w:val="28"/>
          <w:szCs w:val="28"/>
        </w:rPr>
        <w:br/>
        <w:t>43 395 569,54 руб., в 2025 году в сумме 29 634 026,00 руб. и в 2026 году в сумме 29 634 026,00 руб.</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4. В пункте 3 статьи 6 цифру «6 364 402,79» заменить на цифру «6 353 036,54».</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Утвердить случаи и порядок предоставления иных межбюджетных трансфертов бюджетам поселений на 2024 </w:t>
      </w:r>
      <w:r w:rsidR="004A7E1A" w:rsidRPr="00202D79">
        <w:rPr>
          <w:rFonts w:ascii="Times New Roman" w:hAnsi="Times New Roman" w:cs="Times New Roman"/>
          <w:sz w:val="28"/>
          <w:szCs w:val="28"/>
        </w:rPr>
        <w:t>год и</w:t>
      </w:r>
      <w:r w:rsidRPr="00202D79">
        <w:rPr>
          <w:rFonts w:ascii="Times New Roman" w:hAnsi="Times New Roman" w:cs="Times New Roman"/>
          <w:sz w:val="28"/>
          <w:szCs w:val="28"/>
        </w:rPr>
        <w:t xml:space="preserve"> на плановый период 2025 и 2026 годов согласно приложению №7 к настоящему решению.</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Утвердить распределение иных межбюджетных трансфертов бюджетам поселений на 2024 </w:t>
      </w:r>
      <w:r w:rsidR="004A7E1A" w:rsidRPr="00202D79">
        <w:rPr>
          <w:rFonts w:ascii="Times New Roman" w:hAnsi="Times New Roman" w:cs="Times New Roman"/>
          <w:sz w:val="28"/>
          <w:szCs w:val="28"/>
        </w:rPr>
        <w:t>год и</w:t>
      </w:r>
      <w:r w:rsidRPr="00202D79">
        <w:rPr>
          <w:rFonts w:ascii="Times New Roman" w:hAnsi="Times New Roman" w:cs="Times New Roman"/>
          <w:sz w:val="28"/>
          <w:szCs w:val="28"/>
        </w:rPr>
        <w:t xml:space="preserve"> на плановый период 2025 и 2026 годов согласно приложению №8 к настоящему решению.</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5. Приложение № 1 «Прогноз поступлений налоговых и неналоговых доходов районного бюджета на 2024 год и на плановый период 2025 и 2026 годов» согласно </w:t>
      </w:r>
      <w:hyperlink r:id="rId8">
        <w:r w:rsidRPr="00202D79">
          <w:rPr>
            <w:rStyle w:val="a3"/>
            <w:rFonts w:ascii="Times New Roman" w:hAnsi="Times New Roman" w:cs="Times New Roman"/>
            <w:sz w:val="28"/>
            <w:szCs w:val="28"/>
          </w:rPr>
          <w:t>приложению № </w:t>
        </w:r>
      </w:hyperlink>
      <w:r w:rsidRPr="00202D79">
        <w:rPr>
          <w:rFonts w:ascii="Times New Roman" w:hAnsi="Times New Roman" w:cs="Times New Roman"/>
          <w:sz w:val="28"/>
          <w:szCs w:val="28"/>
        </w:rPr>
        <w:t>1 к настоящему решению.</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6. Приложение №2 «Безвозмездные поступления в районный бюджет на 2024 год и на плановый период 2025 и 2026 годов» согласно </w:t>
      </w:r>
      <w:hyperlink r:id="rId9">
        <w:r w:rsidRPr="00202D79">
          <w:rPr>
            <w:rStyle w:val="a3"/>
            <w:rFonts w:ascii="Times New Roman" w:hAnsi="Times New Roman" w:cs="Times New Roman"/>
            <w:sz w:val="28"/>
            <w:szCs w:val="28"/>
          </w:rPr>
          <w:t>приложению № </w:t>
        </w:r>
      </w:hyperlink>
      <w:r w:rsidRPr="00202D79">
        <w:rPr>
          <w:rFonts w:ascii="Times New Roman" w:hAnsi="Times New Roman" w:cs="Times New Roman"/>
          <w:sz w:val="28"/>
          <w:szCs w:val="28"/>
        </w:rPr>
        <w:t>2 к настоящему решению.</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7. Приложение №3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w:t>
      </w:r>
      <w:hyperlink r:id="rId10">
        <w:r w:rsidRPr="00202D79">
          <w:rPr>
            <w:rStyle w:val="a3"/>
            <w:rFonts w:ascii="Times New Roman" w:hAnsi="Times New Roman" w:cs="Times New Roman"/>
            <w:sz w:val="28"/>
            <w:szCs w:val="28"/>
          </w:rPr>
          <w:t>приложению № </w:t>
        </w:r>
      </w:hyperlink>
      <w:r w:rsidRPr="00202D79">
        <w:rPr>
          <w:rFonts w:ascii="Times New Roman" w:hAnsi="Times New Roman" w:cs="Times New Roman"/>
          <w:sz w:val="28"/>
          <w:szCs w:val="28"/>
        </w:rPr>
        <w:t>3</w:t>
      </w:r>
      <w:r w:rsidRPr="00202D79">
        <w:rPr>
          <w:rFonts w:ascii="Times New Roman" w:hAnsi="Times New Roman" w:cs="Times New Roman"/>
          <w:sz w:val="28"/>
          <w:szCs w:val="28"/>
        </w:rPr>
        <w:br/>
        <w:t>к настоящему решению.</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8. Приложение №4 «Ведомственную структуру расходов районного бюджета на 2024 год и на плановый период 2025 и 2026 годов» согласно </w:t>
      </w:r>
      <w:hyperlink r:id="rId11">
        <w:r w:rsidRPr="00202D79">
          <w:rPr>
            <w:rStyle w:val="a3"/>
            <w:rFonts w:ascii="Times New Roman" w:hAnsi="Times New Roman" w:cs="Times New Roman"/>
            <w:sz w:val="28"/>
            <w:szCs w:val="28"/>
          </w:rPr>
          <w:t>приложению № </w:t>
        </w:r>
      </w:hyperlink>
      <w:r w:rsidRPr="00202D79">
        <w:rPr>
          <w:rFonts w:ascii="Times New Roman" w:hAnsi="Times New Roman" w:cs="Times New Roman"/>
          <w:sz w:val="28"/>
          <w:szCs w:val="28"/>
        </w:rPr>
        <w:t>4 к настоящему решению.</w:t>
      </w: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9. Приложение №5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w:t>
      </w:r>
      <w:hyperlink r:id="rId12">
        <w:r w:rsidRPr="00202D79">
          <w:rPr>
            <w:rStyle w:val="a3"/>
            <w:rFonts w:ascii="Times New Roman" w:hAnsi="Times New Roman" w:cs="Times New Roman"/>
            <w:sz w:val="28"/>
            <w:szCs w:val="28"/>
          </w:rPr>
          <w:t>приложению №5 </w:t>
        </w:r>
      </w:hyperlink>
      <w:r w:rsidRPr="00202D79">
        <w:rPr>
          <w:rFonts w:ascii="Times New Roman" w:hAnsi="Times New Roman" w:cs="Times New Roman"/>
          <w:sz w:val="28"/>
          <w:szCs w:val="28"/>
        </w:rPr>
        <w:t xml:space="preserve"> к настоящему решению.</w:t>
      </w:r>
    </w:p>
    <w:p w:rsidR="00D7158F" w:rsidRPr="00202D79" w:rsidRDefault="00000000" w:rsidP="00202D79">
      <w:pPr>
        <w:ind w:right="-2" w:firstLine="426"/>
        <w:jc w:val="both"/>
        <w:rPr>
          <w:rFonts w:ascii="Times New Roman" w:hAnsi="Times New Roman" w:cs="Times New Roman"/>
          <w:sz w:val="28"/>
          <w:szCs w:val="28"/>
        </w:rPr>
      </w:pPr>
      <w:r w:rsidRPr="00202D79">
        <w:rPr>
          <w:rFonts w:ascii="Times New Roman" w:hAnsi="Times New Roman" w:cs="Times New Roman"/>
          <w:sz w:val="28"/>
          <w:szCs w:val="28"/>
        </w:rPr>
        <w:t xml:space="preserve">10.  Приложение №9 «Источники финансирования дефицита районного бюджета на 2024 год и на плановый период 2025 и 2026 годов» согласно </w:t>
      </w:r>
      <w:hyperlink r:id="rId13">
        <w:r w:rsidRPr="00202D79">
          <w:rPr>
            <w:rStyle w:val="a3"/>
            <w:rFonts w:ascii="Times New Roman" w:hAnsi="Times New Roman" w:cs="Times New Roman"/>
            <w:sz w:val="28"/>
            <w:szCs w:val="28"/>
          </w:rPr>
          <w:t>приложению №</w:t>
        </w:r>
      </w:hyperlink>
      <w:r w:rsidRPr="00202D79">
        <w:rPr>
          <w:rFonts w:ascii="Times New Roman" w:hAnsi="Times New Roman" w:cs="Times New Roman"/>
          <w:sz w:val="28"/>
          <w:szCs w:val="28"/>
        </w:rPr>
        <w:t>6 к настоящему решению.</w:t>
      </w:r>
    </w:p>
    <w:p w:rsidR="00D7158F" w:rsidRPr="00202D79" w:rsidRDefault="00D7158F">
      <w:pPr>
        <w:ind w:firstLine="426"/>
        <w:jc w:val="both"/>
        <w:rPr>
          <w:rFonts w:ascii="Times New Roman" w:hAnsi="Times New Roman" w:cs="Times New Roman"/>
          <w:sz w:val="28"/>
          <w:szCs w:val="28"/>
        </w:rPr>
      </w:pPr>
    </w:p>
    <w:p w:rsidR="00D7158F" w:rsidRPr="00202D79" w:rsidRDefault="00000000">
      <w:pPr>
        <w:ind w:firstLine="426"/>
        <w:jc w:val="both"/>
        <w:rPr>
          <w:rFonts w:ascii="Times New Roman" w:hAnsi="Times New Roman" w:cs="Times New Roman"/>
          <w:sz w:val="28"/>
          <w:szCs w:val="28"/>
        </w:rPr>
      </w:pPr>
      <w:r w:rsidRPr="00202D79">
        <w:rPr>
          <w:rFonts w:ascii="Times New Roman" w:hAnsi="Times New Roman" w:cs="Times New Roman"/>
          <w:sz w:val="28"/>
          <w:szCs w:val="28"/>
        </w:rPr>
        <w:t>11. Настоящее решение опубликовать (обнародовать).</w:t>
      </w:r>
    </w:p>
    <w:p w:rsidR="00D7158F" w:rsidRPr="00202D79" w:rsidRDefault="00D7158F">
      <w:pPr>
        <w:ind w:firstLine="700"/>
        <w:jc w:val="both"/>
        <w:rPr>
          <w:rFonts w:ascii="Times New Roman" w:hAnsi="Times New Roman" w:cs="Times New Roman"/>
          <w:sz w:val="28"/>
          <w:szCs w:val="28"/>
        </w:rPr>
      </w:pPr>
    </w:p>
    <w:p w:rsidR="00D7158F" w:rsidRPr="00202D79" w:rsidRDefault="00D7158F">
      <w:pPr>
        <w:ind w:firstLine="700"/>
        <w:jc w:val="both"/>
        <w:rPr>
          <w:rFonts w:ascii="Times New Roman" w:hAnsi="Times New Roman" w:cs="Times New Roman"/>
          <w:sz w:val="28"/>
          <w:szCs w:val="28"/>
        </w:rPr>
      </w:pPr>
    </w:p>
    <w:p w:rsidR="00D7158F" w:rsidRPr="00202D79" w:rsidRDefault="00000000">
      <w:pPr>
        <w:jc w:val="both"/>
        <w:rPr>
          <w:rFonts w:ascii="Times New Roman" w:hAnsi="Times New Roman" w:cs="Times New Roman"/>
          <w:sz w:val="28"/>
          <w:szCs w:val="28"/>
        </w:rPr>
      </w:pPr>
      <w:r w:rsidRPr="00202D79">
        <w:rPr>
          <w:rFonts w:ascii="Times New Roman" w:hAnsi="Times New Roman" w:cs="Times New Roman"/>
          <w:sz w:val="28"/>
          <w:szCs w:val="28"/>
        </w:rPr>
        <w:t xml:space="preserve">И.о. главы Полтавского </w:t>
      </w:r>
    </w:p>
    <w:p w:rsidR="00D7158F" w:rsidRPr="00202D79" w:rsidRDefault="00000000">
      <w:pPr>
        <w:jc w:val="both"/>
        <w:rPr>
          <w:rFonts w:ascii="Times New Roman" w:hAnsi="Times New Roman" w:cs="Times New Roman"/>
          <w:sz w:val="28"/>
          <w:szCs w:val="28"/>
        </w:rPr>
      </w:pPr>
      <w:r w:rsidRPr="00202D79">
        <w:rPr>
          <w:rFonts w:ascii="Times New Roman" w:hAnsi="Times New Roman" w:cs="Times New Roman"/>
          <w:sz w:val="28"/>
          <w:szCs w:val="28"/>
        </w:rPr>
        <w:t>муниципального района</w:t>
      </w:r>
    </w:p>
    <w:p w:rsidR="00D7158F" w:rsidRPr="00202D79" w:rsidRDefault="00000000">
      <w:pPr>
        <w:jc w:val="both"/>
        <w:rPr>
          <w:rFonts w:ascii="Times New Roman" w:hAnsi="Times New Roman" w:cs="Times New Roman"/>
          <w:sz w:val="28"/>
          <w:szCs w:val="28"/>
        </w:rPr>
      </w:pPr>
      <w:r w:rsidRPr="00202D79">
        <w:rPr>
          <w:rFonts w:ascii="Times New Roman" w:hAnsi="Times New Roman" w:cs="Times New Roman"/>
          <w:sz w:val="28"/>
          <w:szCs w:val="28"/>
        </w:rPr>
        <w:t>Омской области                                                                               В.В.</w:t>
      </w:r>
      <w:r w:rsidR="004A7E1A">
        <w:rPr>
          <w:rFonts w:ascii="Times New Roman" w:hAnsi="Times New Roman" w:cs="Times New Roman"/>
          <w:sz w:val="28"/>
          <w:szCs w:val="28"/>
        </w:rPr>
        <w:t xml:space="preserve"> </w:t>
      </w:r>
      <w:r w:rsidRPr="00202D79">
        <w:rPr>
          <w:rFonts w:ascii="Times New Roman" w:hAnsi="Times New Roman" w:cs="Times New Roman"/>
          <w:sz w:val="28"/>
          <w:szCs w:val="28"/>
        </w:rPr>
        <w:t>Никитина</w:t>
      </w:r>
    </w:p>
    <w:p w:rsidR="00D7158F" w:rsidRPr="00202D79" w:rsidRDefault="00D7158F">
      <w:pPr>
        <w:suppressAutoHyphens w:val="0"/>
        <w:jc w:val="both"/>
        <w:rPr>
          <w:rFonts w:ascii="Times New Roman" w:eastAsiaTheme="minorHAnsi" w:hAnsi="Times New Roman" w:cs="Times New Roman"/>
          <w:kern w:val="0"/>
          <w:sz w:val="28"/>
          <w:szCs w:val="28"/>
          <w:lang w:eastAsia="en-US" w:bidi="ar-SA"/>
        </w:rPr>
      </w:pPr>
    </w:p>
    <w:p w:rsidR="00D7158F" w:rsidRPr="00202D79" w:rsidRDefault="00D7158F">
      <w:pPr>
        <w:suppressAutoHyphens w:val="0"/>
        <w:jc w:val="both"/>
        <w:rPr>
          <w:rFonts w:ascii="Times New Roman" w:eastAsiaTheme="minorHAnsi" w:hAnsi="Times New Roman" w:cs="Times New Roman"/>
          <w:kern w:val="0"/>
          <w:sz w:val="28"/>
          <w:szCs w:val="28"/>
          <w:lang w:eastAsia="en-US" w:bidi="ar-SA"/>
        </w:rPr>
      </w:pPr>
    </w:p>
    <w:p w:rsidR="00D7158F" w:rsidRPr="00202D79" w:rsidRDefault="00D7158F">
      <w:pPr>
        <w:suppressAutoHyphens w:val="0"/>
        <w:jc w:val="both"/>
        <w:rPr>
          <w:rFonts w:ascii="Times New Roman" w:eastAsiaTheme="minorHAnsi" w:hAnsi="Times New Roman" w:cs="Times New Roman"/>
          <w:kern w:val="0"/>
          <w:sz w:val="28"/>
          <w:szCs w:val="28"/>
          <w:lang w:eastAsia="en-US" w:bidi="ar-SA"/>
        </w:rPr>
      </w:pPr>
    </w:p>
    <w:p w:rsidR="00D7158F" w:rsidRPr="00202D79" w:rsidRDefault="00D7158F">
      <w:pPr>
        <w:suppressAutoHyphens w:val="0"/>
        <w:jc w:val="both"/>
        <w:rPr>
          <w:rFonts w:ascii="Times New Roman" w:eastAsiaTheme="minorHAnsi" w:hAnsi="Times New Roman" w:cs="Times New Roman"/>
          <w:kern w:val="0"/>
          <w:sz w:val="28"/>
          <w:szCs w:val="28"/>
          <w:lang w:eastAsia="en-US" w:bidi="ar-SA"/>
        </w:rPr>
      </w:pPr>
    </w:p>
    <w:p w:rsidR="00D7158F" w:rsidRPr="00202D79" w:rsidRDefault="00D7158F">
      <w:pPr>
        <w:suppressAutoHyphens w:val="0"/>
        <w:jc w:val="both"/>
        <w:rPr>
          <w:rFonts w:ascii="Times New Roman" w:eastAsiaTheme="minorHAnsi" w:hAnsi="Times New Roman" w:cs="Times New Roman"/>
          <w:kern w:val="0"/>
          <w:sz w:val="28"/>
          <w:szCs w:val="28"/>
          <w:lang w:eastAsia="en-US" w:bidi="ar-SA"/>
        </w:rPr>
      </w:pPr>
    </w:p>
    <w:p w:rsidR="00D7158F" w:rsidRDefault="00D7158F">
      <w:pPr>
        <w:suppressAutoHyphens w:val="0"/>
        <w:jc w:val="both"/>
        <w:rPr>
          <w:rFonts w:ascii="Calibri" w:eastAsiaTheme="minorHAnsi" w:hAnsi="Calibri" w:cs="Calibri"/>
          <w:kern w:val="0"/>
          <w:sz w:val="22"/>
          <w:szCs w:val="22"/>
          <w:lang w:eastAsia="en-US" w:bidi="ar-SA"/>
        </w:rPr>
        <w:sectPr w:rsidR="00D7158F" w:rsidSect="00202D79">
          <w:footerReference w:type="default" r:id="rId14"/>
          <w:pgSz w:w="11906" w:h="16838"/>
          <w:pgMar w:top="1134" w:right="991" w:bottom="1134" w:left="851" w:header="0" w:footer="0" w:gutter="0"/>
          <w:cols w:space="720"/>
          <w:formProt w:val="0"/>
          <w:titlePg/>
          <w:docGrid w:linePitch="360"/>
        </w:sectPr>
      </w:pPr>
    </w:p>
    <w:tbl>
      <w:tblPr>
        <w:tblW w:w="14895" w:type="dxa"/>
        <w:tblInd w:w="313" w:type="dxa"/>
        <w:tblLayout w:type="fixed"/>
        <w:tblLook w:val="04A0" w:firstRow="1" w:lastRow="0" w:firstColumn="1" w:lastColumn="0" w:noHBand="0" w:noVBand="1"/>
      </w:tblPr>
      <w:tblGrid>
        <w:gridCol w:w="351"/>
        <w:gridCol w:w="350"/>
        <w:gridCol w:w="352"/>
        <w:gridCol w:w="351"/>
        <w:gridCol w:w="350"/>
        <w:gridCol w:w="350"/>
        <w:gridCol w:w="350"/>
        <w:gridCol w:w="350"/>
        <w:gridCol w:w="349"/>
        <w:gridCol w:w="350"/>
        <w:gridCol w:w="11392"/>
      </w:tblGrid>
      <w:tr w:rsidR="00D7158F">
        <w:trPr>
          <w:trHeight w:val="360"/>
        </w:trPr>
        <w:tc>
          <w:tcPr>
            <w:tcW w:w="14893" w:type="dxa"/>
            <w:gridSpan w:val="11"/>
            <w:shd w:val="clear" w:color="auto" w:fill="auto"/>
            <w:vAlign w:val="bottom"/>
          </w:tcPr>
          <w:p w:rsidR="00D7158F" w:rsidRPr="004C2C72" w:rsidRDefault="00000000">
            <w:pPr>
              <w:suppressAutoHyphens w:val="0"/>
              <w:jc w:val="right"/>
              <w:rPr>
                <w:rFonts w:ascii="Times New Roman" w:eastAsia="Times New Roman" w:hAnsi="Times New Roman" w:cs="Times New Roman"/>
                <w:kern w:val="0"/>
                <w:lang w:eastAsia="ru-RU" w:bidi="ar-SA"/>
              </w:rPr>
            </w:pPr>
            <w:r w:rsidRPr="004C2C72">
              <w:rPr>
                <w:rFonts w:ascii="Times New Roman" w:eastAsia="Times New Roman" w:hAnsi="Times New Roman" w:cs="Times New Roman"/>
                <w:kern w:val="0"/>
                <w:lang w:eastAsia="ru-RU" w:bidi="ar-SA"/>
              </w:rPr>
              <w:t>Приложение №1</w:t>
            </w:r>
          </w:p>
        </w:tc>
      </w:tr>
      <w:tr w:rsidR="00D7158F">
        <w:trPr>
          <w:trHeight w:val="360"/>
        </w:trPr>
        <w:tc>
          <w:tcPr>
            <w:tcW w:w="14893" w:type="dxa"/>
            <w:gridSpan w:val="11"/>
            <w:shd w:val="clear" w:color="auto" w:fill="auto"/>
            <w:vAlign w:val="bottom"/>
          </w:tcPr>
          <w:p w:rsidR="00D7158F" w:rsidRPr="004C2C72" w:rsidRDefault="00000000">
            <w:pPr>
              <w:suppressAutoHyphens w:val="0"/>
              <w:jc w:val="right"/>
              <w:rPr>
                <w:rFonts w:ascii="Times New Roman" w:eastAsia="Times New Roman" w:hAnsi="Times New Roman" w:cs="Times New Roman"/>
                <w:kern w:val="0"/>
                <w:lang w:eastAsia="ru-RU" w:bidi="ar-SA"/>
              </w:rPr>
            </w:pPr>
            <w:r w:rsidRPr="004C2C72">
              <w:rPr>
                <w:rFonts w:ascii="Times New Roman" w:eastAsia="Times New Roman" w:hAnsi="Times New Roman" w:cs="Times New Roman"/>
                <w:kern w:val="0"/>
                <w:lang w:eastAsia="ru-RU" w:bidi="ar-SA"/>
              </w:rPr>
              <w:t>к решению №53 от 28 августа 2024 года "О внесении изменений</w:t>
            </w:r>
          </w:p>
        </w:tc>
      </w:tr>
      <w:tr w:rsidR="00D7158F">
        <w:trPr>
          <w:trHeight w:val="360"/>
        </w:trPr>
        <w:tc>
          <w:tcPr>
            <w:tcW w:w="14893" w:type="dxa"/>
            <w:gridSpan w:val="11"/>
            <w:shd w:val="clear" w:color="auto" w:fill="auto"/>
            <w:vAlign w:val="bottom"/>
          </w:tcPr>
          <w:p w:rsidR="00D7158F" w:rsidRPr="004C2C72" w:rsidRDefault="00000000">
            <w:pPr>
              <w:suppressAutoHyphens w:val="0"/>
              <w:jc w:val="right"/>
              <w:rPr>
                <w:rFonts w:ascii="Times New Roman" w:eastAsia="Times New Roman" w:hAnsi="Times New Roman" w:cs="Times New Roman"/>
                <w:kern w:val="0"/>
                <w:lang w:eastAsia="ru-RU" w:bidi="ar-SA"/>
              </w:rPr>
            </w:pPr>
            <w:r w:rsidRPr="004C2C72">
              <w:rPr>
                <w:rFonts w:ascii="Times New Roman" w:eastAsia="Times New Roman" w:hAnsi="Times New Roman" w:cs="Times New Roman"/>
                <w:kern w:val="0"/>
                <w:lang w:eastAsia="ru-RU" w:bidi="ar-SA"/>
              </w:rPr>
              <w:t>в решение Совета Полтавского муниципального района</w:t>
            </w:r>
          </w:p>
        </w:tc>
      </w:tr>
      <w:tr w:rsidR="00D7158F">
        <w:trPr>
          <w:trHeight w:val="360"/>
        </w:trPr>
        <w:tc>
          <w:tcPr>
            <w:tcW w:w="14893" w:type="dxa"/>
            <w:gridSpan w:val="11"/>
            <w:shd w:val="clear" w:color="auto" w:fill="auto"/>
            <w:vAlign w:val="bottom"/>
          </w:tcPr>
          <w:p w:rsidR="00D7158F" w:rsidRPr="004C2C72" w:rsidRDefault="00000000">
            <w:pPr>
              <w:suppressAutoHyphens w:val="0"/>
              <w:jc w:val="right"/>
              <w:rPr>
                <w:rFonts w:ascii="Times New Roman" w:eastAsia="Times New Roman" w:hAnsi="Times New Roman" w:cs="Times New Roman"/>
                <w:kern w:val="0"/>
                <w:lang w:eastAsia="ru-RU" w:bidi="ar-SA"/>
              </w:rPr>
            </w:pPr>
            <w:r w:rsidRPr="004C2C72">
              <w:rPr>
                <w:rFonts w:ascii="Times New Roman" w:eastAsia="Times New Roman" w:hAnsi="Times New Roman" w:cs="Times New Roman"/>
                <w:kern w:val="0"/>
                <w:lang w:eastAsia="ru-RU" w:bidi="ar-SA"/>
              </w:rPr>
              <w:t>О бюджете муниципального района на 2024 год</w:t>
            </w:r>
          </w:p>
        </w:tc>
      </w:tr>
      <w:tr w:rsidR="00D7158F">
        <w:trPr>
          <w:trHeight w:val="360"/>
        </w:trPr>
        <w:tc>
          <w:tcPr>
            <w:tcW w:w="14893" w:type="dxa"/>
            <w:gridSpan w:val="11"/>
            <w:shd w:val="clear" w:color="auto" w:fill="auto"/>
            <w:vAlign w:val="bottom"/>
          </w:tcPr>
          <w:p w:rsidR="00D7158F" w:rsidRPr="004C2C72" w:rsidRDefault="00000000">
            <w:pPr>
              <w:suppressAutoHyphens w:val="0"/>
              <w:jc w:val="right"/>
              <w:rPr>
                <w:rFonts w:ascii="Times New Roman" w:eastAsia="Times New Roman" w:hAnsi="Times New Roman" w:cs="Times New Roman"/>
                <w:kern w:val="0"/>
                <w:lang w:eastAsia="ru-RU" w:bidi="ar-SA"/>
              </w:rPr>
            </w:pPr>
            <w:r w:rsidRPr="004C2C72">
              <w:rPr>
                <w:rFonts w:ascii="Times New Roman" w:eastAsia="Times New Roman" w:hAnsi="Times New Roman" w:cs="Times New Roman"/>
                <w:kern w:val="0"/>
                <w:lang w:eastAsia="ru-RU" w:bidi="ar-SA"/>
              </w:rPr>
              <w:t>и на плановый период 2025 и 2026 годов</w:t>
            </w:r>
          </w:p>
        </w:tc>
      </w:tr>
      <w:tr w:rsidR="00D7158F">
        <w:trPr>
          <w:trHeight w:hRule="exact" w:val="360"/>
        </w:trPr>
        <w:tc>
          <w:tcPr>
            <w:tcW w:w="351" w:type="dxa"/>
            <w:shd w:val="clear" w:color="auto" w:fill="auto"/>
            <w:vAlign w:val="bottom"/>
          </w:tcPr>
          <w:p w:rsidR="00D7158F" w:rsidRPr="004C2C72" w:rsidRDefault="00D7158F">
            <w:pPr>
              <w:suppressAutoHyphens w:val="0"/>
              <w:rPr>
                <w:rFonts w:ascii="Times New Roman" w:eastAsia="Times New Roman" w:hAnsi="Times New Roman" w:cs="Times New Roman"/>
                <w:kern w:val="0"/>
                <w:lang w:eastAsia="ru-RU" w:bidi="ar-SA"/>
              </w:rPr>
            </w:pPr>
          </w:p>
        </w:tc>
        <w:tc>
          <w:tcPr>
            <w:tcW w:w="350"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2"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1"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0"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0"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0"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0" w:type="dxa"/>
            <w:shd w:val="clear" w:color="auto" w:fill="auto"/>
            <w:vAlign w:val="bottom"/>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49" w:type="dxa"/>
            <w:shd w:val="clear" w:color="auto" w:fill="auto"/>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0" w:type="dxa"/>
            <w:shd w:val="clear" w:color="auto" w:fill="auto"/>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11390" w:type="dxa"/>
            <w:shd w:val="clear" w:color="auto" w:fill="auto"/>
          </w:tcPr>
          <w:p w:rsidR="00D7158F" w:rsidRPr="004C2C72" w:rsidRDefault="00D7158F">
            <w:pPr>
              <w:suppressAutoHyphens w:val="0"/>
              <w:jc w:val="center"/>
              <w:rPr>
                <w:rFonts w:ascii="Times New Roman" w:eastAsia="Times New Roman" w:hAnsi="Times New Roman" w:cs="Times New Roman"/>
                <w:kern w:val="0"/>
                <w:lang w:eastAsia="ru-RU" w:bidi="ar-SA"/>
              </w:rPr>
            </w:pPr>
          </w:p>
        </w:tc>
      </w:tr>
      <w:tr w:rsidR="00D7158F">
        <w:trPr>
          <w:trHeight w:val="360"/>
        </w:trPr>
        <w:tc>
          <w:tcPr>
            <w:tcW w:w="14893" w:type="dxa"/>
            <w:gridSpan w:val="11"/>
            <w:shd w:val="clear" w:color="auto" w:fill="auto"/>
          </w:tcPr>
          <w:p w:rsidR="00D7158F" w:rsidRPr="004C2C72" w:rsidRDefault="00000000">
            <w:pPr>
              <w:suppressAutoHyphens w:val="0"/>
              <w:jc w:val="right"/>
              <w:rPr>
                <w:rFonts w:ascii="Times New Roman" w:eastAsia="Times New Roman" w:hAnsi="Times New Roman" w:cs="Times New Roman"/>
                <w:color w:val="000000"/>
                <w:kern w:val="0"/>
                <w:lang w:eastAsia="ru-RU" w:bidi="ar-SA"/>
              </w:rPr>
            </w:pPr>
            <w:r w:rsidRPr="004C2C72">
              <w:rPr>
                <w:rFonts w:ascii="Times New Roman" w:eastAsia="Times New Roman" w:hAnsi="Times New Roman" w:cs="Times New Roman"/>
                <w:color w:val="000000"/>
                <w:kern w:val="0"/>
                <w:lang w:eastAsia="ru-RU" w:bidi="ar-SA"/>
              </w:rPr>
              <w:t>Приложение № 1</w:t>
            </w:r>
          </w:p>
        </w:tc>
      </w:tr>
      <w:tr w:rsidR="00D7158F">
        <w:trPr>
          <w:trHeight w:val="375"/>
        </w:trPr>
        <w:tc>
          <w:tcPr>
            <w:tcW w:w="14893" w:type="dxa"/>
            <w:gridSpan w:val="11"/>
            <w:shd w:val="clear" w:color="auto" w:fill="auto"/>
          </w:tcPr>
          <w:p w:rsidR="00D7158F" w:rsidRPr="004C2C72" w:rsidRDefault="00000000">
            <w:pPr>
              <w:suppressAutoHyphens w:val="0"/>
              <w:jc w:val="right"/>
              <w:rPr>
                <w:rFonts w:ascii="Times New Roman" w:eastAsia="Times New Roman" w:hAnsi="Times New Roman" w:cs="Times New Roman"/>
                <w:color w:val="000000"/>
                <w:kern w:val="0"/>
                <w:lang w:eastAsia="ru-RU" w:bidi="ar-SA"/>
              </w:rPr>
            </w:pPr>
            <w:r w:rsidRPr="004C2C72">
              <w:rPr>
                <w:rFonts w:ascii="Times New Roman" w:eastAsia="Times New Roman" w:hAnsi="Times New Roman" w:cs="Times New Roman"/>
                <w:color w:val="000000"/>
                <w:kern w:val="0"/>
                <w:lang w:eastAsia="ru-RU" w:bidi="ar-SA"/>
              </w:rPr>
              <w:t>к решению Совета Полтавского муниципального района</w:t>
            </w:r>
          </w:p>
        </w:tc>
      </w:tr>
      <w:tr w:rsidR="00D7158F">
        <w:trPr>
          <w:trHeight w:val="375"/>
        </w:trPr>
        <w:tc>
          <w:tcPr>
            <w:tcW w:w="14893" w:type="dxa"/>
            <w:gridSpan w:val="11"/>
            <w:shd w:val="clear" w:color="auto" w:fill="auto"/>
          </w:tcPr>
          <w:p w:rsidR="00D7158F" w:rsidRPr="004C2C72" w:rsidRDefault="00000000">
            <w:pPr>
              <w:suppressAutoHyphens w:val="0"/>
              <w:jc w:val="right"/>
              <w:rPr>
                <w:rFonts w:ascii="Times New Roman" w:eastAsia="Times New Roman" w:hAnsi="Times New Roman" w:cs="Times New Roman"/>
                <w:color w:val="000000"/>
                <w:kern w:val="0"/>
                <w:lang w:eastAsia="ru-RU" w:bidi="ar-SA"/>
              </w:rPr>
            </w:pPr>
            <w:r w:rsidRPr="004C2C72">
              <w:rPr>
                <w:rFonts w:ascii="Times New Roman" w:eastAsia="Times New Roman" w:hAnsi="Times New Roman" w:cs="Times New Roman"/>
                <w:color w:val="000000"/>
                <w:kern w:val="0"/>
                <w:lang w:eastAsia="ru-RU" w:bidi="ar-SA"/>
              </w:rPr>
              <w:t xml:space="preserve"> "О </w:t>
            </w:r>
            <w:r w:rsidR="004A7E1A" w:rsidRPr="004C2C72">
              <w:rPr>
                <w:rFonts w:ascii="Times New Roman" w:eastAsia="Times New Roman" w:hAnsi="Times New Roman" w:cs="Times New Roman"/>
                <w:color w:val="000000"/>
                <w:kern w:val="0"/>
                <w:lang w:eastAsia="ru-RU" w:bidi="ar-SA"/>
              </w:rPr>
              <w:t>бюджете муниципального</w:t>
            </w:r>
            <w:r w:rsidRPr="004C2C72">
              <w:rPr>
                <w:rFonts w:ascii="Times New Roman" w:eastAsia="Times New Roman" w:hAnsi="Times New Roman" w:cs="Times New Roman"/>
                <w:color w:val="000000"/>
                <w:kern w:val="0"/>
                <w:lang w:eastAsia="ru-RU" w:bidi="ar-SA"/>
              </w:rPr>
              <w:t xml:space="preserve"> района на 2024 год </w:t>
            </w:r>
          </w:p>
        </w:tc>
      </w:tr>
      <w:tr w:rsidR="00D7158F">
        <w:trPr>
          <w:trHeight w:val="375"/>
        </w:trPr>
        <w:tc>
          <w:tcPr>
            <w:tcW w:w="14893" w:type="dxa"/>
            <w:gridSpan w:val="11"/>
            <w:shd w:val="clear" w:color="auto" w:fill="auto"/>
          </w:tcPr>
          <w:p w:rsidR="00D7158F" w:rsidRPr="004C2C72" w:rsidRDefault="00000000">
            <w:pPr>
              <w:suppressAutoHyphens w:val="0"/>
              <w:jc w:val="right"/>
              <w:rPr>
                <w:rFonts w:ascii="Times New Roman" w:eastAsia="Times New Roman" w:hAnsi="Times New Roman" w:cs="Times New Roman"/>
                <w:color w:val="000000"/>
                <w:kern w:val="0"/>
                <w:lang w:eastAsia="ru-RU" w:bidi="ar-SA"/>
              </w:rPr>
            </w:pPr>
            <w:r w:rsidRPr="004C2C72">
              <w:rPr>
                <w:rFonts w:ascii="Times New Roman" w:eastAsia="Times New Roman" w:hAnsi="Times New Roman" w:cs="Times New Roman"/>
                <w:color w:val="000000"/>
                <w:kern w:val="0"/>
                <w:lang w:eastAsia="ru-RU" w:bidi="ar-SA"/>
              </w:rPr>
              <w:t>и на плановый период 2025 и 2026 годов"</w:t>
            </w:r>
          </w:p>
        </w:tc>
      </w:tr>
      <w:tr w:rsidR="00D7158F">
        <w:trPr>
          <w:trHeight w:hRule="exact" w:val="360"/>
        </w:trPr>
        <w:tc>
          <w:tcPr>
            <w:tcW w:w="2454" w:type="dxa"/>
            <w:gridSpan w:val="7"/>
            <w:shd w:val="clear" w:color="auto" w:fill="auto"/>
          </w:tcPr>
          <w:p w:rsidR="00D7158F" w:rsidRPr="004C2C72" w:rsidRDefault="00D7158F">
            <w:pPr>
              <w:suppressAutoHyphens w:val="0"/>
              <w:jc w:val="right"/>
              <w:rPr>
                <w:rFonts w:ascii="Times New Roman" w:eastAsia="Times New Roman" w:hAnsi="Times New Roman" w:cs="Times New Roman"/>
                <w:color w:val="000000"/>
                <w:kern w:val="0"/>
                <w:lang w:eastAsia="ru-RU" w:bidi="ar-SA"/>
              </w:rPr>
            </w:pPr>
          </w:p>
        </w:tc>
        <w:tc>
          <w:tcPr>
            <w:tcW w:w="350" w:type="dxa"/>
            <w:shd w:val="clear" w:color="auto" w:fill="auto"/>
          </w:tcPr>
          <w:p w:rsidR="00D7158F" w:rsidRPr="004C2C72" w:rsidRDefault="00D7158F">
            <w:pPr>
              <w:suppressAutoHyphens w:val="0"/>
              <w:jc w:val="center"/>
              <w:rPr>
                <w:rFonts w:ascii="Times New Roman" w:eastAsia="Times New Roman" w:hAnsi="Times New Roman" w:cs="Times New Roman"/>
                <w:color w:val="000000"/>
                <w:kern w:val="0"/>
                <w:lang w:eastAsia="ru-RU" w:bidi="ar-SA"/>
              </w:rPr>
            </w:pPr>
          </w:p>
        </w:tc>
        <w:tc>
          <w:tcPr>
            <w:tcW w:w="349" w:type="dxa"/>
            <w:shd w:val="clear" w:color="auto" w:fill="auto"/>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350" w:type="dxa"/>
            <w:shd w:val="clear" w:color="auto" w:fill="auto"/>
          </w:tcPr>
          <w:p w:rsidR="00D7158F" w:rsidRPr="004C2C72" w:rsidRDefault="00D7158F">
            <w:pPr>
              <w:suppressAutoHyphens w:val="0"/>
              <w:jc w:val="center"/>
              <w:rPr>
                <w:rFonts w:ascii="Times New Roman" w:eastAsia="Times New Roman" w:hAnsi="Times New Roman" w:cs="Times New Roman"/>
                <w:kern w:val="0"/>
                <w:lang w:eastAsia="ru-RU" w:bidi="ar-SA"/>
              </w:rPr>
            </w:pPr>
          </w:p>
        </w:tc>
        <w:tc>
          <w:tcPr>
            <w:tcW w:w="11390" w:type="dxa"/>
            <w:shd w:val="clear" w:color="auto" w:fill="auto"/>
          </w:tcPr>
          <w:p w:rsidR="00D7158F" w:rsidRPr="004C2C72" w:rsidRDefault="00D7158F">
            <w:pPr>
              <w:suppressAutoHyphens w:val="0"/>
              <w:jc w:val="center"/>
              <w:rPr>
                <w:rFonts w:ascii="Times New Roman" w:eastAsia="Times New Roman" w:hAnsi="Times New Roman" w:cs="Times New Roman"/>
                <w:kern w:val="0"/>
                <w:lang w:eastAsia="ru-RU" w:bidi="ar-SA"/>
              </w:rPr>
            </w:pPr>
          </w:p>
        </w:tc>
      </w:tr>
      <w:tr w:rsidR="00D7158F">
        <w:trPr>
          <w:trHeight w:val="375"/>
        </w:trPr>
        <w:tc>
          <w:tcPr>
            <w:tcW w:w="14893" w:type="dxa"/>
            <w:gridSpan w:val="11"/>
            <w:shd w:val="clear" w:color="auto" w:fill="auto"/>
          </w:tcPr>
          <w:p w:rsidR="00D7158F" w:rsidRDefault="00000000">
            <w:pPr>
              <w:suppressAutoHyphens w:val="0"/>
              <w:jc w:val="center"/>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ПРОГНОЗ</w:t>
            </w:r>
          </w:p>
        </w:tc>
      </w:tr>
      <w:tr w:rsidR="00D7158F">
        <w:trPr>
          <w:trHeight w:val="825"/>
        </w:trPr>
        <w:tc>
          <w:tcPr>
            <w:tcW w:w="14893" w:type="dxa"/>
            <w:gridSpan w:val="11"/>
            <w:shd w:val="clear" w:color="auto" w:fill="auto"/>
          </w:tcPr>
          <w:p w:rsidR="00D7158F" w:rsidRDefault="00000000">
            <w:pPr>
              <w:suppressAutoHyphens w:val="0"/>
              <w:jc w:val="center"/>
              <w:rPr>
                <w:rFonts w:ascii="Times New Roman" w:eastAsia="Times New Roman" w:hAnsi="Times New Roman" w:cs="Times New Roman"/>
                <w:color w:val="000000"/>
                <w:kern w:val="0"/>
                <w:sz w:val="28"/>
                <w:szCs w:val="28"/>
                <w:lang w:eastAsia="ru-RU" w:bidi="ar-SA"/>
              </w:rPr>
            </w:pPr>
            <w:r>
              <w:rPr>
                <w:rFonts w:ascii="Times New Roman" w:eastAsia="Times New Roman" w:hAnsi="Times New Roman" w:cs="Times New Roman"/>
                <w:color w:val="000000"/>
                <w:kern w:val="0"/>
                <w:sz w:val="28"/>
                <w:szCs w:val="28"/>
                <w:lang w:eastAsia="ru-RU" w:bidi="ar-SA"/>
              </w:rPr>
              <w:t>поступлений налоговых и неналоговых доходов в районный бюджет</w:t>
            </w:r>
            <w:r>
              <w:rPr>
                <w:rFonts w:ascii="Times New Roman" w:eastAsia="Times New Roman" w:hAnsi="Times New Roman" w:cs="Times New Roman"/>
                <w:color w:val="000000"/>
                <w:kern w:val="0"/>
                <w:sz w:val="28"/>
                <w:szCs w:val="28"/>
                <w:lang w:eastAsia="ru-RU" w:bidi="ar-SA"/>
              </w:rPr>
              <w:br/>
              <w:t>на 2024 год и на плановый период 2025 и 2026 годов</w:t>
            </w:r>
          </w:p>
        </w:tc>
      </w:tr>
    </w:tbl>
    <w:p w:rsidR="00D7158F" w:rsidRDefault="00D7158F">
      <w:pPr>
        <w:suppressAutoHyphens w:val="0"/>
        <w:jc w:val="both"/>
        <w:rPr>
          <w:rFonts w:ascii="Calibri" w:eastAsiaTheme="minorHAnsi" w:hAnsi="Calibri" w:cs="Calibri"/>
          <w:kern w:val="0"/>
          <w:sz w:val="22"/>
          <w:szCs w:val="22"/>
          <w:lang w:eastAsia="en-US" w:bidi="ar-SA"/>
        </w:rPr>
      </w:pPr>
    </w:p>
    <w:tbl>
      <w:tblPr>
        <w:tblW w:w="5650" w:type="pct"/>
        <w:tblInd w:w="50" w:type="dxa"/>
        <w:tblLayout w:type="fixed"/>
        <w:tblLook w:val="04A0" w:firstRow="1" w:lastRow="0" w:firstColumn="1" w:lastColumn="0" w:noHBand="0" w:noVBand="1"/>
      </w:tblPr>
      <w:tblGrid>
        <w:gridCol w:w="240"/>
        <w:gridCol w:w="411"/>
        <w:gridCol w:w="414"/>
        <w:gridCol w:w="412"/>
        <w:gridCol w:w="416"/>
        <w:gridCol w:w="414"/>
        <w:gridCol w:w="413"/>
        <w:gridCol w:w="419"/>
        <w:gridCol w:w="414"/>
        <w:gridCol w:w="819"/>
        <w:gridCol w:w="80"/>
        <w:gridCol w:w="334"/>
        <w:gridCol w:w="233"/>
        <w:gridCol w:w="425"/>
        <w:gridCol w:w="567"/>
        <w:gridCol w:w="567"/>
        <w:gridCol w:w="709"/>
        <w:gridCol w:w="1275"/>
        <w:gridCol w:w="1276"/>
        <w:gridCol w:w="1559"/>
        <w:gridCol w:w="367"/>
        <w:gridCol w:w="1051"/>
        <w:gridCol w:w="993"/>
        <w:gridCol w:w="1294"/>
        <w:gridCol w:w="284"/>
        <w:gridCol w:w="822"/>
        <w:gridCol w:w="500"/>
      </w:tblGrid>
      <w:tr w:rsidR="00D7158F" w:rsidTr="004C2C72">
        <w:trPr>
          <w:trHeight w:val="258"/>
        </w:trPr>
        <w:tc>
          <w:tcPr>
            <w:tcW w:w="4452"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Наименование кодов классификации доходов </w:t>
            </w:r>
            <w:r w:rsidR="004A7E1A">
              <w:rPr>
                <w:rFonts w:ascii="Times New Roman" w:eastAsia="Times New Roman" w:hAnsi="Times New Roman" w:cs="Times New Roman"/>
                <w:color w:val="000000"/>
                <w:kern w:val="0"/>
                <w:sz w:val="18"/>
                <w:szCs w:val="18"/>
                <w:lang w:eastAsia="ru-RU" w:bidi="ar-SA"/>
              </w:rPr>
              <w:t>районного бюджета</w:t>
            </w:r>
          </w:p>
        </w:tc>
        <w:tc>
          <w:tcPr>
            <w:tcW w:w="5386" w:type="dxa"/>
            <w:gridSpan w:val="8"/>
            <w:tcBorders>
              <w:top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Коды классификации доходов районного бюджета</w:t>
            </w:r>
          </w:p>
        </w:tc>
        <w:tc>
          <w:tcPr>
            <w:tcW w:w="5264" w:type="dxa"/>
            <w:gridSpan w:val="5"/>
            <w:tcBorders>
              <w:top w:val="single" w:sz="4" w:space="0" w:color="000000"/>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Сумма, рублей</w:t>
            </w:r>
          </w:p>
        </w:tc>
        <w:tc>
          <w:tcPr>
            <w:tcW w:w="284" w:type="dxa"/>
          </w:tcPr>
          <w:p w:rsidR="00D7158F" w:rsidRDefault="00D7158F"/>
        </w:tc>
        <w:tc>
          <w:tcPr>
            <w:tcW w:w="818" w:type="dxa"/>
          </w:tcPr>
          <w:p w:rsidR="00D7158F" w:rsidRDefault="00D7158F"/>
        </w:tc>
        <w:tc>
          <w:tcPr>
            <w:tcW w:w="500" w:type="dxa"/>
          </w:tcPr>
          <w:p w:rsidR="00D7158F" w:rsidRDefault="00D7158F"/>
        </w:tc>
      </w:tr>
      <w:tr w:rsidR="00D7158F" w:rsidTr="004C2C72">
        <w:trPr>
          <w:trHeight w:val="20"/>
        </w:trPr>
        <w:tc>
          <w:tcPr>
            <w:tcW w:w="4452" w:type="dxa"/>
            <w:gridSpan w:val="11"/>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2835" w:type="dxa"/>
            <w:gridSpan w:val="6"/>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Вид доходов бюджета</w:t>
            </w:r>
          </w:p>
        </w:tc>
        <w:tc>
          <w:tcPr>
            <w:tcW w:w="2551" w:type="dxa"/>
            <w:gridSpan w:val="2"/>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Подвид доходов бюджета</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418" w:type="dxa"/>
            <w:gridSpan w:val="2"/>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2287" w:type="dxa"/>
            <w:gridSpan w:val="2"/>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322"/>
        </w:trPr>
        <w:tc>
          <w:tcPr>
            <w:tcW w:w="4452" w:type="dxa"/>
            <w:gridSpan w:val="11"/>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gridSpan w:val="2"/>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Группа доходов</w:t>
            </w:r>
          </w:p>
        </w:tc>
        <w:tc>
          <w:tcPr>
            <w:tcW w:w="425"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Подгруппа доходов</w:t>
            </w:r>
          </w:p>
        </w:tc>
        <w:tc>
          <w:tcPr>
            <w:tcW w:w="567"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Статья доходов</w:t>
            </w:r>
          </w:p>
        </w:tc>
        <w:tc>
          <w:tcPr>
            <w:tcW w:w="567"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Подстатья доходов</w:t>
            </w:r>
          </w:p>
        </w:tc>
        <w:tc>
          <w:tcPr>
            <w:tcW w:w="709"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Элемент доходов</w:t>
            </w:r>
          </w:p>
        </w:tc>
        <w:tc>
          <w:tcPr>
            <w:tcW w:w="1275"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Группа подвида </w:t>
            </w:r>
            <w:r w:rsidR="004A7E1A">
              <w:rPr>
                <w:rFonts w:ascii="Times New Roman" w:eastAsia="Times New Roman" w:hAnsi="Times New Roman" w:cs="Times New Roman"/>
                <w:color w:val="000000"/>
                <w:kern w:val="0"/>
                <w:sz w:val="18"/>
                <w:szCs w:val="18"/>
                <w:lang w:eastAsia="ru-RU" w:bidi="ar-SA"/>
              </w:rPr>
              <w:t>доходов бюджета</w:t>
            </w:r>
          </w:p>
        </w:tc>
        <w:tc>
          <w:tcPr>
            <w:tcW w:w="1276"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Аналитическая группа подвида доходов бюджета</w:t>
            </w:r>
          </w:p>
        </w:tc>
        <w:tc>
          <w:tcPr>
            <w:tcW w:w="155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18"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287"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322"/>
        </w:trPr>
        <w:tc>
          <w:tcPr>
            <w:tcW w:w="4452" w:type="dxa"/>
            <w:gridSpan w:val="11"/>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42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27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276"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55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18"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287"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322"/>
        </w:trPr>
        <w:tc>
          <w:tcPr>
            <w:tcW w:w="4452" w:type="dxa"/>
            <w:gridSpan w:val="11"/>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42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27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276"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55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18"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287" w:type="dxa"/>
            <w:gridSpan w:val="2"/>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w:t>
            </w:r>
          </w:p>
        </w:tc>
        <w:tc>
          <w:tcPr>
            <w:tcW w:w="155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w:t>
            </w:r>
          </w:p>
        </w:tc>
        <w:tc>
          <w:tcPr>
            <w:tcW w:w="1418" w:type="dxa"/>
            <w:gridSpan w:val="2"/>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10</w:t>
            </w:r>
          </w:p>
        </w:tc>
        <w:tc>
          <w:tcPr>
            <w:tcW w:w="2287" w:type="dxa"/>
            <w:gridSpan w:val="2"/>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11</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НАЛОГОВЫЕ И НЕНАЛОГОВЫЕ ДОХОДЫ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286 480 155,90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296 318 480,79</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310 557 716,79</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НАЛОГИ НА ПРИБЫЛЬ, ДОХОДЫ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243 932 695,52</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255 684 323,00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269 681 054,00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243 932 695,52</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255 684 323,00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269 681 054,00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231 459 911,52</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242 957 624,00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256 563 251,00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2 404 860,00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2 452 957,00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2 502 017,00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6 105 270,00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6 227 375,00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6 351 922,00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319 314,00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253 410,00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267 448,00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3 430 790,00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3 633 207,00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3 836 666,00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134 550,00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81 750,00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81 750,00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78 000,00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78 000,00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78 000,00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НАЛОГИ НА ТОВАРЫ (РАБОТЫ, УСЛУГИ), РЕАЛИЗУЕМЫЕ НА ТЕРРИТОРИИ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2 364 333,00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2 393 958,00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2 304 298,00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Акцизы по подакцизным товарам (продукции), производимым на территории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2 364 333,00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2 393 958,00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2 304 298,00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1 233 098,00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1 245 474,00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1 200 304,00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231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1 233 098,00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1 245 474,00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1 200 304,00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5 875,00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6 544,00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6 376,00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5 875,00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6 544,00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6 376,00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1 278 584,00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1 296 761,00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1 250 120,00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1 278 584,00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1 296 761,00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1 250 120,00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260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-153 224,00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-154 821,00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-152 502,00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261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-153 224,00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-154 821,00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-152 502,00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НАЛОГИ НА СОВОКУПНЫЙ ДОХОД</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15 435 192,00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15 398 772,00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15 845 337,00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в связи с применением упрощенной системы налогообложения</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8 121 200,00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8 324 230,00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8 565 633,00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с налогоплательщиков, выбравших в качестве объекта налогообложения доходы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5 705 400,00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5 848 035,00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6 017 628,00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с налогоплательщиков, выбравших в качестве объекта налогообложения доходы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5 705 400,00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5 848 035,00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6 017 628,00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2 415 800,00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2 476 195,00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2 548 005,00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2 415 800,00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2 476 195,00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2 548 005,00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Единый сельскохозяйственный налог</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5 359 992,00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5 493 992,00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5 653 318,00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Единый сельскохозяйственный налог</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5 359 992,00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5 493 992,00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5 653 318,00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в связи с применением патентной системы налогообложения</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1 954 000,00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1 580 550,00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1 626 386,00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Налог, взимаемый в связи с применением патентной системы налогообложения, зачисляемый в бюджеты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1 954 000,00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1 580 550,00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1 626 386,00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ГОСУДАРСТВЕННАЯ ПОШЛИНА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2 099 631,15</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2 100 000,20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2 100 000,00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Государственная пошлина по делам, рассматриваемым в судах общей юрисдикции, мировыми судьями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2 099 631,15</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2 100 000,20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2 100 000,00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2 099 631,15</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2 100 000,20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2 100 000,00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ИСПОЛЬЗОВАНИЯ ИМУЩЕСТВА, НАХОДЯЩЕГОСЯ В ГОСУДАРСТВЕННОЙ И МУНИЦИПАЛЬНОЙ СОБСТВЕННОСТИ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17 351 028,67</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17 235 705,51</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17 285 505,71</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Проценты, полученные от предоставления бюджетных кредитов внутри страны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719,67</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396,51</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196,71</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Проценты, полученные от предоставления бюджетных кредитов внутри страны за счет средств бюджетов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719,67</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396,51</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196,71</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17 330 869,00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17 215 869,00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17 265 869,00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1 231 000,00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1 161 000,00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1 211 000,00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1 031 000,00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911 000,00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911 000,00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200 000,00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15 535 000,00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15 535 000,00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15 535 000,00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15 535 000,00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15 535 000,00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15 535 000,00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351 790,00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306 790,00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306 790,00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351 790,00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306 790,00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306 790,00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сдачи в аренду имущества, составляющего государственную (муниципальную) казну (за исключением земельных участков)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213 079,00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213 079,00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213 079,00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сдачи в аренду имущества, составляющего казну муниципальных районов (за исключением земельных участков)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213 079,00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213 079,00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213 079,00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19 440,00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ПЛАТЕЖИ ПРИ ПОЛЬЗОВАНИИ ПРИРОДНЫМИ РЕСУРСАМИ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272 722,08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160 722,08</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160 722,08</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Плата за негативное воздействие на окружающую среду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272 722,08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160 722,08</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160 722,08</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Плата за выбросы загрязняющих веществ в атмосферный воздух стационарными объектами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202 360,10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90 360,10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90 360,10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Плата за размещение отходов производства и потребления</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70 361,98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70 361,98</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70 361,98</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Плата за размещение отходов производства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70 361,98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70 361,98</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70 361,98</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ОКАЗАНИЯ ПЛАТНЫХ УСЛУГ И КОМПЕНСАЦИИ ЗАТРАТ ГОСУДАРСТВА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2 971 060,08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1 882 000,00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1 882 000,00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оказания платных услуг (работ)</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2 290 782,00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1 850 000,00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1 850 000,00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доходы от оказания платных услуг (работ)</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2 290 782,00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1 850 000,00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1 850 000,00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доходы от оказания платных услуг (работ) получателями средств бюджетов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2 290 782,00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1 850 000,00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1 850 000,00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компенсации затрат государства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680 278,08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32 000,00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32 000,00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поступающие в порядке возмещения расходов, понесенных в связи с эксплуатацией имущества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поступающие в порядке возмещения расходов, понесенных в связи с эксплуатацией имущества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доходы от компенсации затрат государства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658 278,08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доходы от компенсации затрат бюджетов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658 278,08</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МАТЕРИАЛЬНЫХ И НЕМАТЕРИАЛЬНЫХ АКТИВОВ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358 460,00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281 000,00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291 000,00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135 460,00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410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5 460,00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5 460,00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земельных участков, находящихся в государственной и муниципальной собственности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223 000,00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151 000,00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151 000,00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земельных участков, государственная собственность на которые не разграничена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222 000,00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122 000,00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ШТРАФЫ, САНКЦИИ, ВОЗМЕЩЕНИЕ УЩЕРБА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1 488 833,40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1 182 000,00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1 007 800,00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Кодексом Российской Федерации об административных правонарушениях</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1 145 600,00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1 172 000,00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997 800,00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98 400,00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105 000,00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98 400,00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105 000,00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189 000,00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218 400,00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222 800,00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189 000,00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218 400,00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222 800,00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102 000,00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111 600,00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101 200,00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102 000,00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111 600,00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101 200,00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95 800,00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114 200,00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116 600,00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95 800,00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114 200,00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116 600,00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39 600,00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49 200,00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53 800,00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39 600,00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49 200,00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53 800,00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16 800,00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16 800,00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86 800,00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110 400,00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86 800,00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476 600,00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446 600,00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289 200,00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476 600,00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446 600,00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289 200,00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законами субъектов Российской Федерации об административных правонарушениях</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10 000,00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124 844,31</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60 844,31</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60 844,31</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64 000,00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Платежи в целях возмещения причиненного ущерба (убытков)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687,55</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687,55</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687,55</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Платежи, уплачиваемые в целях возмещения вреда</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207 701,54</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207 701,54</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НЕНАЛОГОВЫЕ ДОХОДЫ</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206 200,00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Инициативные платежи</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206 200,00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4A7E1A" w:rsidTr="004C2C72">
        <w:trPr>
          <w:trHeight w:val="20"/>
        </w:trPr>
        <w:tc>
          <w:tcPr>
            <w:tcW w:w="4452" w:type="dxa"/>
            <w:gridSpan w:val="11"/>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Инициативные платежи, зачисляемые в бюджеты муниципальных районов</w:t>
            </w:r>
          </w:p>
        </w:tc>
        <w:tc>
          <w:tcPr>
            <w:tcW w:w="567" w:type="dxa"/>
            <w:gridSpan w:val="2"/>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42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2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12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206 200,00</w:t>
            </w:r>
          </w:p>
        </w:tc>
        <w:tc>
          <w:tcPr>
            <w:tcW w:w="1418"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287" w:type="dxa"/>
            <w:gridSpan w:val="2"/>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284" w:type="dxa"/>
          </w:tcPr>
          <w:p w:rsidR="00D7158F" w:rsidRDefault="00D7158F"/>
        </w:tc>
        <w:tc>
          <w:tcPr>
            <w:tcW w:w="818" w:type="dxa"/>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kern w:val="0"/>
                <w:lang w:eastAsia="ru-RU" w:bidi="ar-SA"/>
              </w:rPr>
            </w:pPr>
          </w:p>
        </w:tc>
        <w:tc>
          <w:tcPr>
            <w:tcW w:w="13568" w:type="dxa"/>
            <w:gridSpan w:val="22"/>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4A7E1A" w:rsidRDefault="004A7E1A">
            <w:pPr>
              <w:suppressAutoHyphens w:val="0"/>
              <w:jc w:val="right"/>
              <w:rPr>
                <w:rFonts w:ascii="Times New Roman" w:eastAsia="Times New Roman" w:hAnsi="Times New Roman" w:cs="Times New Roman"/>
                <w:kern w:val="0"/>
                <w:lang w:eastAsia="ru-RU" w:bidi="ar-SA"/>
              </w:rPr>
            </w:pPr>
          </w:p>
          <w:p w:rsidR="004A7E1A" w:rsidRDefault="004A7E1A">
            <w:pPr>
              <w:suppressAutoHyphens w:val="0"/>
              <w:jc w:val="right"/>
              <w:rPr>
                <w:rFonts w:ascii="Times New Roman" w:eastAsia="Times New Roman" w:hAnsi="Times New Roman" w:cs="Times New Roman"/>
                <w:kern w:val="0"/>
                <w:lang w:eastAsia="ru-RU" w:bidi="ar-SA"/>
              </w:rPr>
            </w:pPr>
          </w:p>
          <w:p w:rsidR="004A7E1A" w:rsidRDefault="004A7E1A">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4C2C72" w:rsidRDefault="004C2C72">
            <w:pPr>
              <w:suppressAutoHyphens w:val="0"/>
              <w:jc w:val="right"/>
              <w:rPr>
                <w:rFonts w:ascii="Times New Roman" w:eastAsia="Times New Roman" w:hAnsi="Times New Roman" w:cs="Times New Roman"/>
                <w:kern w:val="0"/>
                <w:lang w:eastAsia="ru-RU" w:bidi="ar-SA"/>
              </w:rPr>
            </w:pPr>
          </w:p>
          <w:p w:rsidR="00D7158F" w:rsidRDefault="00D7158F">
            <w:pPr>
              <w:suppressAutoHyphens w:val="0"/>
              <w:jc w:val="right"/>
              <w:rPr>
                <w:rFonts w:ascii="Times New Roman" w:eastAsia="Times New Roman" w:hAnsi="Times New Roman" w:cs="Times New Roman"/>
                <w:kern w:val="0"/>
                <w:lang w:eastAsia="ru-RU" w:bidi="ar-SA"/>
              </w:rPr>
            </w:pPr>
          </w:p>
          <w:p w:rsidR="00D7158F" w:rsidRDefault="00000000">
            <w:pPr>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2"/>
                <w:szCs w:val="22"/>
                <w:lang w:eastAsia="ru-RU" w:bidi="ar-SA"/>
              </w:rPr>
              <w:t>Приложение №2</w:t>
            </w:r>
          </w:p>
        </w:tc>
        <w:tc>
          <w:tcPr>
            <w:tcW w:w="2400" w:type="dxa"/>
            <w:gridSpan w:val="3"/>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kern w:val="0"/>
                <w:lang w:eastAsia="ru-RU" w:bidi="ar-SA"/>
              </w:rPr>
            </w:pPr>
          </w:p>
        </w:tc>
        <w:tc>
          <w:tcPr>
            <w:tcW w:w="13568" w:type="dxa"/>
            <w:gridSpan w:val="22"/>
            <w:shd w:val="clear" w:color="auto" w:fill="auto"/>
            <w:vAlign w:val="bottom"/>
          </w:tcPr>
          <w:p w:rsidR="00D7158F" w:rsidRDefault="00000000">
            <w:pPr>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2"/>
                <w:szCs w:val="22"/>
                <w:lang w:eastAsia="ru-RU" w:bidi="ar-SA"/>
              </w:rPr>
              <w:t>к решению №53 от 28 августа 2024 года "О внесении изменений</w:t>
            </w:r>
          </w:p>
        </w:tc>
        <w:tc>
          <w:tcPr>
            <w:tcW w:w="2400" w:type="dxa"/>
            <w:gridSpan w:val="3"/>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kern w:val="0"/>
                <w:lang w:eastAsia="ru-RU" w:bidi="ar-SA"/>
              </w:rPr>
            </w:pPr>
          </w:p>
        </w:tc>
        <w:tc>
          <w:tcPr>
            <w:tcW w:w="13568" w:type="dxa"/>
            <w:gridSpan w:val="22"/>
            <w:shd w:val="clear" w:color="auto" w:fill="auto"/>
            <w:vAlign w:val="bottom"/>
          </w:tcPr>
          <w:p w:rsidR="00D7158F" w:rsidRDefault="00000000">
            <w:pPr>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2"/>
                <w:szCs w:val="22"/>
                <w:lang w:eastAsia="ru-RU" w:bidi="ar-SA"/>
              </w:rPr>
              <w:t>в решение Совета Полтавского муниципального района</w:t>
            </w:r>
          </w:p>
        </w:tc>
        <w:tc>
          <w:tcPr>
            <w:tcW w:w="2400" w:type="dxa"/>
            <w:gridSpan w:val="3"/>
          </w:tcPr>
          <w:p w:rsidR="00D7158F" w:rsidRDefault="00D7158F"/>
        </w:tc>
        <w:tc>
          <w:tcPr>
            <w:tcW w:w="500" w:type="dxa"/>
          </w:tcPr>
          <w:p w:rsidR="00D7158F" w:rsidRDefault="00D7158F"/>
        </w:tc>
      </w:tr>
      <w:tr w:rsidR="00D7158F" w:rsidTr="004C2C72">
        <w:trPr>
          <w:trHeight w:val="420"/>
        </w:trPr>
        <w:tc>
          <w:tcPr>
            <w:tcW w:w="240" w:type="dxa"/>
          </w:tcPr>
          <w:p w:rsidR="00D7158F" w:rsidRDefault="00D7158F">
            <w:pPr>
              <w:suppressAutoHyphens w:val="0"/>
              <w:jc w:val="right"/>
              <w:rPr>
                <w:rFonts w:ascii="Times New Roman" w:eastAsia="Times New Roman" w:hAnsi="Times New Roman" w:cs="Times New Roman"/>
                <w:kern w:val="0"/>
                <w:lang w:eastAsia="ru-RU" w:bidi="ar-SA"/>
              </w:rPr>
            </w:pPr>
          </w:p>
        </w:tc>
        <w:tc>
          <w:tcPr>
            <w:tcW w:w="13568" w:type="dxa"/>
            <w:gridSpan w:val="22"/>
            <w:shd w:val="clear" w:color="auto" w:fill="auto"/>
            <w:vAlign w:val="bottom"/>
          </w:tcPr>
          <w:p w:rsidR="00D7158F" w:rsidRDefault="00000000">
            <w:pPr>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2"/>
                <w:szCs w:val="22"/>
                <w:lang w:eastAsia="ru-RU" w:bidi="ar-SA"/>
              </w:rPr>
              <w:t>О бюджете муниципального района на 2024 год</w:t>
            </w:r>
          </w:p>
        </w:tc>
        <w:tc>
          <w:tcPr>
            <w:tcW w:w="2400" w:type="dxa"/>
            <w:gridSpan w:val="3"/>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kern w:val="0"/>
                <w:lang w:eastAsia="ru-RU" w:bidi="ar-SA"/>
              </w:rPr>
            </w:pPr>
          </w:p>
        </w:tc>
        <w:tc>
          <w:tcPr>
            <w:tcW w:w="13568" w:type="dxa"/>
            <w:gridSpan w:val="22"/>
            <w:shd w:val="clear" w:color="auto" w:fill="auto"/>
            <w:vAlign w:val="bottom"/>
          </w:tcPr>
          <w:p w:rsidR="00D7158F" w:rsidRDefault="00000000">
            <w:pPr>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sz w:val="22"/>
                <w:szCs w:val="22"/>
                <w:lang w:eastAsia="ru-RU" w:bidi="ar-SA"/>
              </w:rPr>
              <w:t>и на плановый период 2025 и 2026 годов</w:t>
            </w:r>
          </w:p>
        </w:tc>
        <w:tc>
          <w:tcPr>
            <w:tcW w:w="2400" w:type="dxa"/>
            <w:gridSpan w:val="3"/>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kern w:val="0"/>
                <w:lang w:eastAsia="ru-RU" w:bidi="ar-SA"/>
              </w:rPr>
            </w:pPr>
          </w:p>
        </w:tc>
        <w:tc>
          <w:tcPr>
            <w:tcW w:w="411"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4"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2"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6"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4"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3"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9"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4"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819" w:type="dxa"/>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414" w:type="dxa"/>
            <w:gridSpan w:val="2"/>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9022" w:type="dxa"/>
            <w:gridSpan w:val="11"/>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c>
          <w:tcPr>
            <w:tcW w:w="2400" w:type="dxa"/>
            <w:gridSpan w:val="3"/>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13568" w:type="dxa"/>
            <w:gridSpan w:val="22"/>
            <w:shd w:val="clear" w:color="auto" w:fill="auto"/>
          </w:tcPr>
          <w:p w:rsidR="00D7158F" w:rsidRDefault="00000000">
            <w:pPr>
              <w:suppressAutoHyphens w:val="0"/>
              <w:jc w:val="right"/>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sz w:val="22"/>
                <w:szCs w:val="22"/>
                <w:lang w:eastAsia="ru-RU" w:bidi="ar-SA"/>
              </w:rPr>
              <w:t>Приложение № 2</w:t>
            </w:r>
          </w:p>
        </w:tc>
        <w:tc>
          <w:tcPr>
            <w:tcW w:w="2400" w:type="dxa"/>
            <w:gridSpan w:val="3"/>
          </w:tcPr>
          <w:p w:rsidR="00D7158F" w:rsidRDefault="00D7158F"/>
        </w:tc>
        <w:tc>
          <w:tcPr>
            <w:tcW w:w="500" w:type="dxa"/>
          </w:tcPr>
          <w:p w:rsidR="00D7158F" w:rsidRDefault="00D7158F"/>
        </w:tc>
      </w:tr>
      <w:tr w:rsidR="00D7158F" w:rsidTr="004C2C72">
        <w:trPr>
          <w:trHeight w:val="375"/>
        </w:trPr>
        <w:tc>
          <w:tcPr>
            <w:tcW w:w="240" w:type="dxa"/>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13568" w:type="dxa"/>
            <w:gridSpan w:val="22"/>
            <w:shd w:val="clear" w:color="auto" w:fill="auto"/>
          </w:tcPr>
          <w:p w:rsidR="00D7158F" w:rsidRDefault="00000000">
            <w:pPr>
              <w:suppressAutoHyphens w:val="0"/>
              <w:jc w:val="right"/>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sz w:val="22"/>
                <w:szCs w:val="22"/>
                <w:lang w:eastAsia="ru-RU" w:bidi="ar-SA"/>
              </w:rPr>
              <w:t>к решению Совета Полтавского муниципального района</w:t>
            </w:r>
          </w:p>
        </w:tc>
        <w:tc>
          <w:tcPr>
            <w:tcW w:w="2400" w:type="dxa"/>
            <w:gridSpan w:val="3"/>
          </w:tcPr>
          <w:p w:rsidR="00D7158F" w:rsidRDefault="00D7158F"/>
        </w:tc>
        <w:tc>
          <w:tcPr>
            <w:tcW w:w="500" w:type="dxa"/>
          </w:tcPr>
          <w:p w:rsidR="00D7158F" w:rsidRDefault="00D7158F"/>
        </w:tc>
      </w:tr>
      <w:tr w:rsidR="00D7158F" w:rsidTr="004C2C72">
        <w:trPr>
          <w:trHeight w:val="375"/>
        </w:trPr>
        <w:tc>
          <w:tcPr>
            <w:tcW w:w="240" w:type="dxa"/>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13568" w:type="dxa"/>
            <w:gridSpan w:val="22"/>
            <w:shd w:val="clear" w:color="auto" w:fill="auto"/>
          </w:tcPr>
          <w:p w:rsidR="00D7158F" w:rsidRDefault="00000000">
            <w:pPr>
              <w:suppressAutoHyphens w:val="0"/>
              <w:jc w:val="right"/>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sz w:val="22"/>
                <w:szCs w:val="22"/>
                <w:lang w:eastAsia="ru-RU" w:bidi="ar-SA"/>
              </w:rPr>
              <w:t xml:space="preserve"> "О </w:t>
            </w:r>
            <w:r w:rsidR="004A7E1A">
              <w:rPr>
                <w:rFonts w:ascii="Times New Roman" w:eastAsia="Times New Roman" w:hAnsi="Times New Roman" w:cs="Times New Roman"/>
                <w:color w:val="000000"/>
                <w:kern w:val="0"/>
                <w:sz w:val="22"/>
                <w:szCs w:val="22"/>
                <w:lang w:eastAsia="ru-RU" w:bidi="ar-SA"/>
              </w:rPr>
              <w:t>бюджете муниципального</w:t>
            </w:r>
            <w:r>
              <w:rPr>
                <w:rFonts w:ascii="Times New Roman" w:eastAsia="Times New Roman" w:hAnsi="Times New Roman" w:cs="Times New Roman"/>
                <w:color w:val="000000"/>
                <w:kern w:val="0"/>
                <w:sz w:val="22"/>
                <w:szCs w:val="22"/>
                <w:lang w:eastAsia="ru-RU" w:bidi="ar-SA"/>
              </w:rPr>
              <w:t xml:space="preserve"> района на 2024 год </w:t>
            </w:r>
          </w:p>
        </w:tc>
        <w:tc>
          <w:tcPr>
            <w:tcW w:w="2400" w:type="dxa"/>
            <w:gridSpan w:val="3"/>
          </w:tcPr>
          <w:p w:rsidR="00D7158F" w:rsidRDefault="00D7158F"/>
        </w:tc>
        <w:tc>
          <w:tcPr>
            <w:tcW w:w="500" w:type="dxa"/>
          </w:tcPr>
          <w:p w:rsidR="00D7158F" w:rsidRDefault="00D7158F"/>
        </w:tc>
      </w:tr>
      <w:tr w:rsidR="00D7158F" w:rsidTr="004C2C72">
        <w:trPr>
          <w:trHeight w:val="375"/>
        </w:trPr>
        <w:tc>
          <w:tcPr>
            <w:tcW w:w="240" w:type="dxa"/>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13568" w:type="dxa"/>
            <w:gridSpan w:val="22"/>
            <w:shd w:val="clear" w:color="auto" w:fill="auto"/>
          </w:tcPr>
          <w:p w:rsidR="00D7158F" w:rsidRDefault="00000000">
            <w:pPr>
              <w:suppressAutoHyphens w:val="0"/>
              <w:jc w:val="right"/>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sz w:val="22"/>
                <w:szCs w:val="22"/>
                <w:lang w:eastAsia="ru-RU" w:bidi="ar-SA"/>
              </w:rPr>
              <w:t>и на плановый период 2025 и 2026 годов"</w:t>
            </w:r>
          </w:p>
        </w:tc>
        <w:tc>
          <w:tcPr>
            <w:tcW w:w="2400" w:type="dxa"/>
            <w:gridSpan w:val="3"/>
          </w:tcPr>
          <w:p w:rsidR="00D7158F" w:rsidRDefault="00D7158F"/>
        </w:tc>
        <w:tc>
          <w:tcPr>
            <w:tcW w:w="500" w:type="dxa"/>
          </w:tcPr>
          <w:p w:rsidR="00D7158F" w:rsidRDefault="00D7158F"/>
        </w:tc>
      </w:tr>
      <w:tr w:rsidR="00D7158F" w:rsidTr="004C2C72">
        <w:trPr>
          <w:trHeight w:val="360"/>
        </w:trPr>
        <w:tc>
          <w:tcPr>
            <w:tcW w:w="240" w:type="dxa"/>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2899" w:type="dxa"/>
            <w:gridSpan w:val="7"/>
            <w:shd w:val="clear" w:color="auto" w:fill="auto"/>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414" w:type="dxa"/>
            <w:shd w:val="clear" w:color="auto" w:fill="auto"/>
          </w:tcPr>
          <w:p w:rsidR="00D7158F" w:rsidRDefault="00D7158F">
            <w:pPr>
              <w:suppressAutoHyphens w:val="0"/>
              <w:jc w:val="right"/>
              <w:rPr>
                <w:rFonts w:ascii="Times New Roman" w:eastAsia="Times New Roman" w:hAnsi="Times New Roman" w:cs="Times New Roman"/>
                <w:color w:val="000000"/>
                <w:kern w:val="0"/>
                <w:lang w:eastAsia="ru-RU" w:bidi="ar-SA"/>
              </w:rPr>
            </w:pPr>
          </w:p>
        </w:tc>
        <w:tc>
          <w:tcPr>
            <w:tcW w:w="819" w:type="dxa"/>
            <w:shd w:val="clear" w:color="auto" w:fill="auto"/>
            <w:vAlign w:val="bottom"/>
          </w:tcPr>
          <w:p w:rsidR="00D7158F" w:rsidRDefault="00D7158F">
            <w:pPr>
              <w:suppressAutoHyphens w:val="0"/>
              <w:rPr>
                <w:rFonts w:ascii="Arial" w:eastAsia="Times New Roman" w:hAnsi="Arial" w:cs="Arial"/>
                <w:kern w:val="0"/>
                <w:lang w:eastAsia="ru-RU" w:bidi="ar-SA"/>
              </w:rPr>
            </w:pPr>
          </w:p>
        </w:tc>
        <w:tc>
          <w:tcPr>
            <w:tcW w:w="414" w:type="dxa"/>
            <w:gridSpan w:val="2"/>
            <w:shd w:val="clear" w:color="auto" w:fill="auto"/>
            <w:vAlign w:val="bottom"/>
          </w:tcPr>
          <w:p w:rsidR="00D7158F" w:rsidRDefault="00D7158F">
            <w:pPr>
              <w:suppressAutoHyphens w:val="0"/>
              <w:rPr>
                <w:rFonts w:ascii="Arial" w:eastAsia="Times New Roman" w:hAnsi="Arial" w:cs="Arial"/>
                <w:kern w:val="0"/>
                <w:lang w:eastAsia="ru-RU" w:bidi="ar-SA"/>
              </w:rPr>
            </w:pPr>
          </w:p>
        </w:tc>
        <w:tc>
          <w:tcPr>
            <w:tcW w:w="9022" w:type="dxa"/>
            <w:gridSpan w:val="11"/>
            <w:shd w:val="clear" w:color="auto" w:fill="auto"/>
            <w:vAlign w:val="bottom"/>
          </w:tcPr>
          <w:p w:rsidR="00D7158F" w:rsidRDefault="00D7158F">
            <w:pPr>
              <w:suppressAutoHyphens w:val="0"/>
              <w:rPr>
                <w:rFonts w:ascii="Arial" w:eastAsia="Times New Roman" w:hAnsi="Arial" w:cs="Arial"/>
                <w:kern w:val="0"/>
                <w:lang w:eastAsia="ru-RU" w:bidi="ar-SA"/>
              </w:rPr>
            </w:pPr>
          </w:p>
        </w:tc>
        <w:tc>
          <w:tcPr>
            <w:tcW w:w="2400" w:type="dxa"/>
            <w:gridSpan w:val="3"/>
          </w:tcPr>
          <w:p w:rsidR="00D7158F" w:rsidRDefault="00D7158F"/>
        </w:tc>
        <w:tc>
          <w:tcPr>
            <w:tcW w:w="500" w:type="dxa"/>
          </w:tcPr>
          <w:p w:rsidR="00D7158F" w:rsidRDefault="00D7158F"/>
        </w:tc>
      </w:tr>
      <w:tr w:rsidR="00D7158F" w:rsidTr="004C2C72">
        <w:trPr>
          <w:trHeight w:val="375"/>
        </w:trPr>
        <w:tc>
          <w:tcPr>
            <w:tcW w:w="240" w:type="dxa"/>
          </w:tcPr>
          <w:p w:rsidR="00D7158F" w:rsidRDefault="00D7158F">
            <w:pPr>
              <w:suppressAutoHyphens w:val="0"/>
              <w:jc w:val="center"/>
              <w:rPr>
                <w:rFonts w:ascii="Times New Roman" w:eastAsia="Times New Roman" w:hAnsi="Times New Roman" w:cs="Times New Roman"/>
                <w:color w:val="000000"/>
                <w:kern w:val="0"/>
                <w:lang w:eastAsia="ru-RU" w:bidi="ar-SA"/>
              </w:rPr>
            </w:pPr>
          </w:p>
        </w:tc>
        <w:tc>
          <w:tcPr>
            <w:tcW w:w="11524" w:type="dxa"/>
            <w:gridSpan w:val="20"/>
            <w:shd w:val="clear" w:color="auto" w:fill="auto"/>
          </w:tcPr>
          <w:p w:rsidR="00D7158F" w:rsidRDefault="00000000">
            <w:pPr>
              <w:suppressAutoHyphens w:val="0"/>
              <w:jc w:val="center"/>
              <w:rPr>
                <w:rFonts w:ascii="Times New Roman" w:eastAsia="Times New Roman" w:hAnsi="Times New Roman" w:cs="Times New Roman"/>
                <w:color w:val="000000"/>
                <w:kern w:val="0"/>
                <w:lang w:eastAsia="ru-RU" w:bidi="ar-SA"/>
              </w:rPr>
            </w:pPr>
            <w:r>
              <w:rPr>
                <w:rFonts w:ascii="Times New Roman" w:eastAsia="Times New Roman" w:hAnsi="Times New Roman" w:cs="Times New Roman"/>
                <w:color w:val="000000"/>
                <w:kern w:val="0"/>
                <w:sz w:val="22"/>
                <w:szCs w:val="22"/>
                <w:lang w:eastAsia="ru-RU" w:bidi="ar-SA"/>
              </w:rPr>
              <w:t>Безвозмездные поступления в районный бюджет на 2024 год и на плановый период 2025 и 2026 годов</w:t>
            </w:r>
          </w:p>
        </w:tc>
        <w:tc>
          <w:tcPr>
            <w:tcW w:w="3338" w:type="dxa"/>
            <w:gridSpan w:val="3"/>
          </w:tcPr>
          <w:p w:rsidR="00D7158F" w:rsidRDefault="00D7158F"/>
        </w:tc>
        <w:tc>
          <w:tcPr>
            <w:tcW w:w="284" w:type="dxa"/>
          </w:tcPr>
          <w:p w:rsidR="00D7158F" w:rsidRDefault="00D7158F"/>
        </w:tc>
        <w:tc>
          <w:tcPr>
            <w:tcW w:w="818" w:type="dxa"/>
          </w:tcPr>
          <w:p w:rsidR="00D7158F" w:rsidRDefault="00D7158F"/>
        </w:tc>
        <w:tc>
          <w:tcPr>
            <w:tcW w:w="500" w:type="dxa"/>
          </w:tcPr>
          <w:p w:rsidR="00D7158F" w:rsidRDefault="00D7158F"/>
        </w:tc>
      </w:tr>
    </w:tbl>
    <w:p w:rsidR="00D7158F" w:rsidRDefault="00D7158F">
      <w:pPr>
        <w:suppressAutoHyphens w:val="0"/>
        <w:ind w:left="426" w:hanging="426"/>
        <w:rPr>
          <w:rFonts w:ascii="Calibri" w:eastAsiaTheme="minorHAnsi" w:hAnsi="Calibri" w:cs="Calibri"/>
          <w:kern w:val="0"/>
          <w:sz w:val="22"/>
          <w:szCs w:val="22"/>
          <w:lang w:eastAsia="en-US" w:bidi="ar-SA"/>
        </w:rPr>
      </w:pPr>
    </w:p>
    <w:tbl>
      <w:tblPr>
        <w:tblW w:w="5036" w:type="pct"/>
        <w:tblInd w:w="226" w:type="dxa"/>
        <w:tblLayout w:type="fixed"/>
        <w:tblLook w:val="04A0" w:firstRow="1" w:lastRow="0" w:firstColumn="1" w:lastColumn="0" w:noHBand="0" w:noVBand="1"/>
      </w:tblPr>
      <w:tblGrid>
        <w:gridCol w:w="4418"/>
        <w:gridCol w:w="567"/>
        <w:gridCol w:w="709"/>
        <w:gridCol w:w="709"/>
        <w:gridCol w:w="850"/>
        <w:gridCol w:w="709"/>
        <w:gridCol w:w="992"/>
        <w:gridCol w:w="993"/>
        <w:gridCol w:w="1559"/>
        <w:gridCol w:w="1745"/>
        <w:gridCol w:w="1641"/>
      </w:tblGrid>
      <w:tr w:rsidR="00D7158F" w:rsidTr="004A7E1A">
        <w:trPr>
          <w:trHeight w:val="20"/>
        </w:trPr>
        <w:tc>
          <w:tcPr>
            <w:tcW w:w="4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Наименование кодов классификации доходов </w:t>
            </w:r>
            <w:r w:rsidR="004A7E1A">
              <w:rPr>
                <w:rFonts w:ascii="Times New Roman" w:eastAsia="Times New Roman" w:hAnsi="Times New Roman" w:cs="Times New Roman"/>
                <w:color w:val="000000"/>
                <w:kern w:val="0"/>
                <w:sz w:val="18"/>
                <w:szCs w:val="18"/>
                <w:lang w:eastAsia="ru-RU" w:bidi="ar-SA"/>
              </w:rPr>
              <w:t>районного бюджета</w:t>
            </w:r>
          </w:p>
        </w:tc>
        <w:tc>
          <w:tcPr>
            <w:tcW w:w="5529" w:type="dxa"/>
            <w:gridSpan w:val="7"/>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Коды классификации доходов районного бюджета</w:t>
            </w:r>
          </w:p>
        </w:tc>
        <w:tc>
          <w:tcPr>
            <w:tcW w:w="4945" w:type="dxa"/>
            <w:gridSpan w:val="3"/>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Сумма, рублей</w:t>
            </w:r>
          </w:p>
        </w:tc>
      </w:tr>
      <w:tr w:rsidR="00D7158F" w:rsidTr="004A7E1A">
        <w:trPr>
          <w:trHeight w:val="20"/>
        </w:trPr>
        <w:tc>
          <w:tcPr>
            <w:tcW w:w="4418" w:type="dxa"/>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3544" w:type="dxa"/>
            <w:gridSpan w:val="5"/>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Вид доходов бюджета</w:t>
            </w:r>
          </w:p>
        </w:tc>
        <w:tc>
          <w:tcPr>
            <w:tcW w:w="1985" w:type="dxa"/>
            <w:gridSpan w:val="2"/>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Подвид доходов бюджета</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745"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641"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r>
      <w:tr w:rsidR="00D7158F" w:rsidTr="004A7E1A">
        <w:trPr>
          <w:trHeight w:val="207"/>
        </w:trPr>
        <w:tc>
          <w:tcPr>
            <w:tcW w:w="4418" w:type="dxa"/>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Группа доходов</w:t>
            </w:r>
          </w:p>
        </w:tc>
        <w:tc>
          <w:tcPr>
            <w:tcW w:w="709"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Подгруппа доходов</w:t>
            </w:r>
          </w:p>
        </w:tc>
        <w:tc>
          <w:tcPr>
            <w:tcW w:w="709"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Статья доходов </w:t>
            </w:r>
          </w:p>
        </w:tc>
        <w:tc>
          <w:tcPr>
            <w:tcW w:w="850"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Подстатья доходов</w:t>
            </w:r>
          </w:p>
        </w:tc>
        <w:tc>
          <w:tcPr>
            <w:tcW w:w="709"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Элемент доходов</w:t>
            </w:r>
          </w:p>
        </w:tc>
        <w:tc>
          <w:tcPr>
            <w:tcW w:w="992"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Группа подвида доходов бюджета</w:t>
            </w:r>
          </w:p>
        </w:tc>
        <w:tc>
          <w:tcPr>
            <w:tcW w:w="993" w:type="dxa"/>
            <w:vMerge w:val="restart"/>
            <w:tcBorders>
              <w:left w:val="single" w:sz="4" w:space="0" w:color="000000"/>
              <w:bottom w:val="single" w:sz="4" w:space="0" w:color="000000"/>
              <w:right w:val="single" w:sz="4" w:space="0" w:color="000000"/>
            </w:tcBorders>
            <w:shd w:val="clear" w:color="auto" w:fill="auto"/>
            <w:textDirection w:val="btLr"/>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Аналитическая группа подвида доходов бюджета</w:t>
            </w:r>
          </w:p>
        </w:tc>
        <w:tc>
          <w:tcPr>
            <w:tcW w:w="155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74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641"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r>
      <w:tr w:rsidR="00D7158F" w:rsidTr="004A7E1A">
        <w:trPr>
          <w:trHeight w:val="207"/>
        </w:trPr>
        <w:tc>
          <w:tcPr>
            <w:tcW w:w="4418" w:type="dxa"/>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850"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992"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993"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55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74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641"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r>
      <w:tr w:rsidR="00D7158F" w:rsidTr="004A7E1A">
        <w:trPr>
          <w:trHeight w:val="570"/>
        </w:trPr>
        <w:tc>
          <w:tcPr>
            <w:tcW w:w="4418" w:type="dxa"/>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56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850"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70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992"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993"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color w:val="000000"/>
                <w:kern w:val="0"/>
                <w:sz w:val="18"/>
                <w:szCs w:val="18"/>
                <w:lang w:eastAsia="ru-RU" w:bidi="ar-SA"/>
              </w:rPr>
            </w:pPr>
          </w:p>
        </w:tc>
        <w:tc>
          <w:tcPr>
            <w:tcW w:w="155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74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641"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w:t>
            </w:r>
          </w:p>
        </w:tc>
        <w:tc>
          <w:tcPr>
            <w:tcW w:w="15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w:t>
            </w:r>
          </w:p>
        </w:tc>
        <w:tc>
          <w:tcPr>
            <w:tcW w:w="174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10</w:t>
            </w:r>
          </w:p>
        </w:tc>
        <w:tc>
          <w:tcPr>
            <w:tcW w:w="164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11</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БЕЗВОЗМЕЗДНЫЕ ПОСТУПЛЕНИЯ</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642 246 652,51</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379 791 471,77</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343 045 831,68</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БЕЗВОЗМЕЗДНЫЕ ПОСТУПЛЕНИЯ ОТ ДРУГИХ БЮДЖЕТОВ БЮДЖЕТНОЙ СИСТЕМЫ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641 046 652,51</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379 791 471,77</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343 045 831,68</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Дотации бюджетам бюджетной системы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98 718 999,22</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442 443,00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8 974 189,00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Дотации на выравнивание бюджетной обеспеченности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64 676 539,00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442 443,00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8 974 189,00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Дотации бюджетам муниципальных районов на выравнивание бюджетной обеспеченности из бюджета субъекта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001</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64 676 539,00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442 443,00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8 974 189,00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Дотации бюджетам на поддержку мер по обеспечению сбалансированности бюджетов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9 300 000,00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Дотации бюджетам муниципальных районов на поддержку мер по обеспечению сбалансированности бюджетов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9 300 000,00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дотации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24 742 460,22</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дотации бюджетам муниципальных районов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24 742 460,22</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бюджетной системы Российской Федерации (межбюджетные субсидии)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134 696 624,50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59 448 443,15</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13 875 245,15</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3 260 587,24</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3 260 587,24</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3 941 437,39</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3 260 587,24</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3 260 587,24</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3 941 437,39</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304</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10 378 588,50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10 081 715,91</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9 933 807,76</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304</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10 378 588,50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10 081 715,91</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9 933 807,76</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на поддержку отрасли культуры</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519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2 514 470,56</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Субсидии бюджетам муниципальных районов на поддержку отрасли культуры</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519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2 514 470,56</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субсидии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118 142 978,20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46 106 140,00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субсидии бюджетам муниципальных районов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118 142 978,20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46 106 140,00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бюджетной системы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374 839 992,27</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300 364 112,62</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300 659 924,53</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местным бюджетам на выполнение передаваемых полномочий субъектов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024</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364 629 951,45</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290 524 763,44</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290 638 857,53</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муниципальных районов на выполнение передаваемых полномочий субъектов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024</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364 629 951,45</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290 524 763,44</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290 638 857,53</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8 162 258,00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7 697 399,00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7 697 399,00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8 162 258,00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7 697 399,00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7 697 399,00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2 047 430,00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2 141 481,00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2 227 118,00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2 047 430,00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2 141 481,00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2 227 118,00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352,82</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469,18</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96 550,00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352,82</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469,18</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96 550,00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межбюджетные трансферты</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32 791 036,52</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19 536 473,00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19 536 473,00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014</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4 352 901,34</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014</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4 352 901,34</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17 477 205,00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19 536 473,00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19 536 473,00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303</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17 477 205,00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19 536 473,00</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19 536 473,00</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межбюджетные трансферты, передаваемые бюджетам</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49</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10 960 930,18</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межбюджетные трансферты, передаваемые бюджетам муниципальных районов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49</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999</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10 960 930,18</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БЕЗВОЗМЕЗДНЫЕ ПОСТУПЛЕНИЯ</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безвозмездные поступления в бюджеты муниципальных районов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4A7E1A">
        <w:trPr>
          <w:trHeight w:val="20"/>
        </w:trPr>
        <w:tc>
          <w:tcPr>
            <w:tcW w:w="4418"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Прочие безвозмездные поступления в бюджеты муниципальных районов</w:t>
            </w:r>
          </w:p>
        </w:tc>
        <w:tc>
          <w:tcPr>
            <w:tcW w:w="56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85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030</w:t>
            </w:r>
          </w:p>
        </w:tc>
        <w:tc>
          <w:tcPr>
            <w:tcW w:w="70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9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w:t>
            </w:r>
          </w:p>
        </w:tc>
        <w:tc>
          <w:tcPr>
            <w:tcW w:w="9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w:t>
            </w:r>
          </w:p>
        </w:tc>
        <w:tc>
          <w:tcPr>
            <w:tcW w:w="1559"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1 200 000,00</w:t>
            </w:r>
          </w:p>
        </w:tc>
        <w:tc>
          <w:tcPr>
            <w:tcW w:w="1745"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641"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bl>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D7158F" w:rsidRDefault="00D7158F">
      <w:pPr>
        <w:suppressAutoHyphens w:val="0"/>
        <w:ind w:left="426" w:hanging="426"/>
        <w:rPr>
          <w:rFonts w:ascii="Calibri" w:eastAsiaTheme="minorHAnsi" w:hAnsi="Calibri" w:cs="Calibri"/>
          <w:kern w:val="0"/>
          <w:sz w:val="22"/>
          <w:szCs w:val="22"/>
          <w:lang w:eastAsia="en-US" w:bidi="ar-SA"/>
        </w:rPr>
      </w:pPr>
    </w:p>
    <w:p w:rsidR="004A7E1A" w:rsidRDefault="004A7E1A">
      <w:pPr>
        <w:suppressAutoHyphens w:val="0"/>
        <w:ind w:left="426" w:hanging="426"/>
        <w:rPr>
          <w:rFonts w:ascii="Calibri" w:eastAsiaTheme="minorHAnsi" w:hAnsi="Calibri" w:cs="Calibri"/>
          <w:kern w:val="0"/>
          <w:sz w:val="22"/>
          <w:szCs w:val="22"/>
          <w:lang w:eastAsia="en-US" w:bidi="ar-SA"/>
        </w:rPr>
      </w:pPr>
    </w:p>
    <w:p w:rsidR="004A7E1A" w:rsidRDefault="004A7E1A">
      <w:pPr>
        <w:suppressAutoHyphens w:val="0"/>
        <w:ind w:left="426" w:hanging="426"/>
        <w:rPr>
          <w:rFonts w:ascii="Calibri" w:eastAsiaTheme="minorHAnsi" w:hAnsi="Calibri" w:cs="Calibri"/>
          <w:kern w:val="0"/>
          <w:sz w:val="22"/>
          <w:szCs w:val="22"/>
          <w:lang w:eastAsia="en-US" w:bidi="ar-SA"/>
        </w:rPr>
      </w:pPr>
    </w:p>
    <w:p w:rsidR="004A7E1A" w:rsidRDefault="004A7E1A">
      <w:pPr>
        <w:suppressAutoHyphens w:val="0"/>
        <w:ind w:left="426" w:hanging="426"/>
        <w:rPr>
          <w:rFonts w:ascii="Calibri" w:eastAsiaTheme="minorHAnsi" w:hAnsi="Calibri" w:cs="Calibri"/>
          <w:kern w:val="0"/>
          <w:sz w:val="22"/>
          <w:szCs w:val="22"/>
          <w:lang w:eastAsia="en-US" w:bidi="ar-SA"/>
        </w:rPr>
      </w:pPr>
    </w:p>
    <w:p w:rsidR="004A7E1A" w:rsidRDefault="004A7E1A">
      <w:pPr>
        <w:suppressAutoHyphens w:val="0"/>
        <w:ind w:left="426" w:hanging="426"/>
        <w:rPr>
          <w:rFonts w:ascii="Calibri" w:eastAsiaTheme="minorHAnsi" w:hAnsi="Calibri" w:cs="Calibri"/>
          <w:kern w:val="0"/>
          <w:sz w:val="22"/>
          <w:szCs w:val="22"/>
          <w:lang w:eastAsia="en-US" w:bidi="ar-SA"/>
        </w:rPr>
      </w:pPr>
    </w:p>
    <w:p w:rsidR="004A7E1A" w:rsidRDefault="004A7E1A">
      <w:pPr>
        <w:suppressAutoHyphens w:val="0"/>
        <w:ind w:left="426" w:hanging="426"/>
        <w:rPr>
          <w:rFonts w:ascii="Calibri" w:eastAsiaTheme="minorHAnsi" w:hAnsi="Calibri" w:cs="Calibri"/>
          <w:kern w:val="0"/>
          <w:sz w:val="22"/>
          <w:szCs w:val="22"/>
          <w:lang w:eastAsia="en-US" w:bidi="ar-SA"/>
        </w:rPr>
      </w:pPr>
    </w:p>
    <w:p w:rsidR="004A7E1A" w:rsidRDefault="004A7E1A">
      <w:pPr>
        <w:suppressAutoHyphens w:val="0"/>
        <w:ind w:left="426" w:hanging="426"/>
        <w:rPr>
          <w:rFonts w:ascii="Calibri" w:eastAsiaTheme="minorHAnsi" w:hAnsi="Calibri" w:cs="Calibri"/>
          <w:kern w:val="0"/>
          <w:sz w:val="22"/>
          <w:szCs w:val="22"/>
          <w:lang w:eastAsia="en-US" w:bidi="ar-SA"/>
        </w:rPr>
      </w:pPr>
    </w:p>
    <w:p w:rsidR="00D7158F" w:rsidRDefault="00D7158F"/>
    <w:tbl>
      <w:tblPr>
        <w:tblW w:w="5000" w:type="pct"/>
        <w:tblInd w:w="216" w:type="dxa"/>
        <w:tblLayout w:type="fixed"/>
        <w:tblLook w:val="04A0" w:firstRow="1" w:lastRow="0" w:firstColumn="1" w:lastColumn="0" w:noHBand="0" w:noVBand="1"/>
      </w:tblPr>
      <w:tblGrid>
        <w:gridCol w:w="5213"/>
        <w:gridCol w:w="401"/>
        <w:gridCol w:w="651"/>
        <w:gridCol w:w="1221"/>
        <w:gridCol w:w="1207"/>
        <w:gridCol w:w="1207"/>
        <w:gridCol w:w="1246"/>
        <w:gridCol w:w="1263"/>
        <w:gridCol w:w="2377"/>
      </w:tblGrid>
      <w:tr w:rsidR="00D7158F">
        <w:trPr>
          <w:trHeight w:val="330"/>
        </w:trPr>
        <w:tc>
          <w:tcPr>
            <w:tcW w:w="5137"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395"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641"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20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8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89"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1228"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124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2" w:type="dxa"/>
            <w:shd w:val="clear" w:color="auto" w:fill="auto"/>
            <w:vAlign w:val="bottom"/>
          </w:tcPr>
          <w:p w:rsidR="00D7158F" w:rsidRDefault="00000000">
            <w:pPr>
              <w:suppressAutoHyphens w:val="0"/>
              <w:jc w:val="right"/>
              <w:rPr>
                <w:sz w:val="20"/>
                <w:szCs w:val="20"/>
              </w:rPr>
            </w:pPr>
            <w:r>
              <w:rPr>
                <w:rFonts w:ascii="Times New Roman" w:eastAsia="Times New Roman" w:hAnsi="Times New Roman" w:cs="Times New Roman"/>
                <w:kern w:val="0"/>
                <w:sz w:val="20"/>
                <w:szCs w:val="20"/>
                <w:lang w:eastAsia="ru-RU" w:bidi="ar-SA"/>
              </w:rPr>
              <w:t>Приложение №3</w:t>
            </w:r>
          </w:p>
        </w:tc>
      </w:tr>
      <w:tr w:rsidR="00D7158F">
        <w:trPr>
          <w:trHeight w:val="330"/>
        </w:trPr>
        <w:tc>
          <w:tcPr>
            <w:tcW w:w="14568" w:type="dxa"/>
            <w:gridSpan w:val="9"/>
            <w:shd w:val="clear" w:color="auto" w:fill="auto"/>
            <w:vAlign w:val="bottom"/>
          </w:tcPr>
          <w:p w:rsidR="00D7158F" w:rsidRDefault="00000000">
            <w:pPr>
              <w:suppressAutoHyphens w:val="0"/>
              <w:jc w:val="right"/>
              <w:rPr>
                <w:sz w:val="20"/>
                <w:szCs w:val="20"/>
              </w:rPr>
            </w:pPr>
            <w:r>
              <w:rPr>
                <w:rFonts w:ascii="Times New Roman" w:eastAsia="Times New Roman" w:hAnsi="Times New Roman" w:cs="Times New Roman"/>
                <w:kern w:val="0"/>
                <w:sz w:val="20"/>
                <w:szCs w:val="20"/>
                <w:lang w:eastAsia="ru-RU" w:bidi="ar-SA"/>
              </w:rPr>
              <w:t>к решению №53 от 28 августа 2024 года "О внесении изменений</w:t>
            </w:r>
          </w:p>
        </w:tc>
      </w:tr>
      <w:tr w:rsidR="00D7158F">
        <w:trPr>
          <w:trHeight w:val="330"/>
        </w:trPr>
        <w:tc>
          <w:tcPr>
            <w:tcW w:w="14568" w:type="dxa"/>
            <w:gridSpan w:val="9"/>
            <w:shd w:val="clear" w:color="auto" w:fill="auto"/>
            <w:vAlign w:val="bottom"/>
          </w:tcPr>
          <w:p w:rsidR="00D7158F" w:rsidRDefault="00000000">
            <w:pPr>
              <w:suppressAutoHyphens w:val="0"/>
              <w:jc w:val="right"/>
              <w:rPr>
                <w:sz w:val="20"/>
                <w:szCs w:val="20"/>
              </w:rPr>
            </w:pPr>
            <w:r>
              <w:rPr>
                <w:rFonts w:ascii="Times New Roman" w:eastAsia="Times New Roman" w:hAnsi="Times New Roman" w:cs="Times New Roman"/>
                <w:kern w:val="0"/>
                <w:sz w:val="20"/>
                <w:szCs w:val="20"/>
                <w:lang w:eastAsia="ru-RU" w:bidi="ar-SA"/>
              </w:rPr>
              <w:t>в решение Совета Полтавского муниципального района</w:t>
            </w:r>
          </w:p>
        </w:tc>
      </w:tr>
      <w:tr w:rsidR="00D7158F">
        <w:trPr>
          <w:trHeight w:val="84"/>
        </w:trPr>
        <w:tc>
          <w:tcPr>
            <w:tcW w:w="14568" w:type="dxa"/>
            <w:gridSpan w:val="9"/>
            <w:shd w:val="clear" w:color="auto" w:fill="auto"/>
            <w:vAlign w:val="bottom"/>
          </w:tcPr>
          <w:p w:rsidR="00D7158F" w:rsidRDefault="00000000">
            <w:pPr>
              <w:suppressAutoHyphens w:val="0"/>
              <w:jc w:val="right"/>
              <w:rPr>
                <w:sz w:val="20"/>
                <w:szCs w:val="20"/>
              </w:rPr>
            </w:pPr>
            <w:r>
              <w:rPr>
                <w:rFonts w:ascii="Times New Roman" w:eastAsia="Times New Roman" w:hAnsi="Times New Roman" w:cs="Times New Roman"/>
                <w:kern w:val="0"/>
                <w:sz w:val="20"/>
                <w:szCs w:val="20"/>
                <w:lang w:eastAsia="ru-RU" w:bidi="ar-SA"/>
              </w:rPr>
              <w:t xml:space="preserve"> "О бюджете муниципального района на 2024 год и на плановый период 2025 и 2026 годов"</w:t>
            </w:r>
          </w:p>
        </w:tc>
      </w:tr>
      <w:tr w:rsidR="00D7158F">
        <w:trPr>
          <w:trHeight w:hRule="exact" w:val="210"/>
        </w:trPr>
        <w:tc>
          <w:tcPr>
            <w:tcW w:w="5137"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395"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641"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20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8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89"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1228"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124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2"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r>
      <w:tr w:rsidR="00D7158F">
        <w:trPr>
          <w:trHeight w:val="175"/>
        </w:trPr>
        <w:tc>
          <w:tcPr>
            <w:tcW w:w="5137"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395"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641"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20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8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89"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1228"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124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2" w:type="dxa"/>
            <w:shd w:val="clear" w:color="auto" w:fill="auto"/>
            <w:vAlign w:val="bottom"/>
          </w:tcPr>
          <w:p w:rsidR="00D7158F" w:rsidRDefault="00000000">
            <w:pPr>
              <w:suppressAutoHyphens w:val="0"/>
              <w:jc w:val="right"/>
              <w:rPr>
                <w:sz w:val="20"/>
                <w:szCs w:val="20"/>
              </w:rPr>
            </w:pPr>
            <w:r>
              <w:rPr>
                <w:rFonts w:ascii="Times New Roman" w:eastAsia="Times New Roman" w:hAnsi="Times New Roman" w:cs="Times New Roman"/>
                <w:kern w:val="0"/>
                <w:sz w:val="20"/>
                <w:szCs w:val="20"/>
                <w:lang w:eastAsia="ru-RU" w:bidi="ar-SA"/>
              </w:rPr>
              <w:t>Приложение №3</w:t>
            </w:r>
          </w:p>
        </w:tc>
      </w:tr>
      <w:tr w:rsidR="00D7158F">
        <w:trPr>
          <w:trHeight w:val="177"/>
        </w:trPr>
        <w:tc>
          <w:tcPr>
            <w:tcW w:w="14568" w:type="dxa"/>
            <w:gridSpan w:val="9"/>
            <w:shd w:val="clear" w:color="auto" w:fill="auto"/>
          </w:tcPr>
          <w:p w:rsidR="00D7158F" w:rsidRDefault="00000000">
            <w:pPr>
              <w:suppressAutoHyphens w:val="0"/>
              <w:jc w:val="right"/>
              <w:rPr>
                <w:sz w:val="20"/>
                <w:szCs w:val="20"/>
              </w:rPr>
            </w:pPr>
            <w:r>
              <w:rPr>
                <w:rFonts w:ascii="Times New Roman" w:eastAsia="Times New Roman" w:hAnsi="Times New Roman" w:cs="Times New Roman"/>
                <w:color w:val="000000"/>
                <w:kern w:val="0"/>
                <w:sz w:val="20"/>
                <w:szCs w:val="20"/>
                <w:lang w:eastAsia="ru-RU" w:bidi="ar-SA"/>
              </w:rPr>
              <w:t>к решению Совета Полтавского муниципального района</w:t>
            </w:r>
          </w:p>
        </w:tc>
      </w:tr>
      <w:tr w:rsidR="00D7158F">
        <w:trPr>
          <w:trHeight w:val="330"/>
        </w:trPr>
        <w:tc>
          <w:tcPr>
            <w:tcW w:w="14568" w:type="dxa"/>
            <w:gridSpan w:val="9"/>
            <w:shd w:val="clear" w:color="auto" w:fill="auto"/>
            <w:vAlign w:val="bottom"/>
          </w:tcPr>
          <w:p w:rsidR="00D7158F" w:rsidRDefault="00000000">
            <w:pPr>
              <w:suppressAutoHyphens w:val="0"/>
              <w:jc w:val="right"/>
              <w:rPr>
                <w:sz w:val="20"/>
                <w:szCs w:val="20"/>
              </w:rPr>
            </w:pPr>
            <w:r>
              <w:rPr>
                <w:rFonts w:ascii="Times New Roman" w:eastAsia="Times New Roman" w:hAnsi="Times New Roman" w:cs="Times New Roman"/>
                <w:kern w:val="0"/>
                <w:sz w:val="20"/>
                <w:szCs w:val="20"/>
                <w:lang w:eastAsia="ru-RU" w:bidi="ar-SA"/>
              </w:rPr>
              <w:t xml:space="preserve"> "О </w:t>
            </w:r>
            <w:r w:rsidR="004A7E1A">
              <w:rPr>
                <w:rFonts w:ascii="Times New Roman" w:eastAsia="Times New Roman" w:hAnsi="Times New Roman" w:cs="Times New Roman"/>
                <w:kern w:val="0"/>
                <w:sz w:val="20"/>
                <w:szCs w:val="20"/>
                <w:lang w:eastAsia="ru-RU" w:bidi="ar-SA"/>
              </w:rPr>
              <w:t>бюджете муниципального</w:t>
            </w:r>
            <w:r>
              <w:rPr>
                <w:rFonts w:ascii="Times New Roman" w:eastAsia="Times New Roman" w:hAnsi="Times New Roman" w:cs="Times New Roman"/>
                <w:kern w:val="0"/>
                <w:sz w:val="20"/>
                <w:szCs w:val="20"/>
                <w:lang w:eastAsia="ru-RU" w:bidi="ar-SA"/>
              </w:rPr>
              <w:t xml:space="preserve"> района на 2024 год </w:t>
            </w:r>
          </w:p>
        </w:tc>
      </w:tr>
      <w:tr w:rsidR="00D7158F">
        <w:trPr>
          <w:trHeight w:val="330"/>
        </w:trPr>
        <w:tc>
          <w:tcPr>
            <w:tcW w:w="14568" w:type="dxa"/>
            <w:gridSpan w:val="9"/>
            <w:shd w:val="clear" w:color="auto" w:fill="auto"/>
          </w:tcPr>
          <w:p w:rsidR="00D7158F" w:rsidRDefault="00000000">
            <w:pPr>
              <w:suppressAutoHyphens w:val="0"/>
              <w:jc w:val="right"/>
              <w:rPr>
                <w:sz w:val="20"/>
                <w:szCs w:val="20"/>
              </w:rPr>
            </w:pPr>
            <w:r>
              <w:rPr>
                <w:rFonts w:ascii="Times New Roman" w:eastAsia="Times New Roman" w:hAnsi="Times New Roman" w:cs="Times New Roman"/>
                <w:color w:val="000000"/>
                <w:kern w:val="0"/>
                <w:sz w:val="20"/>
                <w:szCs w:val="20"/>
                <w:lang w:eastAsia="ru-RU" w:bidi="ar-SA"/>
              </w:rPr>
              <w:t>и на плановый период 2025 и 2026 годов"</w:t>
            </w:r>
          </w:p>
        </w:tc>
      </w:tr>
      <w:tr w:rsidR="00D7158F">
        <w:trPr>
          <w:trHeight w:hRule="exact" w:val="165"/>
        </w:trPr>
        <w:tc>
          <w:tcPr>
            <w:tcW w:w="14568" w:type="dxa"/>
            <w:gridSpan w:val="9"/>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r>
      <w:tr w:rsidR="00D7158F">
        <w:trPr>
          <w:trHeight w:val="669"/>
        </w:trPr>
        <w:tc>
          <w:tcPr>
            <w:tcW w:w="14568" w:type="dxa"/>
            <w:gridSpan w:val="9"/>
            <w:shd w:val="clear" w:color="auto" w:fill="auto"/>
            <w:vAlign w:val="center"/>
          </w:tcPr>
          <w:p w:rsidR="00D7158F" w:rsidRDefault="00000000">
            <w:pPr>
              <w:suppressAutoHyphens w:val="0"/>
              <w:jc w:val="center"/>
              <w:rPr>
                <w:sz w:val="20"/>
                <w:szCs w:val="20"/>
              </w:rPr>
            </w:pPr>
            <w:r>
              <w:rPr>
                <w:rFonts w:ascii="Times New Roman" w:eastAsia="Times New Roman" w:hAnsi="Times New Roman" w:cs="Times New Roman"/>
                <w:kern w:val="0"/>
                <w:sz w:val="20"/>
                <w:szCs w:val="20"/>
                <w:lang w:eastAsia="ru-RU" w:bidi="ar-SA"/>
              </w:rPr>
              <w:t>РАСПРЕДЕЛЕНИЕ</w:t>
            </w:r>
            <w:r>
              <w:rPr>
                <w:rFonts w:ascii="Times New Roman" w:eastAsia="Times New Roman" w:hAnsi="Times New Roman" w:cs="Times New Roman"/>
                <w:kern w:val="0"/>
                <w:sz w:val="20"/>
                <w:szCs w:val="20"/>
                <w:lang w:eastAsia="ru-RU" w:bidi="ar-SA"/>
              </w:rPr>
              <w:br/>
              <w:t>бюджетных ассигнований районного бюджета по разделам и подразделам классификации расходов бюджетов</w:t>
            </w:r>
            <w:r>
              <w:rPr>
                <w:rFonts w:ascii="Times New Roman" w:eastAsia="Times New Roman" w:hAnsi="Times New Roman" w:cs="Times New Roman"/>
                <w:kern w:val="0"/>
                <w:sz w:val="20"/>
                <w:szCs w:val="20"/>
                <w:lang w:eastAsia="ru-RU" w:bidi="ar-SA"/>
              </w:rPr>
              <w:br/>
              <w:t>на 2024 год и на плановый период 2025 и 2026 годов</w:t>
            </w:r>
          </w:p>
        </w:tc>
      </w:tr>
    </w:tbl>
    <w:p w:rsidR="00D7158F" w:rsidRDefault="00D7158F"/>
    <w:tbl>
      <w:tblPr>
        <w:tblW w:w="5000" w:type="pct"/>
        <w:tblInd w:w="221" w:type="dxa"/>
        <w:tblLayout w:type="fixed"/>
        <w:tblLook w:val="04A0" w:firstRow="1" w:lastRow="0" w:firstColumn="1" w:lastColumn="0" w:noHBand="0" w:noVBand="1"/>
      </w:tblPr>
      <w:tblGrid>
        <w:gridCol w:w="238"/>
        <w:gridCol w:w="444"/>
        <w:gridCol w:w="239"/>
        <w:gridCol w:w="239"/>
        <w:gridCol w:w="239"/>
        <w:gridCol w:w="239"/>
        <w:gridCol w:w="239"/>
        <w:gridCol w:w="239"/>
        <w:gridCol w:w="239"/>
        <w:gridCol w:w="239"/>
        <w:gridCol w:w="239"/>
        <w:gridCol w:w="239"/>
        <w:gridCol w:w="239"/>
        <w:gridCol w:w="239"/>
        <w:gridCol w:w="239"/>
        <w:gridCol w:w="848"/>
        <w:gridCol w:w="700"/>
        <w:gridCol w:w="669"/>
        <w:gridCol w:w="1444"/>
        <w:gridCol w:w="1408"/>
        <w:gridCol w:w="1492"/>
        <w:gridCol w:w="1503"/>
        <w:gridCol w:w="1493"/>
        <w:gridCol w:w="1440"/>
      </w:tblGrid>
      <w:tr w:rsidR="00D7158F">
        <w:trPr>
          <w:trHeight w:val="20"/>
        </w:trPr>
        <w:tc>
          <w:tcPr>
            <w:tcW w:w="4534"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Наименование кодов классификации                                          расходов районного бюджета</w:t>
            </w:r>
          </w:p>
        </w:tc>
        <w:tc>
          <w:tcPr>
            <w:tcW w:w="13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Коды классификации расходов районного бюджета</w:t>
            </w:r>
          </w:p>
        </w:tc>
        <w:tc>
          <w:tcPr>
            <w:tcW w:w="8679" w:type="dxa"/>
            <w:gridSpan w:val="6"/>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Сумма, рублей</w:t>
            </w:r>
          </w:p>
        </w:tc>
      </w:tr>
      <w:tr w:rsidR="00D7158F">
        <w:trPr>
          <w:trHeight w:val="20"/>
        </w:trPr>
        <w:tc>
          <w:tcPr>
            <w:tcW w:w="4534" w:type="dxa"/>
            <w:gridSpan w:val="16"/>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353" w:type="dxa"/>
            <w:gridSpan w:val="2"/>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2819" w:type="dxa"/>
            <w:gridSpan w:val="2"/>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2961" w:type="dxa"/>
            <w:gridSpan w:val="2"/>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2899" w:type="dxa"/>
            <w:gridSpan w:val="2"/>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r>
      <w:tr w:rsidR="00D7158F">
        <w:trPr>
          <w:trHeight w:val="207"/>
        </w:trPr>
        <w:tc>
          <w:tcPr>
            <w:tcW w:w="4534" w:type="dxa"/>
            <w:gridSpan w:val="16"/>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353" w:type="dxa"/>
            <w:gridSpan w:val="2"/>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27"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Всего</w:t>
            </w:r>
          </w:p>
        </w:tc>
        <w:tc>
          <w:tcPr>
            <w:tcW w:w="1392"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 том числе за счет поступлений целевого характера</w:t>
            </w:r>
          </w:p>
        </w:tc>
        <w:tc>
          <w:tcPr>
            <w:tcW w:w="1475"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Всего</w:t>
            </w:r>
          </w:p>
        </w:tc>
        <w:tc>
          <w:tcPr>
            <w:tcW w:w="1486"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 том числе за счет поступлений целевого характера</w:t>
            </w:r>
          </w:p>
        </w:tc>
        <w:tc>
          <w:tcPr>
            <w:tcW w:w="1476"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Всего</w:t>
            </w:r>
          </w:p>
        </w:tc>
        <w:tc>
          <w:tcPr>
            <w:tcW w:w="1423"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 том числе за счет поступлений целевого характера</w:t>
            </w:r>
          </w:p>
        </w:tc>
      </w:tr>
      <w:tr w:rsidR="00D7158F">
        <w:trPr>
          <w:trHeight w:val="20"/>
        </w:trPr>
        <w:tc>
          <w:tcPr>
            <w:tcW w:w="4534" w:type="dxa"/>
            <w:gridSpan w:val="16"/>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Раздел</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Подраздел</w:t>
            </w:r>
          </w:p>
        </w:tc>
        <w:tc>
          <w:tcPr>
            <w:tcW w:w="142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392"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75"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86"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76"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423"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7</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8</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Общегосударственные вопросы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96 708 992,03</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5 532 401,73</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78 863 280,35</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333 123,18</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81 995 757,48</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429 455,00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Функционирование высшего должностного лица субъекта Российской Федерации и муниципального образования</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5 100 835,24</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5 428 715,24</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5 428 715,24</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840 510,15</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810 822,87</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810 822,87</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13 163 657,26</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473 221,47</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14 901 812,86</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14 745 812,86</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Судебная система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352,82</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352,82</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469,18</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469,18</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96 550,00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96 550,00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13 537 178,93</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3 338 503,64</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11 082 629,11</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11 092 629,11</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Резервные фонды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150 000,00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Другие общегосударственные вопросы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63 916 457,63</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1 720 323,80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46 538 831,09</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332 654,00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49 721 227,40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332 905,00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Национальная оборона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164 000,00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176 000,00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176 000,00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Мобилизационная подготовка экономики</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164 000,00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176 000,00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176 000,00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Национальная безопасность и правоохранительная деятельность</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2 748 802,60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1 048 802,60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Защита населения и территории от чрезвычайных ситуаций природного и техногенного характера, пожарная безопасность</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2 748 802,60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1 048 802,60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Национальная экономика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41 331 351,35</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20 212 855,47</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14 467 719,91</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1 011 313,94</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15 515 781,99</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951 565,03</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Общеэкономические вопросы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490 050,89</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206 000,00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Сельское хозяйство и рыболовство</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19 687 679,46</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9 780 871,08</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8 834 280,27</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1 002 375,42</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10 065 760,77</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942 626,51</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Транспорт</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13 632 141,37</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7 725 559,39</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1 161 481,64</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8 938,52</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1 067 723,22</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8 938,52</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Дорожное хозяйство (дорожные фонды)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3 880 229,63</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2 393 958,00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2 304 298,00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Другие вопросы в области национальной экономики</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12</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3 641 250,00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2 500 425,00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1 928 000,00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1 928 000,00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Жилищно-коммунальное хозяйство</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31 591 553,16</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1 042 662,58</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1 377 000,00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1 277 000,00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Жилищное хозяйство</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27 000,00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27 000,00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27 000,00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Коммунальное хозяйство</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30 919 053,16</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1 042 662,58</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Благоустройство</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645 500,00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850 000,00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750 000,00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Охрана окружающей среды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2 600 000,00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2 960 722,08</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160 722,08</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Другие вопросы в области охраны окружающей среды</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2 600 000,00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2 960 722,08</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160 722,08</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Образование</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619 800 368,56</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427 227 194,45</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464 139 974,72</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335 173 721,15</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430 220 108,52</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289 600 523,15</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Дошкольное образование</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108 193 660,45</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63 148 142,00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71 736 740,92</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44 718 713,00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80 173 928,83</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44 718 713,00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Общее образование</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362 956 970,31</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294 921 510,68</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287 861 909,20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241 088 280,91</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288 636 894,72</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240 940 372,76</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Дополнительное образование детей</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44 022 701,99</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21 649 339,00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30 240 938,46</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15 568 176,00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15 893 070,64</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Молодежная политика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20 073 338,64</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3 000 000,00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11 025 406,62</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11 082 856,62</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Другие вопросы в области образования</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09</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84 553 697,17</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44 508 202,77</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63 274 979,52</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33 798 551,24</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34 433 357,71</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3 941 437,39</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Культура, кинематография</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107 260 200,59</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37 202 804,69</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57 842 595,29</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59 124 938,19</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Культура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72 191 742,59</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27 884 961,56</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36 218 646,42</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37 630 303,32</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Другие вопросы в области культуры, кинематографии</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08</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35 068 458,00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9 317 843,13</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21 623 948,87</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21 494 634,87</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Социальная политика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20 597 022,53</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14 173 398,77</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18 179 223,50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13 196 844,50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18 432 641,50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13 456 073,50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Пенсионное обеспечение</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4 593 692,64</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4 600 000,00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4 600 000,00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Социальное обеспечение населения</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732 889,10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173 592,00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173 592,00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347 184,00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347 184,00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Охрана семьи и детства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11 772 657,29</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10 815 365,27</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10 221 259,00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9 838 880,00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10 301 085,00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9 924 517,00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Другие вопросы в области социальной политики</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06</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3 497 783,50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3 358 033,50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3 184 372,50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3 184 372,50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3 184 372,50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3 184 372,50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Физическая культура и спорт</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2 641 100,00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45 000,00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1 030 000,00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Массовый спорт</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2 641 100,00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45 000,00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1 000 000,00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1 030 000,00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Обслуживание государственного (муниципального) долга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1 231,70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Обслуживание государственного (муниципального) внутреннего долга</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1 231,70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Межбюджетные трансферты общего характера бюджетам бюджетной системы Российской Федерации</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37 042 533,00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37 042 533,00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Дотации на выравнивание бюджетной обеспеченности субъектов Российской Федерации и муниципальных образований</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37 042 533,00</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37 042 533,00</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29 634 026,00</w:t>
            </w:r>
          </w:p>
        </w:tc>
      </w:tr>
      <w:tr w:rsidR="00D7158F">
        <w:trPr>
          <w:trHeight w:val="20"/>
        </w:trPr>
        <w:tc>
          <w:tcPr>
            <w:tcW w:w="4534" w:type="dxa"/>
            <w:gridSpan w:val="16"/>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Всего расходов</w:t>
            </w:r>
          </w:p>
        </w:tc>
        <w:tc>
          <w:tcPr>
            <w:tcW w:w="6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66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142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962 487 155,52</w:t>
            </w:r>
          </w:p>
        </w:tc>
        <w:tc>
          <w:tcPr>
            <w:tcW w:w="139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543 527 653,29</w:t>
            </w:r>
          </w:p>
        </w:tc>
        <w:tc>
          <w:tcPr>
            <w:tcW w:w="147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668 690 541,85</w:t>
            </w:r>
          </w:p>
        </w:tc>
        <w:tc>
          <w:tcPr>
            <w:tcW w:w="148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379 349 028,77</w:t>
            </w:r>
          </w:p>
        </w:tc>
        <w:tc>
          <w:tcPr>
            <w:tcW w:w="1476"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637 616 975,76</w:t>
            </w:r>
          </w:p>
        </w:tc>
        <w:tc>
          <w:tcPr>
            <w:tcW w:w="142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334 071 642,68</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D7158F">
            <w:pPr>
              <w:suppressAutoHyphens w:val="0"/>
              <w:jc w:val="right"/>
              <w:rPr>
                <w:rFonts w:ascii="Times New Roman" w:eastAsia="Times New Roman" w:hAnsi="Times New Roman" w:cs="Times New Roman"/>
                <w:kern w:val="0"/>
                <w:sz w:val="20"/>
                <w:szCs w:val="20"/>
                <w:lang w:eastAsia="ru-RU" w:bidi="ar-SA"/>
              </w:rPr>
            </w:pPr>
          </w:p>
          <w:p w:rsidR="00D7158F" w:rsidRPr="004A7E1A" w:rsidRDefault="00D7158F">
            <w:pPr>
              <w:suppressAutoHyphens w:val="0"/>
              <w:jc w:val="right"/>
              <w:rPr>
                <w:rFonts w:ascii="Times New Roman" w:eastAsia="Times New Roman" w:hAnsi="Times New Roman" w:cs="Times New Roman"/>
                <w:kern w:val="0"/>
                <w:sz w:val="20"/>
                <w:szCs w:val="20"/>
                <w:lang w:eastAsia="ru-RU" w:bidi="ar-SA"/>
              </w:rPr>
            </w:pPr>
          </w:p>
          <w:p w:rsidR="00D7158F" w:rsidRPr="004A7E1A" w:rsidRDefault="00D7158F">
            <w:pPr>
              <w:suppressAutoHyphens w:val="0"/>
              <w:jc w:val="right"/>
              <w:rPr>
                <w:rFonts w:ascii="Times New Roman" w:eastAsia="Times New Roman" w:hAnsi="Times New Roman" w:cs="Times New Roman"/>
                <w:kern w:val="0"/>
                <w:sz w:val="20"/>
                <w:szCs w:val="20"/>
                <w:lang w:eastAsia="ru-RU" w:bidi="ar-SA"/>
              </w:rPr>
            </w:pPr>
          </w:p>
          <w:p w:rsidR="004A7E1A" w:rsidRDefault="004A7E1A">
            <w:pPr>
              <w:suppressAutoHyphens w:val="0"/>
              <w:jc w:val="right"/>
              <w:rPr>
                <w:rFonts w:ascii="Times New Roman" w:eastAsia="Times New Roman" w:hAnsi="Times New Roman" w:cs="Times New Roman"/>
                <w:kern w:val="0"/>
                <w:sz w:val="20"/>
                <w:szCs w:val="20"/>
                <w:lang w:eastAsia="ru-RU" w:bidi="ar-SA"/>
              </w:rPr>
            </w:pPr>
          </w:p>
          <w:p w:rsidR="004A7E1A" w:rsidRPr="004A7E1A" w:rsidRDefault="004A7E1A">
            <w:pPr>
              <w:suppressAutoHyphens w:val="0"/>
              <w:jc w:val="right"/>
              <w:rPr>
                <w:rFonts w:ascii="Times New Roman" w:eastAsia="Times New Roman" w:hAnsi="Times New Roman" w:cs="Times New Roman"/>
                <w:kern w:val="0"/>
                <w:sz w:val="20"/>
                <w:szCs w:val="20"/>
                <w:lang w:eastAsia="ru-RU" w:bidi="ar-SA"/>
              </w:rPr>
            </w:pPr>
          </w:p>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Приложение №4</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к решению №53 от 28 августа 2024 года "О внесении изменений</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в решение Совета Полтавского муниципального района</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 xml:space="preserve"> "О бюджете муниципального района на 2024 год и на плановый период 2025 и 2026 годов"</w:t>
            </w:r>
          </w:p>
        </w:tc>
      </w:tr>
      <w:tr w:rsidR="00D7158F" w:rsidRPr="004A7E1A">
        <w:trPr>
          <w:trHeight w:hRule="exac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D7158F">
            <w:pPr>
              <w:suppressAutoHyphens w:val="0"/>
              <w:jc w:val="right"/>
              <w:rPr>
                <w:rFonts w:ascii="Times New Roman" w:eastAsia="Times New Roman" w:hAnsi="Times New Roman" w:cs="Times New Roman"/>
                <w:kern w:val="0"/>
                <w:sz w:val="20"/>
                <w:szCs w:val="20"/>
                <w:lang w:eastAsia="ru-RU" w:bidi="ar-SA"/>
              </w:rPr>
            </w:pP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Приложение № 4</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к решению Совета Полтавского муниципального района</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 xml:space="preserve">"О </w:t>
            </w:r>
            <w:r w:rsidR="004A7E1A" w:rsidRPr="004A7E1A">
              <w:rPr>
                <w:rFonts w:ascii="Times New Roman" w:eastAsia="Times New Roman" w:hAnsi="Times New Roman" w:cs="Times New Roman"/>
                <w:kern w:val="0"/>
                <w:sz w:val="20"/>
                <w:szCs w:val="20"/>
                <w:lang w:eastAsia="ru-RU" w:bidi="ar-SA"/>
              </w:rPr>
              <w:t>бюджете муниципального</w:t>
            </w:r>
            <w:r w:rsidRPr="004A7E1A">
              <w:rPr>
                <w:rFonts w:ascii="Times New Roman" w:eastAsia="Times New Roman" w:hAnsi="Times New Roman" w:cs="Times New Roman"/>
                <w:kern w:val="0"/>
                <w:sz w:val="20"/>
                <w:szCs w:val="20"/>
                <w:lang w:eastAsia="ru-RU" w:bidi="ar-SA"/>
              </w:rPr>
              <w:t xml:space="preserve"> района на 2024 год </w:t>
            </w:r>
          </w:p>
        </w:tc>
      </w:tr>
      <w:tr w:rsidR="00D7158F" w:rsidRPr="004A7E1A">
        <w:trPr>
          <w:trHeight w:val="330"/>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bottom"/>
          </w:tcPr>
          <w:p w:rsidR="00D7158F" w:rsidRPr="004A7E1A" w:rsidRDefault="00000000">
            <w:pPr>
              <w:suppressAutoHyphens w:val="0"/>
              <w:jc w:val="right"/>
              <w:rPr>
                <w:rFonts w:ascii="Times New Roman" w:eastAsia="Times New Roman" w:hAnsi="Times New Roman" w:cs="Times New Roman"/>
                <w:kern w:val="0"/>
                <w:sz w:val="20"/>
                <w:szCs w:val="20"/>
                <w:lang w:eastAsia="ru-RU" w:bidi="ar-SA"/>
              </w:rPr>
            </w:pPr>
            <w:r w:rsidRPr="004A7E1A">
              <w:rPr>
                <w:rFonts w:ascii="Times New Roman" w:eastAsia="Times New Roman" w:hAnsi="Times New Roman" w:cs="Times New Roman"/>
                <w:kern w:val="0"/>
                <w:sz w:val="20"/>
                <w:szCs w:val="20"/>
                <w:lang w:eastAsia="ru-RU" w:bidi="ar-SA"/>
              </w:rPr>
              <w:t>и на плановый период 2025 и 2026 годов"</w:t>
            </w:r>
          </w:p>
        </w:tc>
      </w:tr>
      <w:tr w:rsidR="00D7158F">
        <w:trPr>
          <w:trHeight w:hRule="exact" w:val="255"/>
        </w:trPr>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440"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1"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2"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0870" w:type="dxa"/>
            <w:gridSpan w:val="9"/>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r>
      <w:tr w:rsidR="00D7158F">
        <w:trPr>
          <w:trHeight w:val="1185"/>
        </w:trPr>
        <w:tc>
          <w:tcPr>
            <w:tcW w:w="14566" w:type="dxa"/>
            <w:gridSpan w:val="24"/>
            <w:shd w:val="clear" w:color="auto" w:fill="auto"/>
            <w:vAlign w:val="center"/>
          </w:tcPr>
          <w:p w:rsidR="00D7158F" w:rsidRDefault="00000000">
            <w:pPr>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Ведомственная структура расходов районного бюджета</w:t>
            </w:r>
            <w:r>
              <w:rPr>
                <w:rFonts w:ascii="Times New Roman" w:eastAsia="Times New Roman" w:hAnsi="Times New Roman" w:cs="Times New Roman"/>
                <w:kern w:val="0"/>
                <w:lang w:eastAsia="ru-RU" w:bidi="ar-SA"/>
              </w:rPr>
              <w:br/>
              <w:t>на 2024 год и на плановый период 2025 и 2026 годов</w:t>
            </w:r>
          </w:p>
        </w:tc>
      </w:tr>
    </w:tbl>
    <w:p w:rsidR="00D7158F" w:rsidRDefault="00D7158F"/>
    <w:tbl>
      <w:tblPr>
        <w:tblW w:w="15290" w:type="dxa"/>
        <w:tblInd w:w="226" w:type="dxa"/>
        <w:tblLayout w:type="fixed"/>
        <w:tblLook w:val="04A0" w:firstRow="1" w:lastRow="0" w:firstColumn="1" w:lastColumn="0" w:noHBand="0" w:noVBand="1"/>
      </w:tblPr>
      <w:tblGrid>
        <w:gridCol w:w="2717"/>
        <w:gridCol w:w="558"/>
        <w:gridCol w:w="484"/>
        <w:gridCol w:w="538"/>
        <w:gridCol w:w="484"/>
        <w:gridCol w:w="284"/>
        <w:gridCol w:w="540"/>
        <w:gridCol w:w="711"/>
        <w:gridCol w:w="654"/>
        <w:gridCol w:w="1270"/>
        <w:gridCol w:w="1281"/>
        <w:gridCol w:w="1407"/>
        <w:gridCol w:w="1522"/>
        <w:gridCol w:w="1538"/>
        <w:gridCol w:w="1295"/>
        <w:gridCol w:w="7"/>
      </w:tblGrid>
      <w:tr w:rsidR="00D7158F" w:rsidTr="00270C32">
        <w:trPr>
          <w:trHeight w:val="20"/>
        </w:trPr>
        <w:tc>
          <w:tcPr>
            <w:tcW w:w="27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Наименование кодов классификации расходов районного бюджета</w:t>
            </w:r>
          </w:p>
        </w:tc>
        <w:tc>
          <w:tcPr>
            <w:tcW w:w="4253"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Коды классификации расходов районного бюджета</w:t>
            </w:r>
          </w:p>
        </w:tc>
        <w:tc>
          <w:tcPr>
            <w:tcW w:w="8320" w:type="dxa"/>
            <w:gridSpan w:val="7"/>
            <w:tcBorders>
              <w:top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Сумма, рублей</w:t>
            </w:r>
          </w:p>
        </w:tc>
      </w:tr>
      <w:tr w:rsidR="00D7158F" w:rsidTr="00270C32">
        <w:trPr>
          <w:trHeight w:val="20"/>
        </w:trPr>
        <w:tc>
          <w:tcPr>
            <w:tcW w:w="2717" w:type="dxa"/>
            <w:vMerge/>
            <w:tcBorders>
              <w:top w:val="single" w:sz="4" w:space="0" w:color="000000"/>
              <w:left w:val="single" w:sz="4" w:space="0" w:color="000000"/>
              <w:bottom w:val="single" w:sz="4" w:space="0" w:color="000000"/>
              <w:right w:val="single" w:sz="4" w:space="0" w:color="000000"/>
            </w:tcBorders>
            <w:vAlign w:val="center"/>
          </w:tcPr>
          <w:p w:rsidR="00D7158F" w:rsidRPr="00270C32" w:rsidRDefault="00D7158F">
            <w:pPr>
              <w:suppressAutoHyphens w:val="0"/>
              <w:rPr>
                <w:rFonts w:ascii="Times New Roman" w:eastAsia="Times New Roman" w:hAnsi="Times New Roman" w:cs="Times New Roman"/>
                <w:kern w:val="0"/>
                <w:sz w:val="16"/>
                <w:szCs w:val="16"/>
                <w:lang w:eastAsia="ru-RU" w:bidi="ar-SA"/>
              </w:rPr>
            </w:pPr>
          </w:p>
        </w:tc>
        <w:tc>
          <w:tcPr>
            <w:tcW w:w="4253" w:type="dxa"/>
            <w:gridSpan w:val="8"/>
            <w:vMerge/>
            <w:tcBorders>
              <w:top w:val="single" w:sz="4" w:space="0" w:color="000000"/>
              <w:left w:val="single" w:sz="4" w:space="0" w:color="000000"/>
              <w:bottom w:val="single" w:sz="4" w:space="0" w:color="000000"/>
              <w:right w:val="single" w:sz="4" w:space="0" w:color="000000"/>
            </w:tcBorders>
            <w:vAlign w:val="center"/>
          </w:tcPr>
          <w:p w:rsidR="00D7158F" w:rsidRPr="00270C32" w:rsidRDefault="00D7158F">
            <w:pPr>
              <w:suppressAutoHyphens w:val="0"/>
              <w:rPr>
                <w:rFonts w:ascii="Times New Roman" w:eastAsia="Times New Roman" w:hAnsi="Times New Roman" w:cs="Times New Roman"/>
                <w:kern w:val="0"/>
                <w:sz w:val="16"/>
                <w:szCs w:val="16"/>
                <w:lang w:eastAsia="ru-RU" w:bidi="ar-SA"/>
              </w:rPr>
            </w:pPr>
          </w:p>
        </w:tc>
        <w:tc>
          <w:tcPr>
            <w:tcW w:w="2551" w:type="dxa"/>
            <w:gridSpan w:val="2"/>
            <w:tcBorders>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2024 год</w:t>
            </w:r>
          </w:p>
        </w:tc>
        <w:tc>
          <w:tcPr>
            <w:tcW w:w="2929" w:type="dxa"/>
            <w:gridSpan w:val="2"/>
            <w:tcBorders>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2025 год</w:t>
            </w:r>
          </w:p>
        </w:tc>
        <w:tc>
          <w:tcPr>
            <w:tcW w:w="2840" w:type="dxa"/>
            <w:gridSpan w:val="3"/>
            <w:tcBorders>
              <w:left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2026 год</w:t>
            </w:r>
          </w:p>
        </w:tc>
      </w:tr>
      <w:tr w:rsidR="00D7158F" w:rsidTr="00270C32">
        <w:trPr>
          <w:gridAfter w:val="1"/>
          <w:wAfter w:w="7" w:type="dxa"/>
          <w:trHeight w:val="20"/>
        </w:trPr>
        <w:tc>
          <w:tcPr>
            <w:tcW w:w="2717" w:type="dxa"/>
            <w:vMerge/>
            <w:tcBorders>
              <w:top w:val="single" w:sz="4" w:space="0" w:color="000000"/>
              <w:left w:val="single" w:sz="4" w:space="0" w:color="000000"/>
              <w:bottom w:val="single" w:sz="4" w:space="0" w:color="000000"/>
              <w:right w:val="single" w:sz="4" w:space="0" w:color="000000"/>
            </w:tcBorders>
            <w:vAlign w:val="center"/>
          </w:tcPr>
          <w:p w:rsidR="00D7158F" w:rsidRPr="00270C32" w:rsidRDefault="00D7158F">
            <w:pPr>
              <w:suppressAutoHyphens w:val="0"/>
              <w:rPr>
                <w:rFonts w:ascii="Times New Roman" w:eastAsia="Times New Roman" w:hAnsi="Times New Roman" w:cs="Times New Roman"/>
                <w:kern w:val="0"/>
                <w:sz w:val="16"/>
                <w:szCs w:val="16"/>
                <w:lang w:eastAsia="ru-RU" w:bidi="ar-SA"/>
              </w:rPr>
            </w:pPr>
          </w:p>
        </w:tc>
        <w:tc>
          <w:tcPr>
            <w:tcW w:w="558" w:type="dxa"/>
            <w:tcBorders>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 xml:space="preserve">Главный </w:t>
            </w:r>
            <w:proofErr w:type="spellStart"/>
            <w:r w:rsidRPr="00270C32">
              <w:rPr>
                <w:rFonts w:ascii="Times New Roman" w:eastAsia="Times New Roman" w:hAnsi="Times New Roman" w:cs="Times New Roman"/>
                <w:kern w:val="0"/>
                <w:sz w:val="16"/>
                <w:szCs w:val="16"/>
                <w:lang w:eastAsia="ru-RU" w:bidi="ar-SA"/>
              </w:rPr>
              <w:t>распоря-дитель</w:t>
            </w:r>
            <w:proofErr w:type="spellEnd"/>
            <w:r w:rsidRPr="00270C32">
              <w:rPr>
                <w:rFonts w:ascii="Times New Roman" w:eastAsia="Times New Roman" w:hAnsi="Times New Roman" w:cs="Times New Roman"/>
                <w:kern w:val="0"/>
                <w:sz w:val="16"/>
                <w:szCs w:val="16"/>
                <w:lang w:eastAsia="ru-RU" w:bidi="ar-SA"/>
              </w:rPr>
              <w:t xml:space="preserve"> средств </w:t>
            </w:r>
            <w:proofErr w:type="gramStart"/>
            <w:r w:rsidRPr="00270C32">
              <w:rPr>
                <w:rFonts w:ascii="Times New Roman" w:eastAsia="Times New Roman" w:hAnsi="Times New Roman" w:cs="Times New Roman"/>
                <w:kern w:val="0"/>
                <w:sz w:val="16"/>
                <w:szCs w:val="16"/>
                <w:lang w:eastAsia="ru-RU" w:bidi="ar-SA"/>
              </w:rPr>
              <w:t xml:space="preserve">район- </w:t>
            </w:r>
            <w:proofErr w:type="spellStart"/>
            <w:r w:rsidRPr="00270C32">
              <w:rPr>
                <w:rFonts w:ascii="Times New Roman" w:eastAsia="Times New Roman" w:hAnsi="Times New Roman" w:cs="Times New Roman"/>
                <w:kern w:val="0"/>
                <w:sz w:val="16"/>
                <w:szCs w:val="16"/>
                <w:lang w:eastAsia="ru-RU" w:bidi="ar-SA"/>
              </w:rPr>
              <w:t>ного</w:t>
            </w:r>
            <w:proofErr w:type="spellEnd"/>
            <w:proofErr w:type="gramEnd"/>
            <w:r w:rsidRPr="00270C32">
              <w:rPr>
                <w:rFonts w:ascii="Times New Roman" w:eastAsia="Times New Roman" w:hAnsi="Times New Roman" w:cs="Times New Roman"/>
                <w:kern w:val="0"/>
                <w:sz w:val="16"/>
                <w:szCs w:val="16"/>
                <w:lang w:eastAsia="ru-RU" w:bidi="ar-SA"/>
              </w:rPr>
              <w:t xml:space="preserve"> бюджета</w:t>
            </w:r>
          </w:p>
        </w:tc>
        <w:tc>
          <w:tcPr>
            <w:tcW w:w="484" w:type="dxa"/>
            <w:tcBorders>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proofErr w:type="gramStart"/>
            <w:r w:rsidRPr="00270C32">
              <w:rPr>
                <w:rFonts w:ascii="Times New Roman" w:eastAsia="Times New Roman" w:hAnsi="Times New Roman" w:cs="Times New Roman"/>
                <w:kern w:val="0"/>
                <w:sz w:val="16"/>
                <w:szCs w:val="16"/>
                <w:lang w:eastAsia="ru-RU" w:bidi="ar-SA"/>
              </w:rPr>
              <w:t>Раз-дел</w:t>
            </w:r>
            <w:proofErr w:type="gramEnd"/>
          </w:p>
        </w:tc>
        <w:tc>
          <w:tcPr>
            <w:tcW w:w="538" w:type="dxa"/>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proofErr w:type="gramStart"/>
            <w:r w:rsidRPr="00270C32">
              <w:rPr>
                <w:rFonts w:ascii="Times New Roman" w:eastAsia="Times New Roman" w:hAnsi="Times New Roman" w:cs="Times New Roman"/>
                <w:kern w:val="0"/>
                <w:sz w:val="16"/>
                <w:szCs w:val="16"/>
                <w:lang w:eastAsia="ru-RU" w:bidi="ar-SA"/>
              </w:rPr>
              <w:t>Под-раз-дел</w:t>
            </w:r>
            <w:proofErr w:type="gramEnd"/>
          </w:p>
        </w:tc>
        <w:tc>
          <w:tcPr>
            <w:tcW w:w="2019" w:type="dxa"/>
            <w:gridSpan w:val="4"/>
            <w:tcBorders>
              <w:left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Целевая статья</w:t>
            </w:r>
          </w:p>
        </w:tc>
        <w:tc>
          <w:tcPr>
            <w:tcW w:w="654" w:type="dxa"/>
            <w:tcBorders>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 xml:space="preserve">Вид </w:t>
            </w:r>
            <w:proofErr w:type="gramStart"/>
            <w:r w:rsidRPr="00270C32">
              <w:rPr>
                <w:rFonts w:ascii="Times New Roman" w:eastAsia="Times New Roman" w:hAnsi="Times New Roman" w:cs="Times New Roman"/>
                <w:kern w:val="0"/>
                <w:sz w:val="16"/>
                <w:szCs w:val="16"/>
                <w:lang w:eastAsia="ru-RU" w:bidi="ar-SA"/>
              </w:rPr>
              <w:t>рас- хо-</w:t>
            </w:r>
            <w:proofErr w:type="spellStart"/>
            <w:r w:rsidRPr="00270C32">
              <w:rPr>
                <w:rFonts w:ascii="Times New Roman" w:eastAsia="Times New Roman" w:hAnsi="Times New Roman" w:cs="Times New Roman"/>
                <w:kern w:val="0"/>
                <w:sz w:val="16"/>
                <w:szCs w:val="16"/>
                <w:lang w:eastAsia="ru-RU" w:bidi="ar-SA"/>
              </w:rPr>
              <w:t>дов</w:t>
            </w:r>
            <w:proofErr w:type="spellEnd"/>
            <w:proofErr w:type="gramEnd"/>
          </w:p>
        </w:tc>
        <w:tc>
          <w:tcPr>
            <w:tcW w:w="1270" w:type="dxa"/>
            <w:tcBorders>
              <w:top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Всего</w:t>
            </w:r>
          </w:p>
        </w:tc>
        <w:tc>
          <w:tcPr>
            <w:tcW w:w="1281" w:type="dxa"/>
            <w:tcBorders>
              <w:top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в том числе за счет поступлений целевого характера</w:t>
            </w:r>
          </w:p>
        </w:tc>
        <w:tc>
          <w:tcPr>
            <w:tcW w:w="1407" w:type="dxa"/>
            <w:tcBorders>
              <w:top w:val="single" w:sz="4" w:space="0" w:color="000000"/>
              <w:lef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Всего</w:t>
            </w:r>
          </w:p>
        </w:tc>
        <w:tc>
          <w:tcPr>
            <w:tcW w:w="1522" w:type="dxa"/>
            <w:tcBorders>
              <w:top w:val="single" w:sz="4" w:space="0" w:color="000000"/>
              <w:left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в том числе за счет поступлений целевого характера</w:t>
            </w:r>
          </w:p>
        </w:tc>
        <w:tc>
          <w:tcPr>
            <w:tcW w:w="1538" w:type="dxa"/>
            <w:tcBorders>
              <w:top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Всего</w:t>
            </w:r>
          </w:p>
        </w:tc>
        <w:tc>
          <w:tcPr>
            <w:tcW w:w="1295" w:type="dxa"/>
            <w:tcBorders>
              <w:top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в том числе за счет поступлений целевого характера</w:t>
            </w:r>
          </w:p>
        </w:tc>
      </w:tr>
      <w:tr w:rsidR="00D7158F" w:rsidTr="00270C32">
        <w:trPr>
          <w:gridAfter w:val="1"/>
          <w:wAfter w:w="7" w:type="dxa"/>
          <w:trHeight w:val="20"/>
        </w:trPr>
        <w:tc>
          <w:tcPr>
            <w:tcW w:w="2717" w:type="dxa"/>
            <w:tcBorders>
              <w:top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2</w:t>
            </w:r>
          </w:p>
        </w:tc>
        <w:tc>
          <w:tcPr>
            <w:tcW w:w="558" w:type="dxa"/>
            <w:tcBorders>
              <w:top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3</w:t>
            </w:r>
          </w:p>
        </w:tc>
        <w:tc>
          <w:tcPr>
            <w:tcW w:w="484" w:type="dxa"/>
            <w:tcBorders>
              <w:top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4</w:t>
            </w:r>
          </w:p>
        </w:tc>
        <w:tc>
          <w:tcPr>
            <w:tcW w:w="538" w:type="dxa"/>
            <w:tcBorders>
              <w:top w:val="single" w:sz="4" w:space="0" w:color="000000"/>
              <w:bottom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5</w:t>
            </w:r>
          </w:p>
        </w:tc>
        <w:tc>
          <w:tcPr>
            <w:tcW w:w="20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6</w:t>
            </w:r>
          </w:p>
        </w:tc>
        <w:tc>
          <w:tcPr>
            <w:tcW w:w="654" w:type="dxa"/>
            <w:tcBorders>
              <w:top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7</w:t>
            </w:r>
          </w:p>
        </w:tc>
        <w:tc>
          <w:tcPr>
            <w:tcW w:w="1270" w:type="dxa"/>
            <w:tcBorders>
              <w:top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8</w:t>
            </w:r>
          </w:p>
        </w:tc>
        <w:tc>
          <w:tcPr>
            <w:tcW w:w="1281" w:type="dxa"/>
            <w:tcBorders>
              <w:top w:val="single" w:sz="4" w:space="0" w:color="000000"/>
              <w:bottom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9</w:t>
            </w:r>
          </w:p>
        </w:tc>
        <w:tc>
          <w:tcPr>
            <w:tcW w:w="1407" w:type="dxa"/>
            <w:tcBorders>
              <w:top w:val="single" w:sz="4" w:space="0" w:color="000000"/>
              <w:left w:val="single" w:sz="4" w:space="0" w:color="000000"/>
              <w:bottom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10</w:t>
            </w:r>
          </w:p>
        </w:tc>
        <w:tc>
          <w:tcPr>
            <w:tcW w:w="1522" w:type="dxa"/>
            <w:tcBorders>
              <w:top w:val="single" w:sz="4" w:space="0" w:color="000000"/>
              <w:left w:val="single" w:sz="4" w:space="0" w:color="000000"/>
              <w:bottom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11</w:t>
            </w:r>
          </w:p>
        </w:tc>
        <w:tc>
          <w:tcPr>
            <w:tcW w:w="1538" w:type="dxa"/>
            <w:tcBorders>
              <w:top w:val="single" w:sz="4" w:space="0" w:color="000000"/>
              <w:left w:val="single" w:sz="4" w:space="0" w:color="000000"/>
              <w:bottom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12</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kern w:val="0"/>
                <w:sz w:val="16"/>
                <w:szCs w:val="16"/>
                <w:lang w:eastAsia="ru-RU" w:bidi="ar-SA"/>
              </w:rPr>
            </w:pPr>
            <w:r w:rsidRPr="00270C32">
              <w:rPr>
                <w:rFonts w:ascii="Times New Roman" w:eastAsia="Times New Roman" w:hAnsi="Times New Roman" w:cs="Times New Roman"/>
                <w:kern w:val="0"/>
                <w:sz w:val="16"/>
                <w:szCs w:val="16"/>
                <w:lang w:eastAsia="ru-RU" w:bidi="ar-SA"/>
              </w:rPr>
              <w:t>13</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Администрация муниципального образования "Полтавский муниципальный район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147 543 299,91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15 223 611,16</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83 617 938,46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1 192 187,20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83 830 589,17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1 462 111,02</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Общегосударственные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83 171 813,10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2 193 898,09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67 780 651,24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333 123,18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70 903 128,37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429 455,00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Функционирование высшего должностного лица субъекта Российской Федерации и муниципального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5 100 835,24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5 100 835,24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5 100 835,24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5 100 835,24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5 100 835,24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5 097 335,24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5 097 335,24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5 428 715,24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представительного органа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840 510,15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810 822,87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13 163 657,26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14 901 812,86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14 745 812,86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"Поддержка социально ориентированных некоммерческих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некоммерческим общественным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12 893 657,26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и эффективное управление собственностью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эффективного использования объектов недвижимого имущества (кроме земельных участков)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80329</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80329</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80329</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12 801 299,26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12 801 299,26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12 319 077,79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14 495 812,86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11 676 827,79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13 852 347,86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13 852 347,86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11 676 827,79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13 852 347,86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13 852 347,86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634 750,00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643 465,00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643 465,00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634 750,00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643 465,00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643 465,00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473 221,47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57 174,00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Водоснабжение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21 990,00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21 990,00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21 990,00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21 990,00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проживающих в поселениях малоимущих граждан жилыми помещениями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по передаче части полномочий по обеспечению проживающих в поселении и нуждающихся в жилых помещениях малоимущих граждан жилыми помещениями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Судебная система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51202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51202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51202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352,82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469,18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96 550,00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Резервные фонды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Резервный фонд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Резервные средства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общегосударственные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63 916 457,63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1 720 323,80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46 538 831,09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49 721 227,40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"Обеспечение активного долголетия граждан пожилого возраста и инвалидов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ежемесячных выплат за звание "Почетный житель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Публичные нормативные выплаты гражданам несоциального характера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62 951 457,63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1 720 323,80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45 573 831,09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48 756 227,40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и эффективное управление собственностью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4 171 075,56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3 909 921,92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3 909 921,92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эффективного использования объектов недвижимого имущества (кроме земельных участков)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Оформление технической документации на объекты недвижимости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Мероприятия по проведению </w:t>
            </w:r>
            <w:proofErr w:type="spellStart"/>
            <w:r w:rsidRPr="00270C32">
              <w:rPr>
                <w:rFonts w:ascii="Times New Roman" w:eastAsia="Times New Roman" w:hAnsi="Times New Roman" w:cs="Times New Roman"/>
                <w:color w:val="000000"/>
                <w:kern w:val="0"/>
                <w:sz w:val="16"/>
                <w:szCs w:val="16"/>
                <w:lang w:eastAsia="ru-RU" w:bidi="ar-SA"/>
              </w:rPr>
              <w:t>уведомительно</w:t>
            </w:r>
            <w:proofErr w:type="spellEnd"/>
            <w:r w:rsidRPr="00270C32">
              <w:rPr>
                <w:rFonts w:ascii="Times New Roman" w:eastAsia="Times New Roman" w:hAnsi="Times New Roman" w:cs="Times New Roman"/>
                <w:color w:val="000000"/>
                <w:kern w:val="0"/>
                <w:sz w:val="16"/>
                <w:szCs w:val="16"/>
                <w:lang w:eastAsia="ru-RU" w:bidi="ar-SA"/>
              </w:rPr>
              <w:t>-претензионной работе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Пополнение бюджета в виде доходов от использования и продажи муниципального имущества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Комитета имущественных отношений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3 976 075,56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3 694 921,92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3 694 921,92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3 776 972,07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3 694 921,92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3 694 921,92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3 742 512,07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3 683 221,92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3 683 221,92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3 742 512,07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3 683 221,92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3 683 221,92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34 460,00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11 700,00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11 700,00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34 460,00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11 700,00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11 700,00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199 103,49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48 310 557,82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1 316 989,42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32 809 387,09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36 031 783,40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эффективного осуществления своих полномочий органами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44 710 730,05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318 000,00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28 339 810,48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31 561 955,79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Финансовое, материально-техническое и иное обеспечение мероприятий, проводимых Администрацией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44 392 730,05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28 339 810,48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31 561 955,79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32 859 400,97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18 489 880,63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21 445 880,63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32 859 400,97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18 489 880,63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21 445 880,63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11 337 781,29</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9 626 929,85</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9 889 383,23</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11 337 781,29</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9 626 929,85</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9 889 383,23</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1 547,79</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1 547,79</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194 000,00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223 000,00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226 691,93</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194 000,00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223 000,00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226 691,93</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60050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318 000,00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318 000,00</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60050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318 000,00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318 000,00</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60050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318 000,00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318 000,00</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right"/>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3 599 827,77</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998 989,42</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4 469 576,61</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4 469 827,61</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332 905,00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Уплата ежегодного членского взноса</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Оплата транспортного налога</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10140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4 500,00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10140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4 500,00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10140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4 500,00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10160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2 486 338,35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4 091 922,61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4 091 922,61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2 476 938,35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4 091 922,61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4 091 922,61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2 476 938,35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4 091 922,61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4 091 922,61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191 489,42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191 489,42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191 489,42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191 489,42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191 489,42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191 489,42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Техническое сопровождение деятельности по распоряжению имуществом, находящимся в муниципальной собственности поселения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475 088,00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475 088,00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475 088,00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475 088,00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475 088,00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475 088,00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332 412,00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332 412,00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332 412,00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332 412,00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332 412,00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332 412,00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332 654,00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332 905,00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6 565 644,47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6 889 631,23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6 889 631,23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6 565 644,47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6 889 631,23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6 889 631,23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6 361 413,58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6 889 631,23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6 889 631,23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6 326 413,58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6 867 581,23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6 867 581,23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6 326 413,58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6 867 581,23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6 867 581,23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22 050,00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22 050,00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22 050,00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22 050,00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204 230,89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3 904 179,78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1 964 890,85</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1 924 890,85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Защита населения и территории муниципального района от чрезвычайных ситуаций природного и техногенного характера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3 769 179,78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единой дежурно-диспетчерской службы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3 769 179,78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3 769 179,78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3 769 179,78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1 829 890,85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Национальная оборона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Мобилизационная подготовка экономики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Национальная безопасность и правоохранительная деятельность</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Защита населения и территории от чрезвычайных ситуаций природного и техногенного характера, пожарная безопасность</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Защита населения и территории муниципального района от чрезвычайных ситуаций природного и техногенного характера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Защита населения и территории от чрезвычайных ситуаций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1 698 500,00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1 698 500,00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1 698 500,00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первичных мер пожарной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1 007,04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1 007,04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1 007,04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первичных мер пожарной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72680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72680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72680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48 802,60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обеспечение первичных мер пожарной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S2680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492,96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S2680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492,96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S2680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492,96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Непрограммные расходы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Непрограммные направления деятельности жилищно-коммунального хозяйства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Непрограммные направления деятельности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Средства резервного фонда Правительства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Национальная экономика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21 402 064,75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10 225 984,39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5 633 439,64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5 450 021,22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Общеэкономические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"Содействие занятости населения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трудоустройству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Участие в организации временного трудоустройства несовершеннолетних граждан в возрасте от 14 до 18 лет в свободное от учебы время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80200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80200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80200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248 443,75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Транспорт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13 632 141,37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7 725 559,39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1 161 481,64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1 067 723,22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13 632 141,37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7 725 559,39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1 161 481,64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1 067 723,22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13 632 141,37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7 725 559,39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1 161 481,64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1 067 723,22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8 938,52</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транспортного обслуживания населения по муниципальным маршрутам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13 623 202,85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1 152 543,12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1 058 784,70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регулярных перевозок пассажиров и багажа автобусами по регулируемым тарифам по муниципальным маршрутам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5 500 444,04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1 152 543,12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1 058 784,70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5 500 444,04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1 152 543,12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1 058 784,70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5 500 444,04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1 152 543,12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1 058 784,70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транспортного обслуживания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7 716 620,87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из местного бюджета на организацию транспортного обслуживания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S0840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406 137,94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S0840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406 137,94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S0840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406 137,94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Дорожное хозяйство (дорожные фонды)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и содержание дорог Полтавского муниципального района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2 680 229,63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2 393 958,00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2 304 298,00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национальной экономики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3 641 250,00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1 928 000,00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1 928 000,00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3 641 250,00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1 928 000,00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1 928 000,00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и эффективное управление собственностью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эффективного использования земельных участков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Оформление кадастровой документации на объекты недвижимости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Услуги </w:t>
            </w:r>
            <w:proofErr w:type="spellStart"/>
            <w:r w:rsidRPr="00270C32">
              <w:rPr>
                <w:rFonts w:ascii="Times New Roman" w:eastAsia="Times New Roman" w:hAnsi="Times New Roman" w:cs="Times New Roman"/>
                <w:color w:val="000000"/>
                <w:kern w:val="0"/>
                <w:sz w:val="16"/>
                <w:szCs w:val="16"/>
                <w:lang w:eastAsia="ru-RU" w:bidi="ar-SA"/>
              </w:rPr>
              <w:t>web</w:t>
            </w:r>
            <w:proofErr w:type="spellEnd"/>
            <w:r w:rsidRPr="00270C32">
              <w:rPr>
                <w:rFonts w:ascii="Times New Roman" w:eastAsia="Times New Roman" w:hAnsi="Times New Roman" w:cs="Times New Roman"/>
                <w:color w:val="000000"/>
                <w:kern w:val="0"/>
                <w:sz w:val="16"/>
                <w:szCs w:val="16"/>
                <w:lang w:eastAsia="ru-RU" w:bidi="ar-SA"/>
              </w:rPr>
              <w:t>-сервиса по подготовке и направлении документов в электронном виде для осуществления постановки на кадастровый учёт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кадастровых работ по определению границ земельных участков (свалок)</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Пополнение бюджета в виде доходов от использования и продажи муниципального имущества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оценки рыночной стоимости права собственности (арендной платы) на земельные участки, вовлекаемые в сделки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малого и среднего предпринимательства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и совершенствование системы финансово-кредитной поддержки малого предпринимательства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грантовой поддержки субъектам малого и среднего предпринимательства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ежегодного конкурса "Крупнейший налогоплательщик в бюджет района" и "Крупнейший инвестор в экономику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2 898 250,00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Формирование документов территориального планирования для обеспечения устойчивого развития территории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2 898 250,00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Внесение изменений в правила землепользования и застройки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71620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71620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71620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2 500 425,00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S1620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277 825,00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S1620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277 825,00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S1620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277 825,00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Жилищно-коммунальное хозяйство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31 037 774,22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1 042 662,58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1 377 000,00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1 277 000,00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Жилищное хозяйство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Формирование муниципального жилого фонда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Оплата взносов за капитальный ремонт общего имущества в многоквартирных домах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Коммунальное хозяйство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30 365 274,22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1 042 662,58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30 365 274,22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1 042 662,58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30 365 274,22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1 042 662,58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жилищно-коммунального комплекса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10 839 919,80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Поставка водогрейного котла для нежилого помещения котельной, расположенной по адресу: Омская область, Полтавский район, с. Вольное, пер. Новый, д.9</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Приобретение резервного источника электроснабжения для нежилого помещения-котельной, расположенной по адресу: Омская область, Полтавский район, с. Воронцовка, ул. Ленина, д.28</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77 410,20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77 410,20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77 410,20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Модернизация центральной котельной в </w:t>
            </w:r>
            <w:proofErr w:type="spellStart"/>
            <w:r w:rsidRPr="00270C32">
              <w:rPr>
                <w:rFonts w:ascii="Times New Roman" w:eastAsia="Times New Roman" w:hAnsi="Times New Roman" w:cs="Times New Roman"/>
                <w:color w:val="000000"/>
                <w:kern w:val="0"/>
                <w:sz w:val="16"/>
                <w:szCs w:val="16"/>
                <w:lang w:eastAsia="ru-RU" w:bidi="ar-SA"/>
              </w:rPr>
              <w:t>р.п</w:t>
            </w:r>
            <w:proofErr w:type="spellEnd"/>
            <w:r w:rsidRPr="00270C32">
              <w:rPr>
                <w:rFonts w:ascii="Times New Roman" w:eastAsia="Times New Roman" w:hAnsi="Times New Roman" w:cs="Times New Roman"/>
                <w:color w:val="000000"/>
                <w:kern w:val="0"/>
                <w:sz w:val="16"/>
                <w:szCs w:val="16"/>
                <w:lang w:eastAsia="ru-RU" w:bidi="ar-SA"/>
              </w:rPr>
              <w:t>. Полтавка Полтавского муниципального района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Капитальные вложения в объекты государственной (муниципальной) собственности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Бюджетные инвестиции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Поставка трубной продукции для ремонта сетей теплоснабжения в </w:t>
            </w:r>
            <w:proofErr w:type="spellStart"/>
            <w:r w:rsidRPr="00270C32">
              <w:rPr>
                <w:rFonts w:ascii="Times New Roman" w:eastAsia="Times New Roman" w:hAnsi="Times New Roman" w:cs="Times New Roman"/>
                <w:color w:val="000000"/>
                <w:kern w:val="0"/>
                <w:sz w:val="16"/>
                <w:szCs w:val="16"/>
                <w:lang w:eastAsia="ru-RU" w:bidi="ar-SA"/>
              </w:rPr>
              <w:t>р.п</w:t>
            </w:r>
            <w:proofErr w:type="spellEnd"/>
            <w:r w:rsidRPr="00270C32">
              <w:rPr>
                <w:rFonts w:ascii="Times New Roman" w:eastAsia="Times New Roman" w:hAnsi="Times New Roman" w:cs="Times New Roman"/>
                <w:color w:val="000000"/>
                <w:kern w:val="0"/>
                <w:sz w:val="16"/>
                <w:szCs w:val="16"/>
                <w:lang w:eastAsia="ru-RU" w:bidi="ar-SA"/>
              </w:rPr>
              <w:t>. Полтавка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1 077 950,68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1 077 950,68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1 077 950,68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Поставка водогрейного котла для нежилого помещения котельной, расположенной по адресу: Омская область, Полтавский район, с. Красногорка, ул. Гагарина, д. 10</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619 759,71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619 759,71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619 759,71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270C32">
              <w:rPr>
                <w:rFonts w:ascii="Times New Roman" w:eastAsia="Times New Roman" w:hAnsi="Times New Roman" w:cs="Times New Roman"/>
                <w:color w:val="000000"/>
                <w:kern w:val="0"/>
                <w:sz w:val="16"/>
                <w:szCs w:val="16"/>
                <w:lang w:eastAsia="ru-RU" w:bidi="ar-SA"/>
              </w:rPr>
              <w:t>с.Новоильиновка</w:t>
            </w:r>
            <w:proofErr w:type="spellEnd"/>
            <w:r w:rsidRPr="00270C32">
              <w:rPr>
                <w:rFonts w:ascii="Times New Roman" w:eastAsia="Times New Roman" w:hAnsi="Times New Roman" w:cs="Times New Roman"/>
                <w:color w:val="000000"/>
                <w:kern w:val="0"/>
                <w:sz w:val="16"/>
                <w:szCs w:val="16"/>
                <w:lang w:eastAsia="ru-RU" w:bidi="ar-SA"/>
              </w:rPr>
              <w:t xml:space="preserve">, </w:t>
            </w:r>
            <w:proofErr w:type="spellStart"/>
            <w:r w:rsidRPr="00270C32">
              <w:rPr>
                <w:rFonts w:ascii="Times New Roman" w:eastAsia="Times New Roman" w:hAnsi="Times New Roman" w:cs="Times New Roman"/>
                <w:color w:val="000000"/>
                <w:kern w:val="0"/>
                <w:sz w:val="16"/>
                <w:szCs w:val="16"/>
                <w:lang w:eastAsia="ru-RU" w:bidi="ar-SA"/>
              </w:rPr>
              <w:t>ул.Ленина</w:t>
            </w:r>
            <w:proofErr w:type="spellEnd"/>
            <w:r w:rsidRPr="00270C32">
              <w:rPr>
                <w:rFonts w:ascii="Times New Roman" w:eastAsia="Times New Roman" w:hAnsi="Times New Roman" w:cs="Times New Roman"/>
                <w:color w:val="000000"/>
                <w:kern w:val="0"/>
                <w:sz w:val="16"/>
                <w:szCs w:val="16"/>
                <w:lang w:eastAsia="ru-RU" w:bidi="ar-SA"/>
              </w:rPr>
              <w:t xml:space="preserve"> д.2-Б</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10530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Приобретение и установка резервных источников электроснабжения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70490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70490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70490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479 807,24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на приобретение и установку резервных источников электроснабжения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S0490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19 991,97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S0490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19 991,97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S0490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19 991,97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Водоснабжение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4 235 234,79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62 855,34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водопроводных сетей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235 234,79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62 855,34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235 234,79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62 855,34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235 234,79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62 855,34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15 290 119,63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11 184 080,96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11 184 080,96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11 184 080,96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3 074 106,69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3 074 106,69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3 074 106,69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1 031 931,98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1 031 931,98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1 031 931,98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Благоустройство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645 500,00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645 500,00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мероприятий по новогоднему оформлению территорий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80317</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80317</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80317</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465 500,00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сбора твердых коммунальных отходов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Содержание контейнерных площадок по накоплению твердых коммунальных отходов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80120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80120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80120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мест (площадок) накопления твердых коммунальных отходов и (или) приобретение контейнеров (бункеров)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Проверка сметной документации, связанной с благоустройством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S1890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S1890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S1890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Охрана окружающей среды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охраны окружающей среды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работ по ликвидации накопленного вреда окружающей среде, обеспечение экологической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160 722,08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Ликвидация мест несанкционированного размещения твердых коммунальных отходов на территории Полтавского района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Дополнительное образование детей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"Поддержка социально ориентированных некоммерческих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некоммерческим общественным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60 250,00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Молодежная политика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комплекса мероприятий по совершенствованию системы профилактики социально вредных явлений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краткосрочного наставничества детей сирот, детей оставшихся без попечения родителей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Социальная политика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6 328 595,24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5 600 125,50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850 125,50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5 773 717,50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1 023 717,50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Пенсионное обеспечение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Доплаты к пенсиям муниципальных служащих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4 593 692,64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732 889,10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"Обеспечение активного долголетия граждан пожилого возраста и инвалидов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Оздоровление ветеранов Великой Отечественной войны, ветеранов труда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22 889,10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и эффективное управление собственностью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173 592,00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347 184,00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Резервный фонд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Охрана семьи и детства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индивидуального жилищного строительства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гражданам социальных выплат на строительство (реконструкцию) индивидуального жилья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жильем молодых семей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социальной политики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852 013,50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139 750,00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"Поддержка социально ориентированных некоммерческих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139 750,00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139 750,00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некоммерческим общественным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139 750,00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139 750,00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139 750,00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712 263,50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676 533,50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переданных государственных полномочий Омской области по возмещению стоимости услуг по погребению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26 887,50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685 376,00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685 376,00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685 376,00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685 376,00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685 376,00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685 376,00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649 646,00</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УПРАВЛЕНИЕ КУЛЬТУРЫ АДМИНИСТРАЦИИ ПОЛТАВСКОГО МУНИЦИПАЛЬНОГО РАЙОНА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136 740 696,57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42 284 190,69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74 306 892,37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76 548 006,45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Национальная экономика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138 607,14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Общеэкономические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138 607,14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138 607,14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"Содействие занятости населения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138 607,14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трудоустройству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138 607,14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Участие в организации временного трудоустройства несовершеннолетних граждан в возрасте от 14 до 18 лет в свободное от учебы время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35 607,14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26 700 788,84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4 933 386,00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15 464 297,08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16 393 068,26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Дополнительное образование детей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9 520 184,00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4 406 211,00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4 478 890,46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5 350 211,64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9 461 878,16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4 406 211,00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4 443 890,46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5 295 211,64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культуры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9 461 878,16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4 406 211,00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4 443 890,46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5 295 211,64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дополнительного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7 034 024,62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2 052 136,00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4 443 890,46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5 295 211,64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развития дополнительного образования в сфере культуры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1 391 062,38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1 312 916,00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1 866 497,18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1 352 062,38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1 294 916,00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1 848 497,18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1 352 062,38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1 294 916,00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1 848 497,18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07</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03</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01</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14 000,00</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16 000,00</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16 000,00</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Оплата труда работников дополнительного образования в сфере культуры (за исключением указных работников)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1 028 897,00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174 635,46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462 375,46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1 028 897,00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174 635,46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462 375,46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1 028 897,00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174 635,46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462 375,46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прочих мероприятий дополнительного образования в сфере культуры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31 334,24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31 334,24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31 334,24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1 968 624,00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1 968 624,00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1 968 624,00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1 968 624,00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1 968 624,00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1 968 624,00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13 512,00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13 512,00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13 512,00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13 512,00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13 512,00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13 512,00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2 600 459,00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2 916 063,00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2 916 063,00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2 600 459,00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2 916 063,00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2 916 063,00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2 600 459,00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2 916 063,00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2 916 063,00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мероприятий, направленных на достижение целей федерального проекта "Культурная среда"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2 427 853,54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2 354 075,00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55198</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2 377 853,54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2 354 075,00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55198</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2 377 853,54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2 354 075,00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55198</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2 377 853,54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2 354 075,00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58 305,84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58 305,84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58 305,84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58 305,84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58 305,84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58 305,84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Молодежная политика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16 653 429,84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10 985 406,62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11 042 856,62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15 353 867,01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10 462 076,62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10 447 526,62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физической культуры и спорта и реализация мероприятий в сфере молодежной политики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15 333 867,01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10 442 076,62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10 427 526,62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комплекса мер по созданию условий для успешной социализации и эффективной самореализации молодых граждан</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89 004,00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68 500,00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89 004,00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68 500,00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49 004,00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28 500,00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49 004,00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28 500,00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Совершенствование деятельности казенного учреждения «Центр по делам молодежи физической культуры и спорта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15 244 863,01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10 342 076,62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10 359 026,62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выполнения функций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15 244 863,01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10 342 076,62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10 359 026,62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9 375 406,00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9 184 962,12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9 114 962,12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9 375 406,00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9 184 962,12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9 114 962,12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5 851 457,01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1 139 114,50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1 226 064,50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5 851 457,01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1 139 114,50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1 226 064,50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системы мотивации граждан к здоровому образу жизни"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ведения населения муниципального района ЗОЖ</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проекта «Волонтеры - медики»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1 299 562,83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523 330,00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595 330,00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1 299 562,83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523 330,00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595 330,00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 изготовление и распространение цветных буклетов (брошюр) и календарей с иллюстрацией схем телефонных мошенничеств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комплекса мероприятий по совершенствованию системы профилактики социально вредных явлений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270C32">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w:t>
            </w:r>
            <w:r w:rsidR="00000000" w:rsidRPr="00270C32">
              <w:rPr>
                <w:rFonts w:ascii="Times New Roman" w:eastAsia="Times New Roman" w:hAnsi="Times New Roman" w:cs="Times New Roman"/>
                <w:color w:val="000000"/>
                <w:kern w:val="0"/>
                <w:sz w:val="16"/>
                <w:szCs w:val="16"/>
                <w:lang w:eastAsia="ru-RU" w:bidi="ar-SA"/>
              </w:rPr>
              <w:t xml:space="preserve"> по профилактике правонарушений и наркомании среди несовершеннолетних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краткосрочного наставничества детей сирот, детей оставшихся без попечения родителей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профилактике "алкогольной" преступности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массового мероприятия "Безопасное автовождение"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1 005 812,83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378 330,00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450 330,00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оздоровления и отдыха детей в палаточном лагере "Звездное небо"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1 005 812,83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378 330,00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450 330,00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1 005 812,83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378 330,00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450 330,00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1 005 812,83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378 330,00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450 330,00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Миграционная политика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Предупреждение безнадзорности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Изготовление планшетов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Патриотическое и духовно-нравственное воспитание детей и молодежи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148 750,00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патриотическому воспитанию детей и молодежи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148 750,00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148 750,00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148 750,00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каникулярное время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527 175,00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Культура, кинематография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107 260 200,59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37 202 804,69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57 842 595,29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59 124 938,19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Культура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72 191 742,59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27 884 961,56</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36 218 646,42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37 630 303,32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71 954 342,59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27 884 961,56</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36 048 646,42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37 500 303,32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культуры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71 954 342,59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27 884 961,56</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36 048 646,42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37 500 303,32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Этнокультура. Творчество. Досуг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49 260 193,09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20 404 986,00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23 335 359,32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24 292 459,32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Поддержка и развитие самодеятельного народного творчества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4 833 088,69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3 570 046,32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3 892 146,32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4 833 088,69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3 570 046,32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3 892 146,32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4 833 088,69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3 570 046,32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3 892 146,32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Оплата труда работников культуры (за исключением указных работников)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872 340,00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811 400,00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911 400,00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872 340,00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811 400,00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911 400,00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872 340,00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811 400,00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911 400,00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97,12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97,12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97,12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ремонт и материально-техническое оснащение объектов, находящихся в муниципальной собственности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217 222,22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217 222,22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217 222,22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прочих мероприятий в сфере народного творчества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1 598 410,40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464 000,00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549 000,00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1 598 410,40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464 000,00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549 000,00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1 598 410,40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464 000,00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549 000,00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proofErr w:type="spellStart"/>
            <w:r w:rsidRPr="00270C32">
              <w:rPr>
                <w:rFonts w:ascii="Times New Roman" w:eastAsia="Times New Roman" w:hAnsi="Times New Roman" w:cs="Times New Roman"/>
                <w:color w:val="000000"/>
                <w:kern w:val="0"/>
                <w:sz w:val="16"/>
                <w:szCs w:val="16"/>
                <w:lang w:eastAsia="ru-RU" w:bidi="ar-SA"/>
              </w:rPr>
              <w:t>Софинасирование</w:t>
            </w:r>
            <w:proofErr w:type="spellEnd"/>
            <w:r w:rsidRPr="00270C32">
              <w:rPr>
                <w:rFonts w:ascii="Times New Roman" w:eastAsia="Times New Roman" w:hAnsi="Times New Roman" w:cs="Times New Roman"/>
                <w:color w:val="000000"/>
                <w:kern w:val="0"/>
                <w:sz w:val="16"/>
                <w:szCs w:val="16"/>
                <w:lang w:eastAsia="ru-RU" w:bidi="ar-SA"/>
              </w:rPr>
              <w:t xml:space="preserve"> расходов на ремонт и материально-техническое оснащение объектов, находящихся в муниципальной собственности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инициативных проектов в сфере культуры на территории муниципальных образований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16 729 986,00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16 729 986,00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16 729 986,00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16 729 986,00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16 729 986,00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16 729 986,00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L4670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404 040,40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L4670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404 040,40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L4670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404 040,40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413667">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w:t>
            </w:r>
            <w:r w:rsidR="00000000" w:rsidRPr="00270C32">
              <w:rPr>
                <w:rFonts w:ascii="Times New Roman" w:eastAsia="Times New Roman" w:hAnsi="Times New Roman" w:cs="Times New Roman"/>
                <w:color w:val="000000"/>
                <w:kern w:val="0"/>
                <w:sz w:val="16"/>
                <w:szCs w:val="16"/>
                <w:lang w:eastAsia="ru-RU" w:bidi="ar-SA"/>
              </w:rPr>
              <w:t xml:space="preserve"> расходов на ремонт и материально-техническое оснащение объектов, находящихся в муниципальной собственности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2 777,78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2 777,78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2 777,78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на реализацию инициативных проектов в сфере культуры на территории муниципальных образований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365 492,48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365 492,48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365 492,48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20 961 738,00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18 489 913,00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18 939 913,00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20 961 738,00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18 489 913,00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18 939 913,00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20 961 738,00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18 489 913,00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18 939 913,00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музейного дела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7 582 472,00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4 400 280,00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4 524 790,00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историко-краеведческой деятельности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1 464 300,00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1 441 720,00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1 556 230,00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1 456 300,00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1 433 720,00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1 548 230,00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1 456 300,00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1 433 720,00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1 548 230,00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прочих мероприятий историко-краеведческой деятельности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67 389,00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67 389,00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67 389,00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2 735 500,00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3 315 283,00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2 868 560,00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2 868 560,00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3 315 283,00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2 868 560,00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2 868 560,00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3 315 283,00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2 868 560,00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2 868 560,00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библиотечной-информационной структуры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15 060 141,73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4 693 455,15</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8 313 007,10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8 683 054,00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библиотечной системы в сфере культуры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4 047 203,78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2 672 941,10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3 223 920,00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3 792 203,78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2 512 941,10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3 063 920,00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3 792 203,78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2 512 941,10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3 063 920,00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Оплата труда работников библиотечной системы (за исключением указных)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240 870,00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прочих мероприятий библиотечной системы в сфере культуры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59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4 584 080,00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4 584 080,00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4 584 080,00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4 584 080,00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4 584 080,00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4 584 080,00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L519Б</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110 479,95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109 375,15</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L519Б</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110 479,95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109 375,15</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L519Б</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110 479,95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109 375,15</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5 967 508,00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5 299 196,00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5 138 264,00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5 967 508,00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5 299 196,00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5 138 264,00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S1470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5 967 508,00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5 299 196,00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5 138 264,00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Реализация </w:t>
            </w:r>
            <w:r w:rsidR="00336A39" w:rsidRPr="00270C32">
              <w:rPr>
                <w:rFonts w:ascii="Times New Roman" w:eastAsia="Times New Roman" w:hAnsi="Times New Roman" w:cs="Times New Roman"/>
                <w:color w:val="000000"/>
                <w:kern w:val="0"/>
                <w:sz w:val="16"/>
                <w:szCs w:val="16"/>
                <w:lang w:eastAsia="ru-RU" w:bidi="ar-SA"/>
              </w:rPr>
              <w:t>мероприятия, направленного</w:t>
            </w:r>
            <w:r w:rsidRPr="00270C32">
              <w:rPr>
                <w:rFonts w:ascii="Times New Roman" w:eastAsia="Times New Roman" w:hAnsi="Times New Roman" w:cs="Times New Roman"/>
                <w:color w:val="000000"/>
                <w:kern w:val="0"/>
                <w:sz w:val="16"/>
                <w:szCs w:val="16"/>
                <w:lang w:eastAsia="ru-RU" w:bidi="ar-SA"/>
              </w:rPr>
              <w:t xml:space="preserve"> на достижение целей федерального проекта "Творческие люди"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51 535,77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51 020,41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55196</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51 535,77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51 020,41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55196</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51 535,77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51 020,41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A2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55196</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51 535,77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51 020,41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культуры, кинематографии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35 068 458,00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9 317 843,13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21 623 948,87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21 494 634,87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35 033 458,00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9 317 843,13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21 598 948,87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21 459 634,87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культуры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35 033 458,00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9 317 843,13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21 598 948,87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21 459 634,87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системы управления и кадрового потенциала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30 428 410,00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17 554 648,00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17 315 334,00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бухгалтерского учета и хозяйственной деятельности учреждений культуры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13 307 642,00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10 808 655,00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10 569 341,00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10 903 482,00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9 322 135,00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8 840 071,00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10 903 482,00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9 322 135,00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8 840 071,00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2 369 160,00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1 478 460,00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1 721 210,00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2 369 160,00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1 478 460,00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1 721 210,00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8 060,00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8 060,00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8 060,00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6 561 359,00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6 561 359,00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6 561 359,00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6 561 359,00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6 561 359,00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6 561 359,00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9 047 023,00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8 073 745,00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184 634,00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184 634,00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8 073 745,00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184 634,00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184 634,00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S1700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8 073 745,00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184 634,00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184 634,00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туризма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2 160 000,00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Содержание и материально-техническое оснащение гостиницы "Заря"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2 160 000,00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1 950 000,00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1 607 000,00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1 607 000,00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1 650 000,00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Управления культуры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2 445 048,00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2 174 227,87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2 075 777,87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2 075 777,87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2 094 300,87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98 450,00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98 450,00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270 820,13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08</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Физическая культура и спорт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2 641 100,00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Массовый спорт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2 641 100,00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2 641 100,00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1 030 000,00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физической культуры и спорта и реализация мероприятий в сфере молодежной политики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2 616 100,00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975 000,00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физической культуры и спорта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2 616 100,00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975 000,00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2 444 950,00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678 812,70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678 812,70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739 637,30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575 000,00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739 637,30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575 000,00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1 026 500,00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1 026 500,00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материально-технической базы, приобретение инвентаря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171 150,00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171 150,00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171 150,00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системы мотивации граждан к здоровому образу жизни"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ведения населения муниципального района ЗОЖ</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Популяризация среди населения сдачи нормативов ВСФКГТО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Комитет образования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607 934 535,95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435 857 943,72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461 214 775,64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347 520 440,15</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426 445 964,26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302 032 879,15</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Национальная экономика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Общеэкономические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"Содействие занятости населения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Содействие трудоустройству населения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103 000,00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Жилищно-коммунальное хозяйство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Коммунальное хозяйство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управления и кадрового потенциала в сфере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Перевод на природный газ угольной котельной, расположенной по адресу: Омская область, Полтавский район, с. Ольгино, ул. Октябрьская, 1</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503 778,94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Ольгино, ул. Октябрьская, 1</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593 009 329,72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422 293 808,45</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448 635 677,64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335 173 721,15</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413 787 040,26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289 600 523,15</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Дошкольное 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108 193 660,45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63 148 142,00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71 736 740,92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80 173 928,83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108 082 983,57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63 148 142,00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71 718 915,92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80 156 548,83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107 686 718,57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63 148 142,00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71 718 915,92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80 156 548,83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системы дошкольного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107 686 718,57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63 148 142,00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71 718 915,92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80 156 548,83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на получение доступного дошкольного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44 507 042,23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27 000 202,92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35 437 835,83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44 507 042,23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27 000 202,92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35 437 835,83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44 507 042,23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27 000 202,92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35 437 835,83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62 946 742,00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62 946 742,00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62 946 742,00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62 946 742,00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62 946 742,00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62 946 742,00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44 718 713,00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Материально-техническое оснащение муниципальных образовательных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201 400,00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201 400,00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201 400,00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201 400,00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201 400,00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201 400,00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на материально-техническое оснащение муниципальных образовательных организаций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2 034,34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2 034,34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2 034,34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системы мотивации граждан к здоровому образу жизни"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396 265,00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ведения населения муниципального района ЗОЖ</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396 265,00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ежегодных профилактических медицинских осмотров и диспансеризации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396 265,00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396 265,00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396 265,00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110 676,88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17 380,00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110 676,88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17 380,00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110 676,88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17 380,00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110 676,88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17 380,00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110 676,88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17 380,00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110 676,88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17 380,00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Общее 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362 956 970,31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294 921 510,68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287 861 909,20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241 088 280,91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288 636 894,72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240 940 372,76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361 332 974,85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293 681 510,50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287 861 908,91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241 088 280,91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288 636 894,72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240 940 372,76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360 276 989,85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293 681 510,50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287 861 908,91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241 088 280,91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288 636 894,72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240 940 372,76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системы общего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358 834 182,45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292 854 576,50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287 861 908,91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241 088 280,91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288 636 894,72</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240 940 372,76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обеспечения государственных гарантий на получение доступного общего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64 699 777,33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46 046 442,64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46 986 572,97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64 699 777,33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46 046 442,64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46 986 572,97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64 699 777,33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46 046 442,64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46 986 572,97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бесплатным двухразовым питанием обучающихся с ограниченными возможностями здоровья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104 753,00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102 133,00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104 753,00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102 133,00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140 080,00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104 753,00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102 133,00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53 040,00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51 713,00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53 040,00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51 713,00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54 400,00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53 040,00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51 713,00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основных мероприятий в Полтавском муниципальном районе к Году педагога и наставника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34 125,00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33 271,00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34 125,00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33 271,00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34 125,00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33 271,00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53032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17 477 205,00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17 477 205,00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53032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17 477 205,00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17 477 205,00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53032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17 477 205,00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17 477 205,00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19 536 473,00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209 930,00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209 930,00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209 930,00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209 930,00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209 930,00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209 930,00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зданий, установка систем и оборудования пожарной и общей безопасности в муниципальных образовательных организациях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4 250 000,00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4 250 000,00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4 250 000,00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4 250 000,00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259 877 705,00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259 877 705,00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211 470 092,00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211 470 092,00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211 470 092,00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211 470 092,00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1 000 411,00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258 877 294,00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258 877 294,00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258 877 294,00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258 877 294,00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210 469 681,00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477 548,00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477 548,00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477 548,00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477 548,00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477 548,00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477 548,00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Материально-техническое оснащение муниципальных образовательных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183 600,00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183 600,00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183 600,00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183 600,00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183 600,00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183 600,00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L3042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10 924 830,00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10 378 588,50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10 616 983,27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10 081 715,91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10 456 639,75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9 933 807,76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L3042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10 924 830,00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10 378 588,50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10 616 983,27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10 081 715,91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10 456 639,75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9 933 807,76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L3042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10 924 830,00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10 378 588,50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10 616 983,27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10 081 715,91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10 456 639,75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9 933 807,76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42 929,29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42 929,29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42 929,29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487 206,00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487 206,00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487 206,00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на материально-техническое оснащение муниципальных образовательных организаций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1 854,55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1 854,55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1 854,55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7 117,28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7 117,28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7 117,28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муниципального проекта "Современная школа"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1 442 807,40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607 520,53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607 520,53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607 520,53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826 934,00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за счет средств районного бюджета на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8 352,87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8 352,87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8 352,87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системы мотивации граждан к здоровому образу жизни"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1 055 985,00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ведения населения муниципального района ЗОЖ</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1 055 985,00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ежегодных профилактических медицинских осмотров и диспансеризации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1 055 985,00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1 055 985,00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1 055 985,00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383 995,28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300 924,28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300 924,28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300 924,28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300 924,28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300 924,28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"Повышение энергетической эффективности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83 071,00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Энергосбережение и повышение энергетической эффективности на территории Полтавского муниципального района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83 071,00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Замена освещения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83 071,00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83 071,00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83 071,00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Непрограммные расходы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Непрограммные направления деятельности жилищно-коммунального хозяйства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Непрограммные направления деятельности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Средства резервного фонда Правительства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79970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1 240 000,18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Дополнительное образование детей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34 442 267,99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17 243 128,00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25 762 048,00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15 568 176,00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10 542 859,00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34 361 941,99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17 243 128,00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25 762 048,00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15 568 176,00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10 542 859,00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34 274 666,99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17 243 128,00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25 762 048,00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15 568 176,00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10 542 859,00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функционирования модели персонифицированного финансирования дополнительного образования детей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6 163 380,00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129 204,00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96 903,00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32 301,00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автономным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32 301,00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32 301,00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32 301,00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32 301,00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4 975 352,41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5 379 209,58</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1 058 823,59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1 058 823,59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1 058 823,59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дополнительного образования в сфере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28 111 286,99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20 382 838,42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10 542 859,00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обеспечения государственных гарантий на получения доступного дополнительного образования детей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6 202 392,99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1 814 284,00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2 163 271,00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6 202 392,99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1 814 284,00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2 163 271,00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6 202 392,99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1 814 284,00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2 163 271,00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12 267 775,59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10 188 966,42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9 641 118,41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8 379 588,00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8 379 588,00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9 641 118,41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8 379 588,00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8 379 588,00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9 641 118,41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8 379 588,00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8 379 588,00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"Формирование системы мотивации граждан к здоровому образу жизни"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87 275,00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ведения населения муниципального района ЗОЖ</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87 275,00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ежегодных профилактических медицинских осмотров и диспансеризации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87 275,00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87 275,00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87 275,00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80 326,00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80 326,00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80 326,00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80 326,00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80 326,00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80 326,00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Молодежная политика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3 389 908,80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3 389 908,80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3 389 908,80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3 389 908,80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78,29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78,29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78,29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инициативных проектов в сфере молодежной политики на территории муниципальных образований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72750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72750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72750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инициативных проектов в сфере молодежной политики на территории муниципальных образований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S2750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389 830,51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S2750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389 830,51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S2750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389 830,51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84 026 522,17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43 981 027,77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63 274 979,52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33 798 551,24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34 433 357,71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73 844 093,13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33 923 811,77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63 257 137,52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33 798 551,24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34 415 961,71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73 019 093,13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33 923 811,77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62 457 137,52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33 798 551,24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33 615 961,71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системы общего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обеспечения государственных гарантий на получение доступного общего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2 887 132,01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1 525 587,08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2 505 353,69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Создание условий для оздоровления детей в летних оздоровительных лагерях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2 887 132,01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1 525 587,08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2 505 353,69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2 887 132,01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1 525 587,08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2 505 353,69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2 887 132,01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1 525 587,08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2 505 353,69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управления и кадрового потенциала в сфере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60 594 056,07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51 611 189,00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21 096 344,04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финансово-экономической, информационно-методической и хозяйственной деятельности в сфере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5 208 676,07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1 724 440,00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1 749 617,00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5 029 592,07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1 724 440,00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1 749 617,00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5 029 592,07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1 724 440,00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1 749 617,00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168 084,00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Исполнение судебных актов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162 084,00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30 411 595,00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30 537 964,00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24 973 785,00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19 348 785,00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19 346 727,04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24 973 785,00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19 348 785,00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19 346 727,04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24 973 785,00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19 348 785,00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19 346 727,04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Комитета образования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6 243 912,81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5 992 283,28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5 992 283,28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5 992 283,28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5 992 283,28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5 992 283,28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5 903 783,28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5 903 783,28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5 903 783,28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5 903 783,28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5 903 783,28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5 903 783,28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83 500,00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83 500,00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82 500,00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83 500,00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83 500,00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251 629,53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EВ</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3 293 991,45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3 328 077,37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4 021 980,70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EВ</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51791</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3 293 991,45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3 328 077,37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4 021 980,70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EВ</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51791</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3 293 991,45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3 328 077,37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4 021 980,70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EВ</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51791</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3 293 991,45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3 328 077,37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3 260 587,24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4 021 980,70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3 941 437,39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кадрового потенциала в Полтавском районе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Выплаты муниципальной стипендии студентам, обучающимся в учреждениях высшего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Стипендии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Стимулирование специалистов для привлечения кадров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единовременных компенсационных выплат учителям или преподавателям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360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10 182 429,04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10 057 216,00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17 842,00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17 396,00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10 182 429,04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10 057 216,00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17 842,00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17 396,00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17 842,00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17 396,00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17 842,00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17 396,00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17 842,00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17 396,00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18 300,00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17 842,00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17 396,00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10 164 129,04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10 057 216,00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каникулярное время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5 057 216,00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5 057 216,00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5 057 216,00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5 057 216,00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5 057 216,00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5 057 216,00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Подготовка стационарных муниципальных детских оздоровительных лагерей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72230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72230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72230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5 000 000,00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каникулярное время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56 407,99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56 407,99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S0780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56 407,99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Подготовка стационарных муниципальных детских оздоровительных лагерей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S2230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50 505,05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S2230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50 505,05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07</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09</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S2230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50 505,05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Социальная политика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14 268 427,29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13 461 135,27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12 579 098,00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12 346 719,00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12 658 924,00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12 432 356,00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Охрана семьи и детства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11 622 657,29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10 815 365,27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10 071 259,00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9 838 880,00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10 151 085,00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9 924 517,00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11 622 657,29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10 815 365,27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10 071 259,00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9 838 880,00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10 151 085,00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9 924 517,00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11 622 253,29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10 815 365,27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10 071 259,00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9 838 880,00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10 151 085,00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9 924 517,00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жизнеустройства детей - сирот и детей, оставшихся без попечения родителей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8 162 258,00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8 162 258,00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7 697 399,00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7 697 399,00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7 697 399,00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7 697 399,00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Предоставление ежемесячного денежного вознаграждения опекунам (попечителям) за осуществление </w:t>
            </w:r>
            <w:r w:rsidR="00283117" w:rsidRPr="00270C32">
              <w:rPr>
                <w:rFonts w:ascii="Times New Roman" w:eastAsia="Times New Roman" w:hAnsi="Times New Roman" w:cs="Times New Roman"/>
                <w:color w:val="000000"/>
                <w:kern w:val="0"/>
                <w:sz w:val="16"/>
                <w:szCs w:val="16"/>
                <w:lang w:eastAsia="ru-RU" w:bidi="ar-SA"/>
              </w:rPr>
              <w:t>опеки</w:t>
            </w:r>
            <w:r w:rsidRPr="00270C32">
              <w:rPr>
                <w:rFonts w:ascii="Times New Roman" w:eastAsia="Times New Roman" w:hAnsi="Times New Roman" w:cs="Times New Roman"/>
                <w:color w:val="000000"/>
                <w:kern w:val="0"/>
                <w:sz w:val="16"/>
                <w:szCs w:val="16"/>
                <w:lang w:eastAsia="ru-RU" w:bidi="ar-SA"/>
              </w:rPr>
              <w:t xml:space="preserve"> или попечительства, приёмным родителям - за осуществление обязанностей, по договору о приёмной семье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70290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2 492 840,00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2 492 840,00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2 027 981,00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2 027 981,00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2 027 981,00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2 027 981,00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70290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70290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20 279,81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70290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2 472 560,19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2 472 560,19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70290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2 472 560,19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2 472 560,19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2 007 701,19</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Предоставление мер социальной поддержки приемным семьям, приемным </w:t>
            </w:r>
            <w:r w:rsidR="00EF7C0F" w:rsidRPr="00270C32">
              <w:rPr>
                <w:rFonts w:ascii="Times New Roman" w:eastAsia="Times New Roman" w:hAnsi="Times New Roman" w:cs="Times New Roman"/>
                <w:color w:val="000000"/>
                <w:kern w:val="0"/>
                <w:sz w:val="16"/>
                <w:szCs w:val="16"/>
                <w:lang w:eastAsia="ru-RU" w:bidi="ar-SA"/>
              </w:rPr>
              <w:t>детям, достигшего</w:t>
            </w:r>
            <w:r w:rsidRPr="00270C32">
              <w:rPr>
                <w:rFonts w:ascii="Times New Roman" w:eastAsia="Times New Roman" w:hAnsi="Times New Roman" w:cs="Times New Roman"/>
                <w:color w:val="000000"/>
                <w:kern w:val="0"/>
                <w:sz w:val="16"/>
                <w:szCs w:val="16"/>
                <w:lang w:eastAsia="ru-RU" w:bidi="ar-SA"/>
              </w:rPr>
              <w:t xml:space="preserve"> возраста восемнадцати лет, обучающихся по очной форме обучения в общеобразовательных организациях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70330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2 360 974,00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2 360 974,00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2 360 974,00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2 360 974,00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2 360 974,00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2 360 974,00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70330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70330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11 804,87</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70330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2 349 169,13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2 349 169,13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2 349 169,13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2 349 169,13</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2 349 169,13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2 349 169,13</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70330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2 242 220,85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2 242 220,85</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2 246 869,13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2 246 869,13</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2 246 869,13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2 246 869,13</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70330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106 948,28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106 948,28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102 300,00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102 300,00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102 300,00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102 300,00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3 308 444,00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3 308 444,00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3 308 444,00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3 308 444,00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3 308 444,00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3 308 444,00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33 084,44</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71250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3 275 359,56</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системы дошкольного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2 774 682,01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2 323 273,38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2 141 481,00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2 141 481,00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2 227 118,00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2 227 118,00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Компенсация части </w:t>
            </w:r>
            <w:r w:rsidR="00EF7C0F" w:rsidRPr="00270C32">
              <w:rPr>
                <w:rFonts w:ascii="Times New Roman" w:eastAsia="Times New Roman" w:hAnsi="Times New Roman" w:cs="Times New Roman"/>
                <w:color w:val="000000"/>
                <w:kern w:val="0"/>
                <w:sz w:val="16"/>
                <w:szCs w:val="16"/>
                <w:lang w:eastAsia="ru-RU" w:bidi="ar-SA"/>
              </w:rPr>
              <w:t>родительской платы,</w:t>
            </w:r>
            <w:r w:rsidRPr="00270C32">
              <w:rPr>
                <w:rFonts w:ascii="Times New Roman" w:eastAsia="Times New Roman" w:hAnsi="Times New Roman" w:cs="Times New Roman"/>
                <w:color w:val="000000"/>
                <w:kern w:val="0"/>
                <w:sz w:val="16"/>
                <w:szCs w:val="16"/>
                <w:lang w:eastAsia="ru-RU" w:bidi="ar-SA"/>
              </w:rPr>
              <w:t xml:space="preserve"> взимаемой за присмотр и уход за детьми в многодетных семьях</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444 773,02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19 756,00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19 756,00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425 017,02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425 017,02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1 371,40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1 371,40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1 371,40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2 047 430,00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2 047 430,00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2 141 481,00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2 141 481,00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2 227 118,00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2 227 118,00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44 949,28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44 949,28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47 014,07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47 014,07</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48 894,15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48 894,15</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44 949,28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44 949,28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47 014,07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47 014,07</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48 894,15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48 894,15</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2 002 480,72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2 002 480,72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2 094 466,93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2 094 466,93</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2 178 223,85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2 178 223,85</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70110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2 002 480,72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2 002 480,72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2 094 466,93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2 094 466,93</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2 178 223,85</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2 178 223,85</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275 843,38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275 843,38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275 843,38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275 843,38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275 843,38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275 843,38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5 264,21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5 264,21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5 264,21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системы общего образования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685 313,28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232 379,00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226 568,00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Денежная компенсация за обеспечение бесплатным двухразовым питанием обучающихся с ограниченными возможностями здоровья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350 530,00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232 379,00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226 568,00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347 530,00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232 379,00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226 568,00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347 530,00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232 379,00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226 568,00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425,50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425,50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425,50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329 833,89</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4 523,89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4 523,89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4 523,89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кадрового потенциала в Полтавском районе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мер социальной поддержки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S2770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S2770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S2770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404,00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Другие вопросы в области социальной политики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жизнеустройства детей - сирот и детей, оставшихся без попечения родителей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и осуществление деятельности по опеке и попечительству над несовершеннолетними по Полтавскому муниципальному району</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2 645 770,00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2 507 839,00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2 560 770,00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2 560 770,00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2 560 770,00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2 560 770,00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2 422 839,00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504</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85 000,00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Комитет финансов и контроля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49 039 678,19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39 968 485,64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39 722 483,23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39 732 483,23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Общегосударственные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11 995 913,49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2 925 952,64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10 088 457,23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10 098 457,23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11 995 913,49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2 925 952,64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10 088 457,23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10 098 457,23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11 995 913,49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2 925 952,64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10 088 457,23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10 098 457,23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11 995 913,49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2 925 952,64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10 088 457,23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10 098 457,23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качества управления финансами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11 995 913,49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2 925 952,64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10 088 457,23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10 098 457,23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9 069 960,85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10 088 457,23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10 098 457,23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8 818 960,85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9 825 457,23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9 825 457,23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8 818 960,85</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9 825 457,23</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9 825 457,23</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263 000,00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273 000,00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251 000,00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263 000,00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273 000,00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341 545,64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341 545,64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341 545,64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341 545,64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341 545,64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341 545,64</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2 539 920,00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2 539 920,00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2 539 920,00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2 539 920,00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2 539 920,00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2 539 920,00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внутреннего муниципального финансового контроля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44 487,00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44 487,00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44 487,00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44 487,00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60100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44 487,00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44 487,00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Обслуживание государственного (муниципального) долга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Обслуживание государственного (муниципального) внутреннего долга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качества управления финансами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Погашение процентов за пользование кредитом</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Обслуживание государственного (муниципального) долга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Обслуживание муниципального долга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13</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730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1 231,70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 общего характера бюджетам бюджетной системы Российской Федерации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Дотации на выравнивание бюджетной обеспеченности субъектов Российской Федерации и муниципальных образований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качества управления финансами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Межбюджетные трансферты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Дотации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70800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37 042 533,00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29 634 026,00</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Контрольно-счетный орган муниципального образования "Полтавский муниципальный район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1 541 265,44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Общегосударственные вопросы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1 541 265,44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1 541 265,44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1 541 265,44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1 541 265,44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1 541 265,44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установленных законодательством полномочий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1 128 714,44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1 116 714,44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1 116 714,44</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994 171,88</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Осуществление внешнего муниципального финансового контроля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06</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412 551,00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Управление сельского хозяйства администрации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19 687 679,46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9 780 871,08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8 834 280,27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10 065 760,77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Национальная экономика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19 687 679,46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9 780 871,08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8 834 280,27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10 065 760,77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Сельское хозяйство и рыболовство</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19 687 679,46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9 780 871,08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8 834 280,27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10 065 760,77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19 687 679,46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9 780 871,08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8 834 280,27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10 065 760,77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19 687 679,46</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9 780 871,08</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8 834 280,27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10 065 760,77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Развитие основных подотраслей сельского хозяйства, переработки и реализации сельскохозяйственной продукции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104 400,00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116 400,00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116 400,00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Реализация прочих мероприятий в сфере сельского хозяйства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104 400,00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116 400,00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116 400,00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17 000,00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31 000,00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01</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87 400,00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85 400,00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85 400,00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Поддержка сельскохозяйственной деятельности малых форм хозяйствования и создание условий для их развития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8 947 364,22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106 713,49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106 713,49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106 713,49</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180 000,00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гражданам, ведущим личное подсобное хозяйство, на производство молока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70550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7 255 364,22</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Предоставление субсидий гражданам, ведущим личное подсобное хозяйство, на производство молока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1 585 286,51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1 585 286,51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S0550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1 585 286,51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Информационное обеспечение и развитие кадрового потенциала агропромышленного комплекса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2 328 460,00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1 088 960,00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774 805,78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1 566 035,19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районных конкурсов профессионального мастерства работников животноводства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79 000,00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34 800,00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34 800,00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32 000,00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44 200,00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10030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44 200,00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Проведение районных праздников чествования работников сельскохозяйственного производства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2 185 000,00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1 085 000,00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627 805,78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1 419 035,19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1 585 000,00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1 085 000,00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127 805,78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1 585 000,00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1 085 000,00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127 805,78</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819 035,19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Премии и гранты</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10040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819 035,19</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10060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60 000,00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68 000,00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10070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3 960,00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3 960,00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71590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3 960,00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3 960,00</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03</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S1590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810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40,00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7 243 867,81</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6 760 699,07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7 260 699,07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Оплата транспортного налога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бюджетные ассигнования</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10010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850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1 800,00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6 869 108,38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6 758 899,07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7 258 899,07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6 724 108,38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6 608 899,07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7 108 899,07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6 724 108,38</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6 608 899,07</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7 108 899,07</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19980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145 000,00</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150 000,00</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55492</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120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372 959,43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xml:space="preserve"> </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Обеспечение эпизоотического и ветеринарно-санитарного благополучия Полтавского района</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00000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right"/>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1 063 587,43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1 063 587,43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1 063 587,43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1 063 587,43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RPr="00270C32"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Pr="00270C32" w:rsidRDefault="00000000">
            <w:pPr>
              <w:suppressAutoHyphens w:val="0"/>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04</w:t>
            </w:r>
          </w:p>
        </w:tc>
        <w:tc>
          <w:tcPr>
            <w:tcW w:w="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4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02</w:t>
            </w:r>
          </w:p>
        </w:tc>
        <w:tc>
          <w:tcPr>
            <w:tcW w:w="28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3</w:t>
            </w:r>
          </w:p>
        </w:tc>
        <w:tc>
          <w:tcPr>
            <w:tcW w:w="54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05</w:t>
            </w:r>
          </w:p>
        </w:tc>
        <w:tc>
          <w:tcPr>
            <w:tcW w:w="71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72320</w:t>
            </w:r>
          </w:p>
        </w:tc>
        <w:tc>
          <w:tcPr>
            <w:tcW w:w="654"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200</w:t>
            </w:r>
          </w:p>
        </w:tc>
        <w:tc>
          <w:tcPr>
            <w:tcW w:w="1270"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1 063 587,43</w:t>
            </w:r>
          </w:p>
        </w:tc>
        <w:tc>
          <w:tcPr>
            <w:tcW w:w="1281"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1 063 587,43</w:t>
            </w:r>
          </w:p>
        </w:tc>
        <w:tc>
          <w:tcPr>
            <w:tcW w:w="1407"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22"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c>
          <w:tcPr>
            <w:tcW w:w="1295" w:type="dxa"/>
            <w:tcBorders>
              <w:bottom w:val="single" w:sz="4" w:space="0" w:color="000000"/>
              <w:right w:val="single" w:sz="4" w:space="0" w:color="000000"/>
            </w:tcBorders>
            <w:shd w:val="clear" w:color="auto" w:fill="auto"/>
            <w:vAlign w:val="center"/>
          </w:tcPr>
          <w:p w:rsidR="00D7158F" w:rsidRPr="00270C32" w:rsidRDefault="00000000">
            <w:pPr>
              <w:suppressAutoHyphens w:val="0"/>
              <w:jc w:val="center"/>
              <w:rPr>
                <w:rFonts w:ascii="Times New Roman" w:eastAsia="Times New Roman" w:hAnsi="Times New Roman" w:cs="Times New Roman"/>
                <w:color w:val="000000"/>
                <w:kern w:val="0"/>
                <w:sz w:val="16"/>
                <w:szCs w:val="16"/>
                <w:lang w:eastAsia="ru-RU" w:bidi="ar-SA"/>
              </w:rPr>
            </w:pPr>
            <w:r w:rsidRPr="00270C32">
              <w:rPr>
                <w:rFonts w:ascii="Times New Roman" w:eastAsia="Times New Roman" w:hAnsi="Times New Roman" w:cs="Times New Roman"/>
                <w:color w:val="000000"/>
                <w:kern w:val="0"/>
                <w:sz w:val="16"/>
                <w:szCs w:val="16"/>
                <w:lang w:eastAsia="ru-RU" w:bidi="ar-SA"/>
              </w:rPr>
              <w:t>942 626,51</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Иные закупки товаров, работ и услуг для обеспечения государственных (муниципальных) нужд</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507</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04</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02</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3</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05</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72320</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240</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1 063 587,43</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1 063 587,43</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1 002 375,42</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1 002 375,42</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942 626,51</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942 626,51</w:t>
            </w:r>
          </w:p>
        </w:tc>
      </w:tr>
      <w:tr w:rsidR="00D7158F" w:rsidTr="00270C32">
        <w:trPr>
          <w:gridAfter w:val="1"/>
          <w:wAfter w:w="7" w:type="dxa"/>
          <w:trHeight w:val="20"/>
        </w:trPr>
        <w:tc>
          <w:tcPr>
            <w:tcW w:w="271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Всего расходов</w:t>
            </w:r>
          </w:p>
        </w:tc>
        <w:tc>
          <w:tcPr>
            <w:tcW w:w="55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4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28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54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71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654"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 </w:t>
            </w:r>
          </w:p>
        </w:tc>
        <w:tc>
          <w:tcPr>
            <w:tcW w:w="1270"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962 487 155,52</w:t>
            </w:r>
          </w:p>
        </w:tc>
        <w:tc>
          <w:tcPr>
            <w:tcW w:w="1281"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543 527 653,29</w:t>
            </w:r>
          </w:p>
        </w:tc>
        <w:tc>
          <w:tcPr>
            <w:tcW w:w="1407"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668 690 541,85</w:t>
            </w:r>
          </w:p>
        </w:tc>
        <w:tc>
          <w:tcPr>
            <w:tcW w:w="1522"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379 349 028,77</w:t>
            </w:r>
          </w:p>
        </w:tc>
        <w:tc>
          <w:tcPr>
            <w:tcW w:w="1538"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637 616 975,76</w:t>
            </w:r>
          </w:p>
        </w:tc>
        <w:tc>
          <w:tcPr>
            <w:tcW w:w="1295"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color w:val="000000"/>
                <w:kern w:val="0"/>
                <w:sz w:val="16"/>
                <w:szCs w:val="16"/>
                <w:lang w:eastAsia="ru-RU" w:bidi="ar-SA"/>
              </w:rPr>
            </w:pPr>
            <w:r>
              <w:rPr>
                <w:rFonts w:ascii="Times New Roman" w:eastAsia="Times New Roman" w:hAnsi="Times New Roman" w:cs="Times New Roman"/>
                <w:color w:val="000000"/>
                <w:kern w:val="0"/>
                <w:sz w:val="16"/>
                <w:szCs w:val="16"/>
                <w:lang w:eastAsia="ru-RU" w:bidi="ar-SA"/>
              </w:rPr>
              <w:t>334 071 642,68</w:t>
            </w:r>
          </w:p>
        </w:tc>
      </w:tr>
    </w:tbl>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270C32" w:rsidRDefault="00270C32"/>
    <w:p w:rsidR="00270C32" w:rsidRDefault="00270C32"/>
    <w:p w:rsidR="00270C32" w:rsidRDefault="00270C32"/>
    <w:p w:rsidR="00270C32" w:rsidRDefault="00270C32"/>
    <w:p w:rsidR="00270C32" w:rsidRDefault="00270C32"/>
    <w:p w:rsidR="00270C32" w:rsidRDefault="00270C32"/>
    <w:p w:rsidR="00270C32" w:rsidRDefault="00270C32"/>
    <w:p w:rsidR="00D7158F" w:rsidRDefault="00D7158F"/>
    <w:p w:rsidR="00D7158F" w:rsidRDefault="00D7158F"/>
    <w:tbl>
      <w:tblPr>
        <w:tblW w:w="5000" w:type="pct"/>
        <w:tblInd w:w="216" w:type="dxa"/>
        <w:tblLayout w:type="fixed"/>
        <w:tblLook w:val="04A0" w:firstRow="1" w:lastRow="0" w:firstColumn="1" w:lastColumn="0" w:noHBand="0" w:noVBand="1"/>
      </w:tblPr>
      <w:tblGrid>
        <w:gridCol w:w="240"/>
        <w:gridCol w:w="1637"/>
        <w:gridCol w:w="240"/>
        <w:gridCol w:w="239"/>
        <w:gridCol w:w="239"/>
        <w:gridCol w:w="239"/>
        <w:gridCol w:w="239"/>
        <w:gridCol w:w="479"/>
        <w:gridCol w:w="672"/>
        <w:gridCol w:w="594"/>
        <w:gridCol w:w="593"/>
        <w:gridCol w:w="595"/>
        <w:gridCol w:w="8780"/>
      </w:tblGrid>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Приложение №5</w:t>
            </w: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к решению №53 от 28 августа 2024 года "О внесении изменений</w:t>
            </w: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в решение Совета Полтавского муниципального района</w:t>
            </w: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 xml:space="preserve"> "О бюджете муниципального района на 2024 год и на плановый период 2025 и 2026 годов"</w:t>
            </w:r>
          </w:p>
        </w:tc>
      </w:tr>
      <w:tr w:rsidR="00D7158F">
        <w:trPr>
          <w:trHeight w:hRule="exac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D7158F">
            <w:pPr>
              <w:suppressAutoHyphens w:val="0"/>
              <w:jc w:val="right"/>
              <w:rPr>
                <w:rFonts w:ascii="Times New Roman" w:eastAsia="Times New Roman" w:hAnsi="Times New Roman" w:cs="Times New Roman"/>
                <w:kern w:val="0"/>
                <w:sz w:val="20"/>
                <w:szCs w:val="20"/>
                <w:lang w:eastAsia="ru-RU" w:bidi="ar-SA"/>
              </w:rPr>
            </w:pP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Приложение № 5</w:t>
            </w: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к решению Совета Полтавского муниципального района</w:t>
            </w: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 xml:space="preserve"> "О </w:t>
            </w:r>
            <w:r w:rsidR="00215635" w:rsidRPr="00215635">
              <w:rPr>
                <w:rFonts w:ascii="Times New Roman" w:eastAsia="Times New Roman" w:hAnsi="Times New Roman" w:cs="Times New Roman"/>
                <w:kern w:val="0"/>
                <w:sz w:val="20"/>
                <w:szCs w:val="20"/>
                <w:lang w:eastAsia="ru-RU" w:bidi="ar-SA"/>
              </w:rPr>
              <w:t>бюджете муниципального</w:t>
            </w:r>
            <w:r w:rsidRPr="00215635">
              <w:rPr>
                <w:rFonts w:ascii="Times New Roman" w:eastAsia="Times New Roman" w:hAnsi="Times New Roman" w:cs="Times New Roman"/>
                <w:kern w:val="0"/>
                <w:sz w:val="20"/>
                <w:szCs w:val="20"/>
                <w:lang w:eastAsia="ru-RU" w:bidi="ar-SA"/>
              </w:rPr>
              <w:t xml:space="preserve"> района на 2024 год </w:t>
            </w:r>
          </w:p>
        </w:tc>
      </w:tr>
      <w:tr w:rsidR="00D7158F">
        <w:trPr>
          <w:trHeigh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66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6"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5"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587"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8656" w:type="dxa"/>
            <w:shd w:val="clear" w:color="auto" w:fill="auto"/>
            <w:vAlign w:val="bottom"/>
          </w:tcPr>
          <w:p w:rsidR="00D7158F" w:rsidRPr="00215635" w:rsidRDefault="00000000">
            <w:pPr>
              <w:suppressAutoHyphens w:val="0"/>
              <w:jc w:val="right"/>
              <w:rPr>
                <w:rFonts w:ascii="Times New Roman" w:eastAsia="Times New Roman" w:hAnsi="Times New Roman" w:cs="Times New Roman"/>
                <w:kern w:val="0"/>
                <w:sz w:val="20"/>
                <w:szCs w:val="20"/>
                <w:lang w:eastAsia="ru-RU" w:bidi="ar-SA"/>
              </w:rPr>
            </w:pPr>
            <w:r w:rsidRPr="00215635">
              <w:rPr>
                <w:rFonts w:ascii="Times New Roman" w:eastAsia="Times New Roman" w:hAnsi="Times New Roman" w:cs="Times New Roman"/>
                <w:kern w:val="0"/>
                <w:sz w:val="20"/>
                <w:szCs w:val="20"/>
                <w:lang w:eastAsia="ru-RU" w:bidi="ar-SA"/>
              </w:rPr>
              <w:t>и на плановый период 2025 и 2026 годов"</w:t>
            </w:r>
          </w:p>
        </w:tc>
      </w:tr>
      <w:tr w:rsidR="00D7158F">
        <w:trPr>
          <w:trHeight w:hRule="exact" w:val="330"/>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1613" w:type="dxa"/>
            <w:shd w:val="clear" w:color="auto" w:fill="auto"/>
            <w:vAlign w:val="bottom"/>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4" w:type="dxa"/>
            <w:shd w:val="clear" w:color="auto" w:fill="auto"/>
            <w:vAlign w:val="center"/>
          </w:tcPr>
          <w:p w:rsidR="00D7158F" w:rsidRDefault="00D7158F">
            <w:pPr>
              <w:suppressAutoHyphens w:val="0"/>
              <w:rPr>
                <w:rFonts w:ascii="Times New Roman" w:eastAsia="Times New Roman" w:hAnsi="Times New Roman" w:cs="Times New Roman"/>
                <w:kern w:val="0"/>
                <w:lang w:eastAsia="ru-RU" w:bidi="ar-SA"/>
              </w:rPr>
            </w:pPr>
          </w:p>
        </w:tc>
        <w:tc>
          <w:tcPr>
            <w:tcW w:w="235"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472" w:type="dxa"/>
            <w:shd w:val="clear" w:color="auto" w:fill="auto"/>
            <w:vAlign w:val="center"/>
          </w:tcPr>
          <w:p w:rsidR="00D7158F" w:rsidRDefault="00D7158F">
            <w:pPr>
              <w:suppressAutoHyphens w:val="0"/>
              <w:jc w:val="right"/>
              <w:rPr>
                <w:rFonts w:ascii="Times New Roman" w:eastAsia="Times New Roman" w:hAnsi="Times New Roman" w:cs="Times New Roman"/>
                <w:kern w:val="0"/>
                <w:lang w:eastAsia="ru-RU" w:bidi="ar-SA"/>
              </w:rPr>
            </w:pPr>
          </w:p>
        </w:tc>
        <w:tc>
          <w:tcPr>
            <w:tcW w:w="11077" w:type="dxa"/>
            <w:gridSpan w:val="5"/>
            <w:shd w:val="clear" w:color="auto" w:fill="auto"/>
            <w:vAlign w:val="bottom"/>
          </w:tcPr>
          <w:p w:rsidR="00D7158F" w:rsidRDefault="00D7158F">
            <w:pPr>
              <w:suppressAutoHyphens w:val="0"/>
              <w:jc w:val="right"/>
              <w:rPr>
                <w:rFonts w:ascii="Times New Roman" w:eastAsia="Times New Roman" w:hAnsi="Times New Roman" w:cs="Times New Roman"/>
                <w:kern w:val="0"/>
                <w:lang w:eastAsia="ru-RU" w:bidi="ar-SA"/>
              </w:rPr>
            </w:pPr>
          </w:p>
        </w:tc>
      </w:tr>
      <w:tr w:rsidR="00D7158F">
        <w:trPr>
          <w:trHeight w:val="975"/>
        </w:trPr>
        <w:tc>
          <w:tcPr>
            <w:tcW w:w="14569" w:type="dxa"/>
            <w:gridSpan w:val="13"/>
            <w:shd w:val="clear" w:color="auto" w:fill="auto"/>
            <w:vAlign w:val="center"/>
          </w:tcPr>
          <w:p w:rsidR="00D7158F" w:rsidRDefault="00000000">
            <w:pPr>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sz w:val="22"/>
                <w:szCs w:val="22"/>
                <w:lang w:eastAsia="ru-RU" w:bidi="ar-SA"/>
              </w:rPr>
              <w:t>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bl>
    <w:p w:rsidR="00D7158F" w:rsidRDefault="00D7158F"/>
    <w:tbl>
      <w:tblPr>
        <w:tblW w:w="5000" w:type="pct"/>
        <w:tblInd w:w="226" w:type="dxa"/>
        <w:tblLayout w:type="fixed"/>
        <w:tblLook w:val="04A0" w:firstRow="1" w:lastRow="0" w:firstColumn="1" w:lastColumn="0" w:noHBand="0" w:noVBand="1"/>
      </w:tblPr>
      <w:tblGrid>
        <w:gridCol w:w="443"/>
        <w:gridCol w:w="2977"/>
        <w:gridCol w:w="447"/>
        <w:gridCol w:w="308"/>
        <w:gridCol w:w="450"/>
        <w:gridCol w:w="980"/>
        <w:gridCol w:w="658"/>
        <w:gridCol w:w="1368"/>
        <w:gridCol w:w="1381"/>
        <w:gridCol w:w="1354"/>
        <w:gridCol w:w="1433"/>
        <w:gridCol w:w="1375"/>
        <w:gridCol w:w="1612"/>
      </w:tblGrid>
      <w:tr w:rsidR="00D7158F" w:rsidRPr="00336A39">
        <w:trPr>
          <w:trHeight w:val="207"/>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 п/п</w:t>
            </w:r>
          </w:p>
        </w:tc>
        <w:tc>
          <w:tcPr>
            <w:tcW w:w="29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Наименование кодов классификации расходов районного бюджета</w:t>
            </w:r>
          </w:p>
        </w:tc>
        <w:tc>
          <w:tcPr>
            <w:tcW w:w="280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Коды классификации расходов районного бюджета</w:t>
            </w:r>
          </w:p>
        </w:tc>
        <w:tc>
          <w:tcPr>
            <w:tcW w:w="839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Сумма, рублей</w:t>
            </w:r>
          </w:p>
        </w:tc>
      </w:tr>
      <w:tr w:rsidR="00D7158F" w:rsidRPr="00336A39">
        <w:trPr>
          <w:trHeight w:val="207"/>
        </w:trPr>
        <w:tc>
          <w:tcPr>
            <w:tcW w:w="437" w:type="dxa"/>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934" w:type="dxa"/>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800" w:type="dxa"/>
            <w:gridSpan w:val="5"/>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8398" w:type="dxa"/>
            <w:gridSpan w:val="6"/>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r>
      <w:tr w:rsidR="00D7158F" w:rsidRPr="00336A39">
        <w:trPr>
          <w:trHeight w:val="20"/>
        </w:trPr>
        <w:tc>
          <w:tcPr>
            <w:tcW w:w="437" w:type="dxa"/>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934" w:type="dxa"/>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800" w:type="dxa"/>
            <w:gridSpan w:val="5"/>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709" w:type="dxa"/>
            <w:gridSpan w:val="2"/>
            <w:tcBorders>
              <w:top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2024 год</w:t>
            </w:r>
          </w:p>
        </w:tc>
        <w:tc>
          <w:tcPr>
            <w:tcW w:w="2746" w:type="dxa"/>
            <w:gridSpan w:val="2"/>
            <w:tcBorders>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2025 год</w:t>
            </w:r>
          </w:p>
        </w:tc>
        <w:tc>
          <w:tcPr>
            <w:tcW w:w="2943" w:type="dxa"/>
            <w:gridSpan w:val="2"/>
            <w:tcBorders>
              <w:left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2026 год</w:t>
            </w:r>
          </w:p>
        </w:tc>
      </w:tr>
      <w:tr w:rsidR="00D7158F" w:rsidRPr="00336A39">
        <w:trPr>
          <w:trHeight w:val="20"/>
        </w:trPr>
        <w:tc>
          <w:tcPr>
            <w:tcW w:w="437" w:type="dxa"/>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934" w:type="dxa"/>
            <w:vMerge/>
            <w:tcBorders>
              <w:top w:val="single" w:sz="4" w:space="0" w:color="000000"/>
              <w:left w:val="single" w:sz="4" w:space="0" w:color="000000"/>
              <w:bottom w:val="single" w:sz="4" w:space="0" w:color="000000"/>
              <w:right w:val="single" w:sz="4" w:space="0" w:color="000000"/>
            </w:tcBorders>
            <w:vAlign w:val="center"/>
          </w:tcPr>
          <w:p w:rsidR="00D7158F" w:rsidRPr="00336A39" w:rsidRDefault="00D7158F">
            <w:pPr>
              <w:suppressAutoHyphens w:val="0"/>
              <w:rPr>
                <w:rFonts w:ascii="Times New Roman" w:eastAsia="Times New Roman" w:hAnsi="Times New Roman" w:cs="Times New Roman"/>
                <w:kern w:val="0"/>
                <w:sz w:val="16"/>
                <w:szCs w:val="16"/>
                <w:lang w:eastAsia="ru-RU" w:bidi="ar-SA"/>
              </w:rPr>
            </w:pPr>
          </w:p>
        </w:tc>
        <w:tc>
          <w:tcPr>
            <w:tcW w:w="2152" w:type="dxa"/>
            <w:gridSpan w:val="4"/>
            <w:tcBorders>
              <w:top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Целевая статья</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Вид расходов</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Всего</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 том числе за счет поступлений целевого характера</w:t>
            </w:r>
          </w:p>
        </w:tc>
        <w:tc>
          <w:tcPr>
            <w:tcW w:w="1334" w:type="dxa"/>
            <w:tcBorders>
              <w:top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Всего</w:t>
            </w:r>
          </w:p>
        </w:tc>
        <w:tc>
          <w:tcPr>
            <w:tcW w:w="1412" w:type="dxa"/>
            <w:tcBorders>
              <w:top w:val="single" w:sz="4" w:space="0" w:color="000000"/>
              <w:left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 том числе за счет поступлений целевого характера</w:t>
            </w:r>
          </w:p>
        </w:tc>
        <w:tc>
          <w:tcPr>
            <w:tcW w:w="1355" w:type="dxa"/>
            <w:tcBorders>
              <w:top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Всего</w:t>
            </w:r>
          </w:p>
        </w:tc>
        <w:tc>
          <w:tcPr>
            <w:tcW w:w="1588" w:type="dxa"/>
            <w:tcBorders>
              <w:top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в том числе за счет поступлений целевого характера</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1</w:t>
            </w:r>
          </w:p>
        </w:tc>
        <w:tc>
          <w:tcPr>
            <w:tcW w:w="29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2</w:t>
            </w:r>
          </w:p>
        </w:tc>
        <w:tc>
          <w:tcPr>
            <w:tcW w:w="2152" w:type="dxa"/>
            <w:gridSpan w:val="4"/>
            <w:tcBorders>
              <w:top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3</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4</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6</w:t>
            </w:r>
          </w:p>
        </w:tc>
        <w:tc>
          <w:tcPr>
            <w:tcW w:w="1334" w:type="dxa"/>
            <w:tcBorders>
              <w:top w:val="single" w:sz="4" w:space="0" w:color="000000"/>
              <w:bottom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7</w:t>
            </w:r>
          </w:p>
        </w:tc>
        <w:tc>
          <w:tcPr>
            <w:tcW w:w="1412" w:type="dxa"/>
            <w:tcBorders>
              <w:top w:val="single" w:sz="4" w:space="0" w:color="000000"/>
              <w:left w:val="single" w:sz="4" w:space="0" w:color="000000"/>
              <w:bottom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8</w:t>
            </w:r>
          </w:p>
        </w:tc>
        <w:tc>
          <w:tcPr>
            <w:tcW w:w="1355" w:type="dxa"/>
            <w:tcBorders>
              <w:top w:val="single" w:sz="4" w:space="0" w:color="000000"/>
              <w:left w:val="single" w:sz="4" w:space="0" w:color="000000"/>
              <w:bottom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9</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kern w:val="0"/>
                <w:sz w:val="16"/>
                <w:szCs w:val="16"/>
                <w:lang w:eastAsia="ru-RU" w:bidi="ar-SA"/>
              </w:rPr>
            </w:pPr>
            <w:r w:rsidRPr="00336A39">
              <w:rPr>
                <w:rFonts w:ascii="Times New Roman" w:eastAsia="Times New Roman" w:hAnsi="Times New Roman" w:cs="Times New Roman"/>
                <w:kern w:val="0"/>
                <w:sz w:val="16"/>
                <w:szCs w:val="16"/>
                <w:lang w:eastAsia="ru-RU" w:bidi="ar-SA"/>
              </w:rPr>
              <w:t>10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"Социальное развитие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732 226 694,32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466 317 743,23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536 253 670,72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347 520 440,15</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503 508 864,71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302 032 879,15</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системы образования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593 469 179,57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424 457 727,54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460 379 108,35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347 520 440,15</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425 611 188,26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302 032 879,15</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жизнеустройства детей - сирот и детей, оставшихся без попечения родителей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10 808 028,00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10 808 028,00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10 205 238,00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10 205 238,00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10 205 238,00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10 205 238,00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и осуществление деятельности по опеке и попечительству над несовершеннолетними по Полтавскому муниципальному району</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2 645 770,00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2 645 770,00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2 507 839,00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2 507 839,00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2 507 839,00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2 507 839,00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2 560 770,00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2 560 770,00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2 560 770,00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2 560 770,00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2 422 839,00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85 000,00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Предоставление ежемесячного денежного вознаграждения опекунам (попечителям) за осуществление </w:t>
            </w:r>
            <w:r w:rsidR="00EF7C0F" w:rsidRPr="00336A39">
              <w:rPr>
                <w:rFonts w:ascii="Times New Roman" w:eastAsia="Times New Roman" w:hAnsi="Times New Roman" w:cs="Times New Roman"/>
                <w:color w:val="000000"/>
                <w:kern w:val="0"/>
                <w:sz w:val="16"/>
                <w:szCs w:val="16"/>
                <w:lang w:eastAsia="ru-RU" w:bidi="ar-SA"/>
              </w:rPr>
              <w:t>оп</w:t>
            </w:r>
            <w:r w:rsidR="00EF7C0F">
              <w:rPr>
                <w:rFonts w:ascii="Times New Roman" w:eastAsia="Times New Roman" w:hAnsi="Times New Roman" w:cs="Times New Roman"/>
                <w:color w:val="000000"/>
                <w:kern w:val="0"/>
                <w:sz w:val="16"/>
                <w:szCs w:val="16"/>
                <w:lang w:eastAsia="ru-RU" w:bidi="ar-SA"/>
              </w:rPr>
              <w:t>е</w:t>
            </w:r>
            <w:r w:rsidR="00EF7C0F" w:rsidRPr="00336A39">
              <w:rPr>
                <w:rFonts w:ascii="Times New Roman" w:eastAsia="Times New Roman" w:hAnsi="Times New Roman" w:cs="Times New Roman"/>
                <w:color w:val="000000"/>
                <w:kern w:val="0"/>
                <w:sz w:val="16"/>
                <w:szCs w:val="16"/>
                <w:lang w:eastAsia="ru-RU" w:bidi="ar-SA"/>
              </w:rPr>
              <w:t>ки</w:t>
            </w:r>
            <w:r w:rsidRPr="00336A39">
              <w:rPr>
                <w:rFonts w:ascii="Times New Roman" w:eastAsia="Times New Roman" w:hAnsi="Times New Roman" w:cs="Times New Roman"/>
                <w:color w:val="000000"/>
                <w:kern w:val="0"/>
                <w:sz w:val="16"/>
                <w:szCs w:val="16"/>
                <w:lang w:eastAsia="ru-RU" w:bidi="ar-SA"/>
              </w:rPr>
              <w:t xml:space="preserve"> или попечительства, приёмным родителям - за осуществление обязанностей, по договору о приёмной семье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70290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2 492 840,00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2 492 840,00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2 027 981,00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2 027 981,00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2 027 981,00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2 027 981,00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70290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70290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20 279,81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70290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2 472 560,19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2 472 560,19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70290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2 472 560,19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2 472 560,19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2 007 701,19</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Предоставление мер социальной поддержки приемным семьям, приемным </w:t>
            </w:r>
            <w:r w:rsidR="00EF7C0F" w:rsidRPr="00336A39">
              <w:rPr>
                <w:rFonts w:ascii="Times New Roman" w:eastAsia="Times New Roman" w:hAnsi="Times New Roman" w:cs="Times New Roman"/>
                <w:color w:val="000000"/>
                <w:kern w:val="0"/>
                <w:sz w:val="16"/>
                <w:szCs w:val="16"/>
                <w:lang w:eastAsia="ru-RU" w:bidi="ar-SA"/>
              </w:rPr>
              <w:t>детям, достигшего</w:t>
            </w:r>
            <w:r w:rsidRPr="00336A39">
              <w:rPr>
                <w:rFonts w:ascii="Times New Roman" w:eastAsia="Times New Roman" w:hAnsi="Times New Roman" w:cs="Times New Roman"/>
                <w:color w:val="000000"/>
                <w:kern w:val="0"/>
                <w:sz w:val="16"/>
                <w:szCs w:val="16"/>
                <w:lang w:eastAsia="ru-RU" w:bidi="ar-SA"/>
              </w:rPr>
              <w:t xml:space="preserve"> возраста восемнадцати лет, обучающихся по очной форме обучения в общеобразовательных организациях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70330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2 360 974,00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2 360 974,00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2 360 974,00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2 360 974,00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2 360 974,00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2 360 974,00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70330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70330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11 804,87</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70330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2 349 169,13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2 349 169,13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2 349 169,13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2 349 169,13</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2 349 169,13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2 349 169,13</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70330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2 242 220,85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2 242 220,85</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2 246 869,13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2 246 869,13</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2 246 869,13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2 246 869,13</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70330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106 948,28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106 948,28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102 300,00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102 300,00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102 300,00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102 300,00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3 308 444,00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3 308 444,00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3 308 444,00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3 308 444,00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3 308 444,00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3 308 444,00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33 084,44</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3 275 359,56</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функционирования модели персонифицированного финансирования дополнительного образования детей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6 163 380,00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129 204,00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96 903,00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32 301,00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автономным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32 301,00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630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32 301,00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32 301,00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32 301,00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4 975 352,41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5 379 209,58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1 058 823,59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1 058 823,59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1 058 823,59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системы дошкольного образования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110 461 400,58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65 471 415,38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73 860 396,92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46 860 194,00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82 383 666,83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46 945 831,00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условий на получение доступного дошкольного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44 507 042,23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27 000 202,92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35 437 835,83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44 507 042,23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27 000 202,92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35 437 835,83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44 507 042,23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27 000 202,92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35 437 835,83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Компенсация части </w:t>
            </w:r>
            <w:r w:rsidR="00EF7C0F" w:rsidRPr="00336A39">
              <w:rPr>
                <w:rFonts w:ascii="Times New Roman" w:eastAsia="Times New Roman" w:hAnsi="Times New Roman" w:cs="Times New Roman"/>
                <w:color w:val="000000"/>
                <w:kern w:val="0"/>
                <w:sz w:val="16"/>
                <w:szCs w:val="16"/>
                <w:lang w:eastAsia="ru-RU" w:bidi="ar-SA"/>
              </w:rPr>
              <w:t>родительской платы,</w:t>
            </w:r>
            <w:r w:rsidRPr="00336A39">
              <w:rPr>
                <w:rFonts w:ascii="Times New Roman" w:eastAsia="Times New Roman" w:hAnsi="Times New Roman" w:cs="Times New Roman"/>
                <w:color w:val="000000"/>
                <w:kern w:val="0"/>
                <w:sz w:val="16"/>
                <w:szCs w:val="16"/>
                <w:lang w:eastAsia="ru-RU" w:bidi="ar-SA"/>
              </w:rPr>
              <w:t xml:space="preserve"> взимаемой за присмотр и уход за детьми в многодетных семьях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444 773,02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19 756,00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19 756,00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425 017,02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425 017,02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1 371,40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1 371,40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1 371,40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62 946 742,00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62 946 742,00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62 946 742,00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62 946 742,00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62 946 742,00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62 946 742,00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44 718 713,00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2 047 430,00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2 047 430,00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2 141 481,00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2 141 481,00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2 227 118,00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2 227 118,00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44 949,28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44 949,28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47 014,07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47 014,07</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48 894,15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48 894,15</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44 949,28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44 949,28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47 014,07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47 014,07</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48 894,15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48 894,15</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2 002 480,72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2 002 480,72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2 094 466,93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2 094 466,93</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2 178 223,85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2 178 223,85</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2 002 480,72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2 002 480,72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2 094 466,93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2 094 466,93</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2 178 223,85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2 178 223,85</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Материально-техническое оснащение муниципальных образовательных организаций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201 400,00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201 400,00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201 400,00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201 400,00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201 400,00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201 400,00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275 843,38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275 843,38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275 843,38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275 843,38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275 843,38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275 843,38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на материально-техническое оснащение муниципальных образовательных организаций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2 034,34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2 034,34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2 034,34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5 264,21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5 264,21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5 264,21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системы общего образования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359 519 496,52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293 184 410,39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288 094 288,70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241 088 280,91</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288 863 462,72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240 940 372,76</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условий для обеспечения государственных гарантий на получение доступного общего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64 699 778,12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46 046 443,43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46 986 572,97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64 699 778,12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46 046 443,43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46 986 572,97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64 699 778,12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46 046 443,43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46 986 572,97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Денежная компенсация за обеспечение бесплатным двухразовым питанием обучающихся с ограниченными возможностями здоровья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350 530,00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232 379,00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226 568,00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347 530,00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232 379,00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226 568,00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347 530,00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232 379,00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226 568,00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бесплатным двухразовым питанием обучающихся с ограниченными возможностями здоровья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104 753,00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102 133,00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104 753,00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102 133,00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104 753,00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102 133,00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53 040,00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51 713,00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53 040,00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51 713,00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53 040,00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51 713,00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425,50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425,50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425,50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основных мероприятий в Полтавском муниципальном районе к Году педагога и наставника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34 125,00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33 271,00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34 125,00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33 271,00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34 125,00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33 271,00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53032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17 477 205,00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17 477 205,00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53032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17 477 205,00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17 477 205,00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53032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17 477 205,00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17 477 205,00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19 536 473,00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209 930,00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209 930,00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209 930,00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209 930,00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209 930,00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209 930,00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зданий, установка систем и оборудования пожарной и общей безопасности в муниципальных образовательных организациях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259 877 705,00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259 877 705,00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211 470 092,00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211 470 092,00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211 470 092,00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211 470 092,00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1 000 411,00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258 877 294,00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258 877 294,00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258 877 294,00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258 877 294,00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210 469 681,00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477 548,00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477 548,00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477 548,00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477 548,00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477 548,00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477 548,00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Материально-техническое оснащение муниципальных образовательных организаций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183 600,00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183 600,00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183 600,00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183 600,00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183 600,00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183 600,00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329 833,89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329 833,89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329 833,89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329 833,89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329 833,89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329 833,89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L3042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10 924 830,00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10 378 588,50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10 616 983,27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10 081 715,91</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10 456 639,75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9 933 807,76</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L3042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10 924 830,00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10 378 588,50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10 616 983,27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10 081 715,91</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10 456 639,75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9 933 807,76</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L3042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10 924 830,00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10 378 588,50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10 616 983,27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10 081 715,91</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10 456 639,75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9 933 807,76</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42 929,29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42 929,29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42 929,29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487 206,00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487 206,00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487 206,00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на материально-техническое оснащение муниципальных образовательных организаций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1 854,55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1 854,55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1 854,55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7 117,28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7 117,28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7 117,28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дополнительных мер социальной поддержки членам семей участников специальной военной операции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4 523,89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4 523,89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4 523,89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дополнительного образования в сфере образования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28 111 286,99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20 382 838,42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10 542 859,00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условий для обеспечения государственных гарантий на получения доступного дополнительного образования детей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6 202 392,99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1 814 284,00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2 163 271,00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6 202 392,99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1 814 284,00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2 163 271,00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6 202 392,99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1 814 284,00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2 163 271,00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12 267 775,59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10 188 966,42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9 641 118,41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8 379 588,00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8 379 588,00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9 641 118,41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8 379 588,00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8 379 588,00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9 641 118,41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8 379 588,00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8 379 588,00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Полтавском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6 277 040,81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1 525 587,08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2 505 353,69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условий для оздоровления детей в летних оздоровительных лагерях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2 887 132,01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1 525 587,08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2 505 353,69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2 887 132,01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1 525 587,08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2 505 353,69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2 887 132,01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1 525 587,08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2 505 353,69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78,29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78,29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78,29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инициативных проектов в сфере молодежной политики на территории муниципальных образований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72750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72750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72750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инициативных проектов в сфере молодежной политики на территории муниципальных образований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S2750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389 830,51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S2750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389 830,51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S2750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389 830,51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управления и кадрового потенциала в сфере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61 147 835,01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51 611 189,00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21 096 344,04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финансово-экономической, информационно-методической и хозяйственной деятельности в сфере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5 208 676,07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1 724 440,00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1 749 617,00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5 029 592,07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1 724 440,00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1 749 617,00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5 029 592,07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1 724 440,00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1 749 617,00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168 084,00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Исполнение судебных актов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162 084,00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Перевод на природный газ угольной котельной, расположенной по адресу: Омская область, Полтавский район, с. Ольгино, ул. Октябрьская, 1</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503 778,94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503 778,94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503 778,94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Ольгино, ул. Октябрьская, 1</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30 411 595,00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30 537 964,00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24 973 785,00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19 348 785,00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19 346 727,04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24 973 785,00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19 348 785,00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19 346 727,04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24 973 785,00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19 348 785,00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19 346 727,04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Комитета образования Администрации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6 243 912,81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5 992 283,28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5 992 283,28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5 992 283,28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5 992 283,28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5 992 283,28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5 903 783,28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5 903 783,28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5 903 783,28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5 903 783,28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5 903 783,28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5 903 783,28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83 500,00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83 500,00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83 500,00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83 500,00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251 629,53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муниципального проекта "Современная школа"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1 442 807,40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607 520,53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607 520,53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607 520,53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826 934,00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за счет средств районного бюджета на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8 352,87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8 352,87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S2110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8 352,87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EВ</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3 293 991,45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3 328 077,37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4 021 980,70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3 941 437,39</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EВ</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51791</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3 293 991,45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3 328 077,37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4 021 980,70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3 941 437,39</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EВ</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51791</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3 293 991,45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3 328 077,37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4 021 980,70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3 941 437,39</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EВ</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51791</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3 293 991,45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3 328 077,37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3 260 587,24</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4 021 980,70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3 941 437,39</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культуры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116 449 678,75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41 609 015,69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62 091 485,75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64 255 149,83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дополнительного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7 034 024,62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2 052 136,00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4 443 890,46</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5 295 211,64</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условий для развития дополнительного образования в сфере культуры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1 391 062,38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1 312 916,00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1 866 497,18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1 352 062,38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1 294 916,00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1 848 497,18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1 352 062,38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1 294 916,00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1 848 497,18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Оплата труда работников дополнительного образования в сфере культуры (за исключением указных работников)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1 028 897,00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174 635,46</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462 375,46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1 028 897,00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174 635,46</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462 375,46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1 028 897,00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174 635,46</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462 375,46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прочих мероприятий дополнительного образования в сфере культуры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31 334,24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31 334,24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31 334,24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1 968 624,00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1 968 624,00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1 968 624,00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1 968 624,00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1 968 624,00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1 968 624,00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13 512,00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13 512,00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13 512,00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13 512,00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13 512,00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13 512,00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2 600 459,00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2 916 063,00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2 916 063,00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2 600 459,00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2 916 063,00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2 916 063,00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2 600 459,00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2 916 063,00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2 916 063,00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Этнокультура. Творчество. Досуг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49 260 193,09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20 404 986,00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23 335 359,32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24 292 459,32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Поддержка и развитие самодеятельного народного творчества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4 833 088,69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3 570 046,32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3 892 146,32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4 833 088,69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3 570 046,32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3 892 146,32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4 833 088,69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3 570 046,32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3 892 146,32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Оплата труда работников культуры (за исключением указных работников)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872 340,00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811 400,00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911 400,00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872 340,00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811 400,00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911 400,00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872 340,00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811 400,00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911 400,00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97,12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97,12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97,12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ремонт и материально-техническое оснащение объектов, находящихся в муниципальной собственности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217 222,22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217 222,22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217 222,22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прочих мероприятий в сфере народного творчества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1 598 410,40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464 000,00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549 000,00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1 598 410,40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464 000,00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549 000,00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1 598 410,40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464 000,00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549 000,00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EF7C0F">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w:t>
            </w:r>
            <w:r w:rsidR="00000000" w:rsidRPr="00336A39">
              <w:rPr>
                <w:rFonts w:ascii="Times New Roman" w:eastAsia="Times New Roman" w:hAnsi="Times New Roman" w:cs="Times New Roman"/>
                <w:color w:val="000000"/>
                <w:kern w:val="0"/>
                <w:sz w:val="16"/>
                <w:szCs w:val="16"/>
                <w:lang w:eastAsia="ru-RU" w:bidi="ar-SA"/>
              </w:rPr>
              <w:t xml:space="preserve"> расходов на ремонт и материально-техническое оснащение объектов, находящихся в муниципальной собственности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70910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инициативных проектов в сфере культуры на территории муниципальных образований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16 729 986,00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16 729 986,00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16 729 986,00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16 729 986,00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16 729 986,00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16 729 986,00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L4670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404 040,40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L4670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404 040,40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L4670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404 040,40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EF7C0F">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w:t>
            </w:r>
            <w:r w:rsidR="00000000" w:rsidRPr="00336A39">
              <w:rPr>
                <w:rFonts w:ascii="Times New Roman" w:eastAsia="Times New Roman" w:hAnsi="Times New Roman" w:cs="Times New Roman"/>
                <w:color w:val="000000"/>
                <w:kern w:val="0"/>
                <w:sz w:val="16"/>
                <w:szCs w:val="16"/>
                <w:lang w:eastAsia="ru-RU" w:bidi="ar-SA"/>
              </w:rPr>
              <w:t xml:space="preserve"> расходов на ремонт и материально-техническое оснащение объектов, находящихся в муниципальной собственности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2 777,78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2 777,78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S0910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2 777,78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на реализацию инициативных проектов в сфере культуры на территории муниципальных образований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365 492,48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365 492,48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365 492,48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20 961 738,00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18 489 913,00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18 939 913,00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20 961 738,00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18 489 913,00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18 939 913,00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20 961 738,00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18 489 913,00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18 939 913,00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музейного дела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7 582 472,00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4 400 280,00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4 524 790,00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историко-краеведческой деятельности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1 464 300,00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1 441 720,00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1 556 230,00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1 456 300,00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1 433 720,00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1 548 230,00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1 456 300,00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1 433 720,00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1 548 230,00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прочих мероприятий историко-краеведческой деятельности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67 389,00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67 389,00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67 389,00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2 735 500,00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3 315 283,00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2 868 560,00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2 868 560,00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3 315 283,00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2 868 560,00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2 868 560,00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3 315 283,00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2 868 560,00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2 868 560,00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библиотечной-информационной структуры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15 060 141,73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4 693 455,15</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8 313 007,10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8 683 054,00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библиотечной системы в сфере культуры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4 047 203,78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2 672 941,10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3 223 920,00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3 792 203,78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2 512 941,10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3 063 920,00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3 792 203,78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2 512 941,10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3 063 920,00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Оплата труда работников библиотечной системы (за исключением указных)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240 870,00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прочих мероприятий библиотечной системы в сфере культуры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4 584 080,00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4 584 080,00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4 584 080,00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4 584 080,00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4 584 080,00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4 584 080,00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L519Б</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110 479,95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109 375,15</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L519Б</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110 479,95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109 375,15</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L519Б</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110 479,95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109 375,15</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5 967 508,00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5 299 196,00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5 138 264,00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5 967 508,00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5 299 196,00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5 138 264,00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S1470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5 967 508,00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5 299 196,00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5 138 264,00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системы управления и кадрового потенциала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30 428 410,00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17 554 648,00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17 315 334,00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бухгалтерского учета и хозяйственной деятельности учреждений культуры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13 307 642,00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10 808 655,00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10 569 341,00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10 903 482,00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9 322 135,00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8 840 071,00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10 903 482,00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9 322 135,00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8 840 071,00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2 369 160,00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1 478 460,00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1 721 210,00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2 369 160,00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1 478 460,00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1 721 210,00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8 060,00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8 060,00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8 060,00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6 561 359,00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6 561 359,00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6 561 359,00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6 561 359,00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6 561 359,00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6 561 359,00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9 047 023,00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8 073 745,00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184 634,00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184 634,00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8 073 745,00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184 634,00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184 634,00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S1700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8 073 745,00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184 634,00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184 634,00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туризма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2 160 000,00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Содержание и материально-техническое оснащение гостиницы "Заря"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2 160 000,00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1 950 000,00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1 607 000,00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1 607 000,00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553 000,00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553 000,00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Управления культуры Администрации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2 445 048,00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2 174 227,87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2 075 777,87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2 075 777,87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2 094 300,87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98 450,00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98 450,00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270 820,13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мероприятий, направленных на достижение целей федерального проекта "Культурная среда"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2 427 853,54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2 354 075,00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55198</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2 377 853,54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2 354 075,00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55198</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2 377 853,54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2 354 075,00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55198</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2 377 853,54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2 354 075,00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Реализация </w:t>
            </w:r>
            <w:r w:rsidR="00EF7C0F" w:rsidRPr="00336A39">
              <w:rPr>
                <w:rFonts w:ascii="Times New Roman" w:eastAsia="Times New Roman" w:hAnsi="Times New Roman" w:cs="Times New Roman"/>
                <w:color w:val="000000"/>
                <w:kern w:val="0"/>
                <w:sz w:val="16"/>
                <w:szCs w:val="16"/>
                <w:lang w:eastAsia="ru-RU" w:bidi="ar-SA"/>
              </w:rPr>
              <w:t>мероприятия, направленного</w:t>
            </w:r>
            <w:r w:rsidRPr="00336A39">
              <w:rPr>
                <w:rFonts w:ascii="Times New Roman" w:eastAsia="Times New Roman" w:hAnsi="Times New Roman" w:cs="Times New Roman"/>
                <w:color w:val="000000"/>
                <w:kern w:val="0"/>
                <w:sz w:val="16"/>
                <w:szCs w:val="16"/>
                <w:lang w:eastAsia="ru-RU" w:bidi="ar-SA"/>
              </w:rPr>
              <w:t xml:space="preserve"> на достижение целей федерального проекта "Творческие люди"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51 535,77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51 020,41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55196</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51 535,77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51 020,41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55196</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51 535,77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51 020,41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A2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55196</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51 535,77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51 020,41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физической культуры и спорта и реализация мероприятий в сфере молодежной политики в Полтавском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17 949 967,01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11 417 076,62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11 432 526,62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физической культуры и спорта в Полтавском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2 616 100,00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975 000,00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2 444 950,00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678 812,70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678 812,70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739 637,30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575 000,00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739 637,30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575 000,00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1 026 500,00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1 026 500,00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материально-технической базы, приобретение инвентаря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171 150,00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171 150,00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171 150,00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комплекса мер по созданию условий для успешной социализации и эффективной самореализации молодых граждан</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89 004,00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68 500,00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89 004,00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68 500,00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49 004,00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28 500,00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49 004,00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28 500,00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Совершенствование деятельности казенного учреждения «Центр по делам молодежи физической культуры и спорта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15 244 863,01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10 342 076,62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10 359 026,62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выполнения функций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15 244 863,01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10 342 076,62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10 359 026,62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9 375 406,00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9 184 962,12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9 114 962,12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9 375 406,00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9 184 962,12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9 114 962,12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5 851 457,01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1 139 114,50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1 226 064,50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5 851 457,01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1 139 114,50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1 226 064,50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"Содействие занятости населения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490 050,89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Содействие трудоустройству населения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490 050,89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Участие в организации временного трудоустройства несовершеннолетних граждан в возрасте от 14 до 18 лет в свободное от учебы время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35 607,14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35 607,14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35 607,14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206 000,00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80200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248 443,75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80200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248 443,75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80200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248 443,75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"Обеспечение активного долголетия граждан пожилого возраста и инвалидов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987 889,10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987 889,10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ежемесячных выплат за звание "Почетный житель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Публичные нормативные выплаты гражданам несоциального характера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Оздоровление ветеранов Великой Отечественной войны, ветеранов труда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10300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22 889,10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10300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22 889,10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10300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22 889,10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кадрового потенциала в Полтавском районе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825 404,00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25 404,00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Выплаты муниципальной стипендии студентам, обучающимся в учреждениях высшего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Стипендии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мер социальной поддержки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S2770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S2770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S2770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Стимулирование специалистов для привлечения кадров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360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единовременных компенсационных выплат учителям или преподавателям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360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"Поддержка социально ориентированных некоммерческих организаций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некоммерческим общественным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630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"Формирование системы мотивации граждан к здоровому образу жизни"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1 584 525,00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условий для ведения населения муниципального района ЗОЖ</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1 584 525,00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ежегодных профилактических медицинских осмотров и диспансеризации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1 539 525,00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1 539 525,00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1 539 525,00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проекта «Волонтеры - медики»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Популяризация среди населения сдачи нормативов ВСФКГТО</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Муниципальная программа Полтавского муниципального района "Экономическое развитие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228 020 461,02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74 969 909,88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132 436 871,13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31 828 588,62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134 108 111,05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32 038 763,53</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"Формирование и эффективное управление собственностью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4 549 259,56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4 301 513,92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4 475 105,92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эффективного использования земельных участков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Оформление кадастровой документации на объекты недвижимости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Услуги </w:t>
            </w:r>
            <w:proofErr w:type="spellStart"/>
            <w:r w:rsidRPr="00336A39">
              <w:rPr>
                <w:rFonts w:ascii="Times New Roman" w:eastAsia="Times New Roman" w:hAnsi="Times New Roman" w:cs="Times New Roman"/>
                <w:color w:val="000000"/>
                <w:kern w:val="0"/>
                <w:sz w:val="16"/>
                <w:szCs w:val="16"/>
                <w:lang w:eastAsia="ru-RU" w:bidi="ar-SA"/>
              </w:rPr>
              <w:t>web</w:t>
            </w:r>
            <w:proofErr w:type="spellEnd"/>
            <w:r w:rsidRPr="00336A39">
              <w:rPr>
                <w:rFonts w:ascii="Times New Roman" w:eastAsia="Times New Roman" w:hAnsi="Times New Roman" w:cs="Times New Roman"/>
                <w:color w:val="000000"/>
                <w:kern w:val="0"/>
                <w:sz w:val="16"/>
                <w:szCs w:val="16"/>
                <w:lang w:eastAsia="ru-RU" w:bidi="ar-SA"/>
              </w:rPr>
              <w:t>-сервиса по подготовке и направлении документов в электронном виде для осуществления постановки на кадастровый учёт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кадастровых работ по определению границ земельных участков (свалок)</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эффективного использования объектов недвижимого имущества (кроме земельных участков)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Оформление технической документации на объекты недвижимости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Мероприятия по проведению </w:t>
            </w:r>
            <w:proofErr w:type="spellStart"/>
            <w:r w:rsidRPr="00336A39">
              <w:rPr>
                <w:rFonts w:ascii="Times New Roman" w:eastAsia="Times New Roman" w:hAnsi="Times New Roman" w:cs="Times New Roman"/>
                <w:color w:val="000000"/>
                <w:kern w:val="0"/>
                <w:sz w:val="16"/>
                <w:szCs w:val="16"/>
                <w:lang w:eastAsia="ru-RU" w:bidi="ar-SA"/>
              </w:rPr>
              <w:t>уведомительно</w:t>
            </w:r>
            <w:proofErr w:type="spellEnd"/>
            <w:r w:rsidRPr="00336A39">
              <w:rPr>
                <w:rFonts w:ascii="Times New Roman" w:eastAsia="Times New Roman" w:hAnsi="Times New Roman" w:cs="Times New Roman"/>
                <w:color w:val="000000"/>
                <w:kern w:val="0"/>
                <w:sz w:val="16"/>
                <w:szCs w:val="16"/>
                <w:lang w:eastAsia="ru-RU" w:bidi="ar-SA"/>
              </w:rPr>
              <w:t>-претензионной работе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80329</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80329</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80329</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Пополнение бюджета в виде доходов от использования и продажи муниципального имущества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оценки рыночной стоимости права собственности (арендной платы) на земельные участки, вовлекаемые в сделки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Комитета имущественных отношений администрации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3 976 075,56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3 694 921,92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3 694 921,92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3 776 972,07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3 694 921,92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3 694 921,92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3 742 512,07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3 683 221,92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3 683 221,92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3 742 512,07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3 683 221,92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3 683 221,92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34 460,00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11 700,00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11 700,00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34 460,00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11 700,00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11 700,00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199 103,49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173 592,00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347 184,00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"Муниципальное управление, управление общественными финансами в Полтавском муниципальном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122 439 189,62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42 471 312,85</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98 794 223,97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30 643 682,68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102 122 701,10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30 740 014,50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эффективного осуществления своих полномочий органами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44 710 730,05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28 339 810,48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31 561 955,79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Финансовое, материально-техническое и иное обеспечение мероприятий, проводимых Администрацией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44 392 730,05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28 339 810,48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31 561 955,79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32 859 400,97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18 489 880,63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21 445 880,63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32 859 400,97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18 489 880,63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21 445 880,63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11 337 781,29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9 626 929,85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9 889 383,23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11 337 781,29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9 626 929,85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9 889 383,23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1 547,79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1 547,79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194 000,00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223 000,00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226 691,93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194 000,00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223 000,00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226 691,93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318 000,00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качества управления финансами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49 039 678,19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39 968 485,64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39 722 483,23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39 732 483,23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Погашение процентов за пользование кредитом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1 231,70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Обслуживание государственного (муниципального) долга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1 231,70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Обслуживание муниципального долга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730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1 231,70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9 069 960,85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10 088 457,23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10 098 457,23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8 818 960,85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9 825 457,23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9 825 457,23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8 818 960,85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9 825 457,23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9 825 457,23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263 000,00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273 000,00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251 000,00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263 000,00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273 000,00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341 545,64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341 545,64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341 545,64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341 545,64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341 545,64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341 545,64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2 539 920,00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2 539 920,00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2 539 920,00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2 539 920,00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2 539 920,00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2 539 920,00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внутреннего муниципального финансового контроля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44 487,00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44 487,00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44 487,00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44 487,00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60100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44 487,00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44 487,00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37 042 533,00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37 042 533,00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37 042 533,00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37 042 533,00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Дотации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37 042 533,00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37 042 533,00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29 634 026,00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Администрации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27 848 271,23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2 184 827,21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29 921 107,39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1 009 656,68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30 017 439,21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1 105 988,50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Доплаты к пенсиям муниципальных служащих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4 593 692,64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4 593 692,64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4 593 692,64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ежегодного членского взноса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мероприятий по новогоднему оформлению территорий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Оплата транспортного налога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10160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Резервный фонд Администрации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860 000,00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Публичные нормативные социальные выплаты гражданам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Резервные средства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19 906 251,38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24 016 450,71</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24 016 450,71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19 251 101,38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23 372 985,71</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23 372 985,71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19 251 101,38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23 372 985,71</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23 372 985,71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647 650,00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643 465,00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643 465,00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647 650,00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643 465,00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643 465,00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51202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352,82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352,82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469,18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469,18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96 550,00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96 550,00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51202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352,82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352,82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469,18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469,18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96 550,00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96 550,00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51202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352,82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352,82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469,18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469,18</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96 550,00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96 550,00</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664 710,89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664 710,89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664 710,89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664 710,89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664 710,89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664 710,89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Техническое сопровождение деятельности по распоряжению имуществом, находящимся в муниципальной собственности поселения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475 088,00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475 088,00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475 088,00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475 088,00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475 088,00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475 088,00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переданных государственных полномочий Омской области по возмещению стоимости услуг по погребению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26 887,50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332 412,00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332 412,00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332 654,00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332 654,00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332 905,00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332 905,00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332 412,00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332 412,00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332 654,00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332 654,00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332 905,00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332 905,00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332 412,00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332 412,00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332 654,00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332 654,00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332 905,00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332 905,00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685 376,00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685 376,00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685 376,00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685 376,00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71210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685 376,00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685 376,00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649 646,00</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80317</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80317</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80317</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представительного органа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840 510,15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840 510,15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840 510,15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840 510,15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810 822,87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19 687 679,46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9 780 871,08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8 834 280,27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10 065 760,77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основных подотраслей сельского хозяйства, переработки и реализации сельскохозяйственной продукции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104 400,00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116 400,00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116 400,00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прочих мероприятий в сфере сельского хозяйства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104 400,00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116 400,00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116 400,00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31 000,00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87 400,00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85 400,00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85 400,00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Поддержка сельскохозяйственной деятельности малых форм хозяйствования и создание условий для их развития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8 947 364,22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106 713,49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106 713,49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106 713,49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180 000,00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гражданам, ведущим личное подсобное хозяйство, на производство молока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7 255 364,22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гражданам, ведущим личное подсобное хозяйство, на производство молока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1 585 286,51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1 585 286,51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S0550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1 585 286,51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Информационное обеспечение и развитие кадрового потенциала агропромышленного комплекса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2 328 460,00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1 088 960,00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774 805,78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1 566 035,19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районных конкурсов профессионального мастерства работников животноводства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79 000,00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34 800,00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34 800,00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44 200,00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44 200,00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районных праздников чествования работников сельскохозяйственного производства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2 185 000,00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1 085 000,00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627 805,78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1 419 035,19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1 085 000,00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127 805,78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1 585 000,00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1 085 000,00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127 805,78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819 035,19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819 035,19</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68 000,00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3 960,00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3 960,00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3 960,00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3 960,00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S1590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7 243 867,81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6 760 699,07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7 260 699,07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Оплата транспортного налога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Уплата налогов, сборов и иных платежей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6 869 108,38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6 758 899,07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7 258 899,07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6 724 108,38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6 608 899,07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7 108 899,07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6 724 108,38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6 608 899,07</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7 108 899,07</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372 959,43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эпизоотического и ветеринарно-санитарного благополучия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1 063 587,43</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1 002 375,42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942 626,51</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малого и среднего предпринимательства в Полтавском муниципальном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и совершенствование системы финансово-кредитной поддержки малого предпринимательства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грантовой поддержки субъектам малого и среднего предпринимательства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Проведение ежегодного конкурса "Крупнейший налогоплательщик в бюджет района" и "Крупнейший инвестор в экономику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"Развитие жилищного комплекса и дорожного хозяйства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56 760 984,06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11 472 877,86</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13 888 834,95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10 895 076,53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индивидуального жилищного строительства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гражданам социальных выплат на строительство (реконструкцию) индивидуального жилья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жильем молодых семей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Формирование муниципального жилого фонда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Оплата взносов за капитальный ремонт общего имущества в многоквартирных домах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жилищно-коммунального комплекса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10 839 919,80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Поставка водогрейного котла для нежилого помещения котельной, расположенной по адресу: Омская область, Полтавский район, с. Вольное, пер. Новый, д.9</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Приобретение резервного источника электроснабжения для нежилого помещения-котельной, расположенной по адресу: Омская область, Полтавский район, с. Воронцовка, ул. Ленина, д.28</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77 410,20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77 410,20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77 410,20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Модернизация центральной котельной в </w:t>
            </w:r>
            <w:proofErr w:type="spellStart"/>
            <w:r w:rsidRPr="00336A39">
              <w:rPr>
                <w:rFonts w:ascii="Times New Roman" w:eastAsia="Times New Roman" w:hAnsi="Times New Roman" w:cs="Times New Roman"/>
                <w:color w:val="000000"/>
                <w:kern w:val="0"/>
                <w:sz w:val="16"/>
                <w:szCs w:val="16"/>
                <w:lang w:eastAsia="ru-RU" w:bidi="ar-SA"/>
              </w:rPr>
              <w:t>р.п</w:t>
            </w:r>
            <w:proofErr w:type="spellEnd"/>
            <w:r w:rsidRPr="00336A39">
              <w:rPr>
                <w:rFonts w:ascii="Times New Roman" w:eastAsia="Times New Roman" w:hAnsi="Times New Roman" w:cs="Times New Roman"/>
                <w:color w:val="000000"/>
                <w:kern w:val="0"/>
                <w:sz w:val="16"/>
                <w:szCs w:val="16"/>
                <w:lang w:eastAsia="ru-RU" w:bidi="ar-SA"/>
              </w:rPr>
              <w:t>. Полтавка Полтавского муниципального района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Капитальные вложения в объекты государственной (муниципальной) собственности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Бюджетные инвестиции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Поставка трубной продукции для ремонта сетей теплоснабжения в </w:t>
            </w:r>
            <w:proofErr w:type="spellStart"/>
            <w:r w:rsidRPr="00336A39">
              <w:rPr>
                <w:rFonts w:ascii="Times New Roman" w:eastAsia="Times New Roman" w:hAnsi="Times New Roman" w:cs="Times New Roman"/>
                <w:color w:val="000000"/>
                <w:kern w:val="0"/>
                <w:sz w:val="16"/>
                <w:szCs w:val="16"/>
                <w:lang w:eastAsia="ru-RU" w:bidi="ar-SA"/>
              </w:rPr>
              <w:t>р.п</w:t>
            </w:r>
            <w:proofErr w:type="spellEnd"/>
            <w:r w:rsidRPr="00336A39">
              <w:rPr>
                <w:rFonts w:ascii="Times New Roman" w:eastAsia="Times New Roman" w:hAnsi="Times New Roman" w:cs="Times New Roman"/>
                <w:color w:val="000000"/>
                <w:kern w:val="0"/>
                <w:sz w:val="16"/>
                <w:szCs w:val="16"/>
                <w:lang w:eastAsia="ru-RU" w:bidi="ar-SA"/>
              </w:rPr>
              <w:t>. Полтавка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1 077 950,68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1 077 950,68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1 077 950,68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Поставка водогрейного котла для нежилого помещения котельной, расположенной по адресу: Омская область, Полтавский район, с. Красногорка, ул. Гагарина, д. 10</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619 759,71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619 759,71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619 759,71</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336A39">
              <w:rPr>
                <w:rFonts w:ascii="Times New Roman" w:eastAsia="Times New Roman" w:hAnsi="Times New Roman" w:cs="Times New Roman"/>
                <w:color w:val="000000"/>
                <w:kern w:val="0"/>
                <w:sz w:val="16"/>
                <w:szCs w:val="16"/>
                <w:lang w:eastAsia="ru-RU" w:bidi="ar-SA"/>
              </w:rPr>
              <w:t>с.Новоильиновка</w:t>
            </w:r>
            <w:proofErr w:type="spellEnd"/>
            <w:r w:rsidRPr="00336A39">
              <w:rPr>
                <w:rFonts w:ascii="Times New Roman" w:eastAsia="Times New Roman" w:hAnsi="Times New Roman" w:cs="Times New Roman"/>
                <w:color w:val="000000"/>
                <w:kern w:val="0"/>
                <w:sz w:val="16"/>
                <w:szCs w:val="16"/>
                <w:lang w:eastAsia="ru-RU" w:bidi="ar-SA"/>
              </w:rPr>
              <w:t xml:space="preserve">, </w:t>
            </w:r>
            <w:proofErr w:type="spellStart"/>
            <w:r w:rsidRPr="00336A39">
              <w:rPr>
                <w:rFonts w:ascii="Times New Roman" w:eastAsia="Times New Roman" w:hAnsi="Times New Roman" w:cs="Times New Roman"/>
                <w:color w:val="000000"/>
                <w:kern w:val="0"/>
                <w:sz w:val="16"/>
                <w:szCs w:val="16"/>
                <w:lang w:eastAsia="ru-RU" w:bidi="ar-SA"/>
              </w:rPr>
              <w:t>ул.Ленина</w:t>
            </w:r>
            <w:proofErr w:type="spellEnd"/>
            <w:r w:rsidRPr="00336A39">
              <w:rPr>
                <w:rFonts w:ascii="Times New Roman" w:eastAsia="Times New Roman" w:hAnsi="Times New Roman" w:cs="Times New Roman"/>
                <w:color w:val="000000"/>
                <w:kern w:val="0"/>
                <w:sz w:val="16"/>
                <w:szCs w:val="16"/>
                <w:lang w:eastAsia="ru-RU" w:bidi="ar-SA"/>
              </w:rPr>
              <w:t xml:space="preserve"> д.2-Б</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10530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Приобретение и установка резервных источников электроснабжения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70490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70490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70490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479 807,24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на приобретение и установку резервных источников электроснабжения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S0490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19 991,97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S0490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19 991,97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S0490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19 991,97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сбора твердых коммунальных отходов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Содержание контейнерных площадок по накоплению твердых коммунальных отходов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80120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80120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80120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388 000,00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6 574 582,99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213 169,41</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6 898 569,75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6 898 569,75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Руководство и управление в сфере установленных функций органов местного самоуправления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6 361 413,58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6 889 631,23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6 889 631,23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6 326 413,58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6 867 581,23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6 867 581,23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6 326 413,58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6 867 581,23</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6 867 581,23</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22 050,00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22 050,00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22 050,00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22 050,00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Поощрение муниципальной управленческой команды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204 230,89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204 230,89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204 230,89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204 230,89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55492</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204 230,89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204 230,89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08</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72510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8 938,52</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Формирование документов территориального планирования для обеспечения устойчивого развития территории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2 898 250,00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Внесение изменений в правила землепользования и застройки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71620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71620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71620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2 500 425,00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S1620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277 825,00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S1620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277 825,00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S1620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277 825,00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транспортного обслуживания населения по муниципальным маршрутам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13 623 202,85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1 152 543,12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1 058 784,70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регулярных перевозок пассажиров и багажа автобусами по регулируемым тарифам по муниципальным маршрутам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5 500 444,04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1 152 543,12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1 058 784,70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5 500 444,04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1 152 543,12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1 058 784,70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5 500 444,04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1 152 543,12</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1 058 784,70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транспортного обслуживания населения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70840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7 716 620,87</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из местного бюджета на организацию транспортного обслуживания населения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S0840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406 137,94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S0840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406 137,94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S0840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406 137,94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Водоснабжение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4 257 224,79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62 855,34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водопроводных сетей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21 990,00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21 990,00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21 990,00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235 234,79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62 855,34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235 234,79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62 855,34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235 234,79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62 855,34</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Создание мест (площадок) накопления твердых коммунальных отходов и (или) приобретение контейнеров (бункеров)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Проверка сметной документации, связанной с благоустройством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77 500,00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S1890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S1890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S1890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15 290 119,63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11 184 080,96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11 184 080,96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11 184 080,96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3 074 106,69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3 074 106,69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3 074 106,69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1 031 931,98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бюджетные ассигнования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1 031 931,98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1 031 931,98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работ по ликвидации накопленного вреда окружающей среде, обеспечение экологической безопасности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2 960 722,08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160 722,08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Ликвидация мест несанкционированного размещения твердых коммунальных отходов на территории Полтавского района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2 800 000,00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проживающих в поселениях малоимущих граждан жилыми помещениями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по передаче части полномочий по обеспечению проживающих в поселении и нуждающихся в жилых помещениях малоимущих граждан жилыми помещениями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35 184,00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22 559 011,88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10 633 193,60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5 413 846,14</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5 345 294,85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деятельности по обеспечению общественного порядка и безопасности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1 154 933,00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591 667,29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540 776,00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135 000,00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Мероприятия по обеспечению безопасности общественного порядка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1 004 933,00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441 667,29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430 776,00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423 005,84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353 842,00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373 396,00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423 005,84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353 842,00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373 396,00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581 927,16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87 825,29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57 380,00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581 927,16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87 825,29</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57 380,00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На изготовление и распространение цветных буклетов (брошюр) и календарей с иллюстрацией схем телефонных мошенничеств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комплекса мероприятий по совершенствованию системы профилактики социально вредных явлений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EF7C0F">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Мероприятия</w:t>
            </w:r>
            <w:r w:rsidR="00000000" w:rsidRPr="00336A39">
              <w:rPr>
                <w:rFonts w:ascii="Times New Roman" w:eastAsia="Times New Roman" w:hAnsi="Times New Roman" w:cs="Times New Roman"/>
                <w:color w:val="000000"/>
                <w:kern w:val="0"/>
                <w:sz w:val="16"/>
                <w:szCs w:val="16"/>
                <w:lang w:eastAsia="ru-RU" w:bidi="ar-SA"/>
              </w:rPr>
              <w:t xml:space="preserve"> по профилактике правонарушений и наркомании среди несовершеннолетних</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Реализация краткосрочного наставничества детей сирот, детей оставшихся без попечения родителей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10060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Мероприятия по профилактике "алкогольной" преступности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3 900 229,63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2 413 958,00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2 324 298,00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Ремонт и содержание дорог Полтавского муниципального района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2 680 229,63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2 393 958,00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2 304 298,00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2 680 229,63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2 393 958,00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2 304 298,00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2 680 229,63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2 393 958,00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2 304 298,00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массового мероприятия "Безопасное автовождение"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Социальное обеспечение и иные выплаты населению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Премии и гранты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10040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350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межбюджетные трансферты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03</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80350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11 697 116,87</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10 584 391,00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378 330,00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450 330,00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оздоровления и отдыха детей в палаточном лагере "Звездное небо"</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1 005 812,83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378 330,00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450 330,00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1 005 812,83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378 330,00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450 330,00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1 005 812,83</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378 330,00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450 330,00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каникулярное время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5 584 391,00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5 584 391,00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527 175,00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527 175,00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527 175,00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527 175,00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color w:val="000000"/>
                <w:kern w:val="0"/>
                <w:sz w:val="18"/>
                <w:szCs w:val="18"/>
                <w:lang w:eastAsia="ru-RU" w:bidi="ar-SA"/>
              </w:rPr>
            </w:pPr>
            <w:r>
              <w:rPr>
                <w:rFonts w:ascii="Times New Roman" w:eastAsia="Times New Roman" w:hAnsi="Times New Roman" w:cs="Times New Roman"/>
                <w:color w:val="000000"/>
                <w:kern w:val="0"/>
                <w:sz w:val="18"/>
                <w:szCs w:val="18"/>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5 057 216,00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5 057 216,00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5 057 216,00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5 057 216,00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Подготовка стационарных муниципальных детских оздоровительных лагерей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72230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72230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72230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Организация и осуществление мероприятий по работе с детьми и молодежью в каникулярное время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56 407,99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56 407,99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S0780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56 407,99</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Подготовка стационарных муниципальных детских оздоровительных лагерей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S2230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50 505,05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S2230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50 505,05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04</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S2230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50 505,05</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Защита населения и территории муниципального района от чрезвычайных ситуаций природного и техногенного характера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5 517 982,38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1 879 890,85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1 879 890,85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Защита населения и территории от чрезвычайных ситуаций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1 698 500,00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1 698 500,00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1 698 500,00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Развитие единой дежурно-диспетчерской службы в Полтавском районе</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3 769 179,78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1 829 890,85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1 829 890,85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3 769 179,78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1 829 890,85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1 829 890,85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казенных учреждений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3 769 179,78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1 829 890,85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1 829 890,85</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первичных мер пожарной безопасности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1 007,04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1 007,04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1 007,04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Обеспечение первичных мер пожарной безопасности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72680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72680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72680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48 802,60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Софинансирование за счет средств местного бюджета на обеспечение первичных мер пожарной безопасности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S2680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492,96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S2680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492,96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05</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S2680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492,96</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Миграционная политика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06</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10020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Предупреждение безнадзорности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Изготовление планшетов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07</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15 000,00</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Патриотическое и духовно-нравственное воспитание детей и молодежи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148 750,00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Мероприятия по патриотическому воспитанию детей и молодежи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148 750,00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148 750,00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09</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10010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148 750,00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"Повышение энергетической эффективности Полтавского муниципального района"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83 071,00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Энергосбережение и повышение энергетической эффективности на территории Полтавского муниципального района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83 071,00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Замена освещения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83 071,00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83 071,00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10030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83 071,00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1 541 265,44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1 541 265,44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установленных законодательством полномочий</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1 128 714,44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1 116 714,44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1 116 714,44</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994 171,88</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19980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Осуществление внешнего муниципального финансового контроля</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02</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60090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120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412 551,00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Непрограммные расходы</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Непрограммные направления деятельности жилищно-коммунального хозяйства</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Непрограммные направления деятельности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00000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right"/>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Средства резервного фонда Правительства Омской области</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2 240 000,18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240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1 000 000,00</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1 000 000,00</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600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1 240 000,18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1 240 000,18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Субсидии бюджетным учреждениям</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99</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01</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79970</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610</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1 240 000,18</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1 240 000,18</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xml:space="preserve"> </w:t>
            </w:r>
          </w:p>
        </w:tc>
      </w:tr>
      <w:tr w:rsidR="00D7158F" w:rsidRPr="00336A39">
        <w:trPr>
          <w:trHeight w:val="20"/>
        </w:trPr>
        <w:tc>
          <w:tcPr>
            <w:tcW w:w="437" w:type="dxa"/>
            <w:tcBorders>
              <w:left w:val="single" w:sz="4" w:space="0" w:color="000000"/>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2934" w:type="dxa"/>
            <w:tcBorders>
              <w:bottom w:val="single" w:sz="4" w:space="0" w:color="000000"/>
              <w:right w:val="single" w:sz="4" w:space="0" w:color="000000"/>
            </w:tcBorders>
            <w:shd w:val="clear" w:color="auto" w:fill="auto"/>
            <w:vAlign w:val="bottom"/>
          </w:tcPr>
          <w:p w:rsidR="00D7158F" w:rsidRPr="00336A39" w:rsidRDefault="00000000">
            <w:pPr>
              <w:suppressAutoHyphens w:val="0"/>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Всего расходов</w:t>
            </w:r>
          </w:p>
        </w:tc>
        <w:tc>
          <w:tcPr>
            <w:tcW w:w="440"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30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443"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966"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6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 </w:t>
            </w:r>
          </w:p>
        </w:tc>
        <w:tc>
          <w:tcPr>
            <w:tcW w:w="134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962 487 155,52</w:t>
            </w:r>
          </w:p>
        </w:tc>
        <w:tc>
          <w:tcPr>
            <w:tcW w:w="1361"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543 527 653,29</w:t>
            </w:r>
          </w:p>
        </w:tc>
        <w:tc>
          <w:tcPr>
            <w:tcW w:w="1334"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668 690 541,85</w:t>
            </w:r>
          </w:p>
        </w:tc>
        <w:tc>
          <w:tcPr>
            <w:tcW w:w="1412"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379 349 028,77</w:t>
            </w:r>
          </w:p>
        </w:tc>
        <w:tc>
          <w:tcPr>
            <w:tcW w:w="1355"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637 616 975,76</w:t>
            </w:r>
          </w:p>
        </w:tc>
        <w:tc>
          <w:tcPr>
            <w:tcW w:w="1588" w:type="dxa"/>
            <w:tcBorders>
              <w:bottom w:val="single" w:sz="4" w:space="0" w:color="000000"/>
              <w:right w:val="single" w:sz="4" w:space="0" w:color="000000"/>
            </w:tcBorders>
            <w:shd w:val="clear" w:color="auto" w:fill="auto"/>
            <w:vAlign w:val="center"/>
          </w:tcPr>
          <w:p w:rsidR="00D7158F" w:rsidRPr="00336A39" w:rsidRDefault="00000000">
            <w:pPr>
              <w:suppressAutoHyphens w:val="0"/>
              <w:jc w:val="center"/>
              <w:rPr>
                <w:rFonts w:ascii="Times New Roman" w:eastAsia="Times New Roman" w:hAnsi="Times New Roman" w:cs="Times New Roman"/>
                <w:color w:val="000000"/>
                <w:kern w:val="0"/>
                <w:sz w:val="16"/>
                <w:szCs w:val="16"/>
                <w:lang w:eastAsia="ru-RU" w:bidi="ar-SA"/>
              </w:rPr>
            </w:pPr>
            <w:r w:rsidRPr="00336A39">
              <w:rPr>
                <w:rFonts w:ascii="Times New Roman" w:eastAsia="Times New Roman" w:hAnsi="Times New Roman" w:cs="Times New Roman"/>
                <w:color w:val="000000"/>
                <w:kern w:val="0"/>
                <w:sz w:val="16"/>
                <w:szCs w:val="16"/>
                <w:lang w:eastAsia="ru-RU" w:bidi="ar-SA"/>
              </w:rPr>
              <w:t>334 071 642,68</w:t>
            </w:r>
          </w:p>
        </w:tc>
      </w:tr>
    </w:tbl>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Pr="00336A39" w:rsidRDefault="00D7158F">
      <w:pPr>
        <w:rPr>
          <w:sz w:val="16"/>
          <w:szCs w:val="16"/>
        </w:rPr>
      </w:pPr>
    </w:p>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EF7C0F" w:rsidRDefault="00EF7C0F"/>
    <w:p w:rsidR="00D7158F" w:rsidRDefault="00D7158F"/>
    <w:p w:rsidR="00D7158F" w:rsidRDefault="00D7158F"/>
    <w:tbl>
      <w:tblPr>
        <w:tblW w:w="5000" w:type="pct"/>
        <w:tblInd w:w="216" w:type="dxa"/>
        <w:tblLayout w:type="fixed"/>
        <w:tblLook w:val="04A0" w:firstRow="1" w:lastRow="0" w:firstColumn="1" w:lastColumn="0" w:noHBand="0" w:noVBand="1"/>
      </w:tblPr>
      <w:tblGrid>
        <w:gridCol w:w="1598"/>
        <w:gridCol w:w="323"/>
        <w:gridCol w:w="310"/>
        <w:gridCol w:w="239"/>
        <w:gridCol w:w="239"/>
        <w:gridCol w:w="239"/>
        <w:gridCol w:w="844"/>
        <w:gridCol w:w="1182"/>
        <w:gridCol w:w="873"/>
        <w:gridCol w:w="906"/>
        <w:gridCol w:w="8033"/>
      </w:tblGrid>
      <w:tr w:rsidR="00D7158F">
        <w:trPr>
          <w:trHeight w:val="227"/>
        </w:trPr>
        <w:tc>
          <w:tcPr>
            <w:tcW w:w="157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1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0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3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6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6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16"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Приложение №6</w:t>
            </w:r>
          </w:p>
        </w:tc>
      </w:tr>
      <w:tr w:rsidR="00D7158F">
        <w:trPr>
          <w:trHeight w:val="227"/>
        </w:trPr>
        <w:tc>
          <w:tcPr>
            <w:tcW w:w="157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1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0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3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6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6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16"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 решению №53 от 28 августа 2024 года "О внесении изменений</w:t>
            </w:r>
          </w:p>
        </w:tc>
      </w:tr>
      <w:tr w:rsidR="00D7158F">
        <w:trPr>
          <w:trHeight w:val="227"/>
        </w:trPr>
        <w:tc>
          <w:tcPr>
            <w:tcW w:w="157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1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0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3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6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6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16"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 решение Совета Полтавского муниципального района</w:t>
            </w:r>
          </w:p>
        </w:tc>
      </w:tr>
      <w:tr w:rsidR="00D7158F">
        <w:trPr>
          <w:trHeight w:val="227"/>
        </w:trPr>
        <w:tc>
          <w:tcPr>
            <w:tcW w:w="157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1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0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3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6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6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16"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"О бюджете муниципального района на 2024 год и на плановый период 2025 и 2026 годов"</w:t>
            </w:r>
          </w:p>
        </w:tc>
      </w:tr>
      <w:tr w:rsidR="00D7158F">
        <w:trPr>
          <w:trHeight w:val="227"/>
        </w:trPr>
        <w:tc>
          <w:tcPr>
            <w:tcW w:w="157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1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0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3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6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6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1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r>
      <w:tr w:rsidR="00D7158F">
        <w:trPr>
          <w:trHeight w:val="227"/>
        </w:trPr>
        <w:tc>
          <w:tcPr>
            <w:tcW w:w="14568" w:type="dxa"/>
            <w:gridSpan w:val="11"/>
            <w:shd w:val="clear" w:color="000000" w:fill="FFFFFF"/>
            <w:vAlign w:val="center"/>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Приложение №9</w:t>
            </w:r>
          </w:p>
        </w:tc>
      </w:tr>
      <w:tr w:rsidR="00D7158F">
        <w:trPr>
          <w:trHeight w:val="227"/>
        </w:trPr>
        <w:tc>
          <w:tcPr>
            <w:tcW w:w="14568" w:type="dxa"/>
            <w:gridSpan w:val="11"/>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 решению Совета Полтавского муниципального района</w:t>
            </w:r>
          </w:p>
        </w:tc>
      </w:tr>
      <w:tr w:rsidR="00D7158F">
        <w:trPr>
          <w:trHeight w:val="227"/>
        </w:trPr>
        <w:tc>
          <w:tcPr>
            <w:tcW w:w="14568" w:type="dxa"/>
            <w:gridSpan w:val="11"/>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"О бюджете муниципального района на 2024 год и на плановый период 2025 и 2026 годов"</w:t>
            </w:r>
          </w:p>
        </w:tc>
      </w:tr>
      <w:tr w:rsidR="00D7158F">
        <w:trPr>
          <w:trHeight w:val="227"/>
        </w:trPr>
        <w:tc>
          <w:tcPr>
            <w:tcW w:w="157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1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30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3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3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165"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6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16"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r>
      <w:tr w:rsidR="00D7158F">
        <w:trPr>
          <w:trHeight w:val="227"/>
        </w:trPr>
        <w:tc>
          <w:tcPr>
            <w:tcW w:w="14568" w:type="dxa"/>
            <w:gridSpan w:val="11"/>
            <w:shd w:val="clear" w:color="auto" w:fill="auto"/>
            <w:vAlign w:val="bottom"/>
          </w:tcPr>
          <w:p w:rsidR="00D7158F" w:rsidRDefault="00341966">
            <w:pPr>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Источники финансирования</w:t>
            </w:r>
            <w:r w:rsidR="00000000">
              <w:rPr>
                <w:rFonts w:ascii="Times New Roman" w:eastAsia="Times New Roman" w:hAnsi="Times New Roman" w:cs="Times New Roman"/>
                <w:kern w:val="0"/>
                <w:sz w:val="20"/>
                <w:szCs w:val="20"/>
                <w:lang w:eastAsia="ru-RU" w:bidi="ar-SA"/>
              </w:rPr>
              <w:t xml:space="preserve"> дефицита районного </w:t>
            </w:r>
            <w:r>
              <w:rPr>
                <w:rFonts w:ascii="Times New Roman" w:eastAsia="Times New Roman" w:hAnsi="Times New Roman" w:cs="Times New Roman"/>
                <w:kern w:val="0"/>
                <w:sz w:val="20"/>
                <w:szCs w:val="20"/>
                <w:lang w:eastAsia="ru-RU" w:bidi="ar-SA"/>
              </w:rPr>
              <w:t>бюджета на</w:t>
            </w:r>
            <w:r w:rsidR="00000000">
              <w:rPr>
                <w:rFonts w:ascii="Times New Roman" w:eastAsia="Times New Roman" w:hAnsi="Times New Roman" w:cs="Times New Roman"/>
                <w:kern w:val="0"/>
                <w:sz w:val="20"/>
                <w:szCs w:val="20"/>
                <w:lang w:eastAsia="ru-RU" w:bidi="ar-SA"/>
              </w:rPr>
              <w:t xml:space="preserve"> 2024 год </w:t>
            </w:r>
          </w:p>
        </w:tc>
      </w:tr>
      <w:tr w:rsidR="00D7158F">
        <w:trPr>
          <w:trHeight w:val="227"/>
        </w:trPr>
        <w:tc>
          <w:tcPr>
            <w:tcW w:w="14568" w:type="dxa"/>
            <w:gridSpan w:val="11"/>
            <w:shd w:val="clear" w:color="auto" w:fill="auto"/>
            <w:vAlign w:val="bottom"/>
          </w:tcPr>
          <w:p w:rsidR="00D7158F" w:rsidRDefault="00000000">
            <w:pPr>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и на плановый период 2025 и 2026 годов</w:t>
            </w:r>
          </w:p>
        </w:tc>
      </w:tr>
    </w:tbl>
    <w:p w:rsidR="00D7158F" w:rsidRDefault="00D7158F"/>
    <w:p w:rsidR="00D7158F" w:rsidRDefault="00D7158F"/>
    <w:p w:rsidR="00D7158F" w:rsidRDefault="00D7158F"/>
    <w:tbl>
      <w:tblPr>
        <w:tblW w:w="5000" w:type="pct"/>
        <w:tblInd w:w="226" w:type="dxa"/>
        <w:tblLayout w:type="fixed"/>
        <w:tblLook w:val="04A0" w:firstRow="1" w:lastRow="0" w:firstColumn="1" w:lastColumn="0" w:noHBand="0" w:noVBand="1"/>
      </w:tblPr>
      <w:tblGrid>
        <w:gridCol w:w="2152"/>
        <w:gridCol w:w="1553"/>
        <w:gridCol w:w="1554"/>
        <w:gridCol w:w="435"/>
        <w:gridCol w:w="976"/>
        <w:gridCol w:w="825"/>
        <w:gridCol w:w="1554"/>
        <w:gridCol w:w="1562"/>
        <w:gridCol w:w="1389"/>
        <w:gridCol w:w="1393"/>
        <w:gridCol w:w="1393"/>
      </w:tblGrid>
      <w:tr w:rsidR="00D7158F" w:rsidTr="00341966">
        <w:trPr>
          <w:trHeight w:val="20"/>
        </w:trPr>
        <w:tc>
          <w:tcPr>
            <w:tcW w:w="2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Наименование кодов классификации источников финансирования дефицита районного бюджета</w:t>
            </w:r>
          </w:p>
        </w:tc>
        <w:tc>
          <w:tcPr>
            <w:tcW w:w="8459" w:type="dxa"/>
            <w:gridSpan w:val="7"/>
            <w:tcBorders>
              <w:top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Коды классификации источников финансирования дефицита районного бюджета</w:t>
            </w:r>
          </w:p>
        </w:tc>
        <w:tc>
          <w:tcPr>
            <w:tcW w:w="4175" w:type="dxa"/>
            <w:gridSpan w:val="3"/>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Сумма, рублей</w:t>
            </w:r>
          </w:p>
        </w:tc>
      </w:tr>
      <w:tr w:rsidR="00D7158F" w:rsidTr="00341966">
        <w:trPr>
          <w:trHeight w:val="20"/>
        </w:trPr>
        <w:tc>
          <w:tcPr>
            <w:tcW w:w="2152" w:type="dxa"/>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553" w:type="dxa"/>
            <w:vMerge w:val="restart"/>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Группа источников финансирования дефицита бюджета</w:t>
            </w:r>
          </w:p>
        </w:tc>
        <w:tc>
          <w:tcPr>
            <w:tcW w:w="1554" w:type="dxa"/>
            <w:vMerge w:val="restart"/>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Подгруппа источников финансирования дефицита бюджета</w:t>
            </w:r>
          </w:p>
        </w:tc>
        <w:tc>
          <w:tcPr>
            <w:tcW w:w="2236" w:type="dxa"/>
            <w:gridSpan w:val="3"/>
            <w:tcBorders>
              <w:top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Статья источников финансирования дефицита бюджета</w:t>
            </w:r>
          </w:p>
        </w:tc>
        <w:tc>
          <w:tcPr>
            <w:tcW w:w="3116" w:type="dxa"/>
            <w:gridSpan w:val="2"/>
            <w:tcBorders>
              <w:top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Вид источников финансирования дефицита бюджета</w:t>
            </w:r>
          </w:p>
        </w:tc>
        <w:tc>
          <w:tcPr>
            <w:tcW w:w="1389"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393"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393"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r>
      <w:tr w:rsidR="00D7158F" w:rsidTr="00341966">
        <w:trPr>
          <w:trHeight w:val="20"/>
        </w:trPr>
        <w:tc>
          <w:tcPr>
            <w:tcW w:w="2152" w:type="dxa"/>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553"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55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435" w:type="dxa"/>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976"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подгруппа</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элемент</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подвид источников финансирования дефицита бюджета</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аналитическая группа источников финансирования дефицита бюджета</w:t>
            </w:r>
          </w:p>
        </w:tc>
        <w:tc>
          <w:tcPr>
            <w:tcW w:w="1389"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393"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393"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w:t>
            </w:r>
          </w:p>
        </w:tc>
        <w:tc>
          <w:tcPr>
            <w:tcW w:w="435" w:type="dxa"/>
            <w:tcBorders>
              <w:top w:val="single" w:sz="4" w:space="0" w:color="000000"/>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right"/>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7</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8</w:t>
            </w:r>
          </w:p>
        </w:tc>
        <w:tc>
          <w:tcPr>
            <w:tcW w:w="138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w:t>
            </w:r>
          </w:p>
        </w:tc>
        <w:tc>
          <w:tcPr>
            <w:tcW w:w="1393"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10</w:t>
            </w:r>
          </w:p>
        </w:tc>
        <w:tc>
          <w:tcPr>
            <w:tcW w:w="1393"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11</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Бюджетные кредиты из других бюджетов бюджетной системы Российской Федерации</w:t>
            </w:r>
          </w:p>
        </w:tc>
        <w:tc>
          <w:tcPr>
            <w:tcW w:w="1553" w:type="dxa"/>
            <w:tcBorders>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03</w:t>
            </w:r>
          </w:p>
        </w:tc>
        <w:tc>
          <w:tcPr>
            <w:tcW w:w="435"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976"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89"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1 322 000,00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Бюджетные кредиты из других бюджетов бюджетной системы Российской Федерации в валюте Российской Федерации</w:t>
            </w:r>
          </w:p>
        </w:tc>
        <w:tc>
          <w:tcPr>
            <w:tcW w:w="1553" w:type="dxa"/>
            <w:tcBorders>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03</w:t>
            </w:r>
          </w:p>
        </w:tc>
        <w:tc>
          <w:tcPr>
            <w:tcW w:w="435"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976"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89"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1 322 000,00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3" w:type="dxa"/>
            <w:tcBorders>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03</w:t>
            </w:r>
          </w:p>
        </w:tc>
        <w:tc>
          <w:tcPr>
            <w:tcW w:w="435"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976"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left w:val="single" w:sz="4" w:space="0" w:color="000000"/>
              <w:bottom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800</w:t>
            </w:r>
          </w:p>
        </w:tc>
        <w:tc>
          <w:tcPr>
            <w:tcW w:w="1389" w:type="dxa"/>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1 322 000,00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03</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810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1 322 000,00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Иные источники внутреннего финансирования дефицитов бюджетов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Бюджетные кредиты, предоставленные внутри страны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Возврат бюджетных кредитов, предоставленных внутри страны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640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Предоставление бюджетных кредитов внутри страны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Предоставление бюджетных кредитов другим бюджетам бюджетной системы Российской Федерации в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Предоставление бюджетных кредитов другим бюджетам бюджетной системы Российской Федерации из бюджетов муниципальных </w:t>
            </w:r>
            <w:r w:rsidR="00341966">
              <w:rPr>
                <w:rFonts w:ascii="Times New Roman" w:eastAsia="Times New Roman" w:hAnsi="Times New Roman" w:cs="Times New Roman"/>
                <w:kern w:val="0"/>
                <w:sz w:val="18"/>
                <w:szCs w:val="18"/>
                <w:lang w:eastAsia="ru-RU" w:bidi="ar-SA"/>
              </w:rPr>
              <w:t>районов в</w:t>
            </w:r>
            <w:r>
              <w:rPr>
                <w:rFonts w:ascii="Times New Roman" w:eastAsia="Times New Roman" w:hAnsi="Times New Roman" w:cs="Times New Roman"/>
                <w:kern w:val="0"/>
                <w:sz w:val="18"/>
                <w:szCs w:val="18"/>
                <w:lang w:eastAsia="ru-RU" w:bidi="ar-SA"/>
              </w:rPr>
              <w:t xml:space="preserve"> валюте Российской Федерации</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06</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540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1 000 000,00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Изменение остатков средств на счетах по учету средств бюджета</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35 082 347,11</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341966">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Увеличение остатков</w:t>
            </w:r>
            <w:r w:rsidR="00000000">
              <w:rPr>
                <w:rFonts w:ascii="Times New Roman" w:eastAsia="Times New Roman" w:hAnsi="Times New Roman" w:cs="Times New Roman"/>
                <w:kern w:val="0"/>
                <w:sz w:val="18"/>
                <w:szCs w:val="18"/>
                <w:lang w:eastAsia="ru-RU" w:bidi="ar-SA"/>
              </w:rPr>
              <w:t xml:space="preserve"> средств бюджетов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931 726 808,41</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Увеличение прочих остатков средств бюджетов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931 726 808,41</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Увеличение прочих остатков денежных </w:t>
            </w:r>
            <w:r w:rsidR="00341966">
              <w:rPr>
                <w:rFonts w:ascii="Times New Roman" w:eastAsia="Times New Roman" w:hAnsi="Times New Roman" w:cs="Times New Roman"/>
                <w:kern w:val="0"/>
                <w:sz w:val="18"/>
                <w:szCs w:val="18"/>
                <w:lang w:eastAsia="ru-RU" w:bidi="ar-SA"/>
              </w:rPr>
              <w:t>средств бюджетов</w:t>
            </w:r>
            <w:r>
              <w:rPr>
                <w:rFonts w:ascii="Times New Roman" w:eastAsia="Times New Roman" w:hAnsi="Times New Roman" w:cs="Times New Roman"/>
                <w:kern w:val="0"/>
                <w:sz w:val="18"/>
                <w:szCs w:val="18"/>
                <w:lang w:eastAsia="ru-RU" w:bidi="ar-SA"/>
              </w:rPr>
              <w:t xml:space="preserve"> </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510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931 726 808,41</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Увеличение прочих остатков денежных </w:t>
            </w:r>
            <w:r w:rsidR="00341966">
              <w:rPr>
                <w:rFonts w:ascii="Times New Roman" w:eastAsia="Times New Roman" w:hAnsi="Times New Roman" w:cs="Times New Roman"/>
                <w:kern w:val="0"/>
                <w:sz w:val="18"/>
                <w:szCs w:val="18"/>
                <w:lang w:eastAsia="ru-RU" w:bidi="ar-SA"/>
              </w:rPr>
              <w:t>средств бюджетов</w:t>
            </w:r>
            <w:r>
              <w:rPr>
                <w:rFonts w:ascii="Times New Roman" w:eastAsia="Times New Roman" w:hAnsi="Times New Roman" w:cs="Times New Roman"/>
                <w:kern w:val="0"/>
                <w:sz w:val="18"/>
                <w:szCs w:val="18"/>
                <w:lang w:eastAsia="ru-RU" w:bidi="ar-SA"/>
              </w:rPr>
              <w:t xml:space="preserve"> муниципальных районов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510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931 726 808,41</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Уменьшение остатков средств бюджетов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966 809 155,52</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341966">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Уменьшение прочих</w:t>
            </w:r>
            <w:r w:rsidR="00000000">
              <w:rPr>
                <w:rFonts w:ascii="Times New Roman" w:eastAsia="Times New Roman" w:hAnsi="Times New Roman" w:cs="Times New Roman"/>
                <w:kern w:val="0"/>
                <w:sz w:val="18"/>
                <w:szCs w:val="18"/>
                <w:lang w:eastAsia="ru-RU" w:bidi="ar-SA"/>
              </w:rPr>
              <w:t xml:space="preserve"> остатков денежных </w:t>
            </w:r>
            <w:r>
              <w:rPr>
                <w:rFonts w:ascii="Times New Roman" w:eastAsia="Times New Roman" w:hAnsi="Times New Roman" w:cs="Times New Roman"/>
                <w:kern w:val="0"/>
                <w:sz w:val="18"/>
                <w:szCs w:val="18"/>
                <w:lang w:eastAsia="ru-RU" w:bidi="ar-SA"/>
              </w:rPr>
              <w:t>средств бюджетов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600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966 809 155,52</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341966">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Уменьшение прочих</w:t>
            </w:r>
            <w:r w:rsidR="00000000">
              <w:rPr>
                <w:rFonts w:ascii="Times New Roman" w:eastAsia="Times New Roman" w:hAnsi="Times New Roman" w:cs="Times New Roman"/>
                <w:kern w:val="0"/>
                <w:sz w:val="18"/>
                <w:szCs w:val="18"/>
                <w:lang w:eastAsia="ru-RU" w:bidi="ar-SA"/>
              </w:rPr>
              <w:t xml:space="preserve"> остатков денежных </w:t>
            </w:r>
            <w:r>
              <w:rPr>
                <w:rFonts w:ascii="Times New Roman" w:eastAsia="Times New Roman" w:hAnsi="Times New Roman" w:cs="Times New Roman"/>
                <w:kern w:val="0"/>
                <w:sz w:val="18"/>
                <w:szCs w:val="18"/>
                <w:lang w:eastAsia="ru-RU" w:bidi="ar-SA"/>
              </w:rPr>
              <w:t>средств бюджетов</w:t>
            </w:r>
            <w:r w:rsidR="00000000">
              <w:rPr>
                <w:rFonts w:ascii="Times New Roman" w:eastAsia="Times New Roman" w:hAnsi="Times New Roman" w:cs="Times New Roman"/>
                <w:kern w:val="0"/>
                <w:sz w:val="18"/>
                <w:szCs w:val="18"/>
                <w:lang w:eastAsia="ru-RU" w:bidi="ar-SA"/>
              </w:rPr>
              <w:t xml:space="preserve"> </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610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966 809 155,52</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2152" w:type="dxa"/>
            <w:tcBorders>
              <w:left w:val="single" w:sz="4" w:space="0" w:color="000000"/>
              <w:bottom w:val="single" w:sz="4" w:space="0" w:color="000000"/>
              <w:right w:val="single" w:sz="4" w:space="0" w:color="000000"/>
            </w:tcBorders>
            <w:shd w:val="clear" w:color="auto" w:fill="auto"/>
            <w:vAlign w:val="bottom"/>
          </w:tcPr>
          <w:p w:rsidR="00D7158F" w:rsidRDefault="00341966">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Уменьшение прочих</w:t>
            </w:r>
            <w:r w:rsidR="00000000">
              <w:rPr>
                <w:rFonts w:ascii="Times New Roman" w:eastAsia="Times New Roman" w:hAnsi="Times New Roman" w:cs="Times New Roman"/>
                <w:kern w:val="0"/>
                <w:sz w:val="18"/>
                <w:szCs w:val="18"/>
                <w:lang w:eastAsia="ru-RU" w:bidi="ar-SA"/>
              </w:rPr>
              <w:t xml:space="preserve"> остатков денежных </w:t>
            </w:r>
            <w:r>
              <w:rPr>
                <w:rFonts w:ascii="Times New Roman" w:eastAsia="Times New Roman" w:hAnsi="Times New Roman" w:cs="Times New Roman"/>
                <w:kern w:val="0"/>
                <w:sz w:val="18"/>
                <w:szCs w:val="18"/>
                <w:lang w:eastAsia="ru-RU" w:bidi="ar-SA"/>
              </w:rPr>
              <w:t>средств бюджетов</w:t>
            </w:r>
            <w:r w:rsidR="00000000">
              <w:rPr>
                <w:rFonts w:ascii="Times New Roman" w:eastAsia="Times New Roman" w:hAnsi="Times New Roman" w:cs="Times New Roman"/>
                <w:kern w:val="0"/>
                <w:sz w:val="18"/>
                <w:szCs w:val="18"/>
                <w:lang w:eastAsia="ru-RU" w:bidi="ar-SA"/>
              </w:rPr>
              <w:t xml:space="preserve"> муниципальных районов</w:t>
            </w:r>
          </w:p>
        </w:tc>
        <w:tc>
          <w:tcPr>
            <w:tcW w:w="1553"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43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02</w:t>
            </w:r>
          </w:p>
        </w:tc>
        <w:tc>
          <w:tcPr>
            <w:tcW w:w="976"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01</w:t>
            </w:r>
          </w:p>
        </w:tc>
        <w:tc>
          <w:tcPr>
            <w:tcW w:w="825"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05</w:t>
            </w:r>
          </w:p>
        </w:tc>
        <w:tc>
          <w:tcPr>
            <w:tcW w:w="1554"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0000</w:t>
            </w:r>
          </w:p>
        </w:tc>
        <w:tc>
          <w:tcPr>
            <w:tcW w:w="1562" w:type="dxa"/>
            <w:tcBorders>
              <w:bottom w:val="single" w:sz="4" w:space="0" w:color="000000"/>
              <w:right w:val="single" w:sz="4" w:space="0" w:color="000000"/>
            </w:tcBorders>
            <w:shd w:val="clear" w:color="000000" w:fill="FFFFFF"/>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610</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966 809 155,52</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677 109 952,56</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654 603 548,47</w:t>
            </w:r>
          </w:p>
        </w:tc>
      </w:tr>
      <w:tr w:rsidR="00D7158F" w:rsidTr="00341966">
        <w:trPr>
          <w:trHeight w:val="20"/>
        </w:trPr>
        <w:tc>
          <w:tcPr>
            <w:tcW w:w="1061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Всего источников финансирования дефицита бюджета</w:t>
            </w:r>
          </w:p>
        </w:tc>
        <w:tc>
          <w:tcPr>
            <w:tcW w:w="1389"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33 760 347,11</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393" w:type="dxa"/>
            <w:tcBorders>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r>
    </w:tbl>
    <w:p w:rsidR="00D7158F" w:rsidRDefault="00D7158F">
      <w:pPr>
        <w:sectPr w:rsidR="00D7158F">
          <w:footerReference w:type="default" r:id="rId15"/>
          <w:footerReference w:type="first" r:id="rId16"/>
          <w:pgSz w:w="16838" w:h="11906" w:orient="landscape"/>
          <w:pgMar w:top="851" w:right="1134" w:bottom="1134" w:left="1134" w:header="0" w:footer="0" w:gutter="0"/>
          <w:cols w:space="720"/>
          <w:formProt w:val="0"/>
          <w:docGrid w:linePitch="360"/>
        </w:sectPr>
      </w:pPr>
    </w:p>
    <w:p w:rsidR="00D7158F" w:rsidRDefault="00000000">
      <w:pPr>
        <w:pStyle w:val="Style2"/>
        <w:widowControl/>
        <w:spacing w:line="240" w:lineRule="auto"/>
        <w:ind w:left="1008"/>
        <w:jc w:val="right"/>
        <w:rPr>
          <w:rFonts w:ascii="Times New Roman" w:hAnsi="Times New Roman"/>
        </w:rPr>
      </w:pPr>
      <w:r>
        <w:rPr>
          <w:rFonts w:ascii="Times New Roman" w:hAnsi="Times New Roman"/>
        </w:rPr>
        <w:t>Приложение №7</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к решению №</w:t>
      </w:r>
      <w:r w:rsidR="00341966">
        <w:rPr>
          <w:rFonts w:ascii="Times New Roman" w:hAnsi="Times New Roman"/>
        </w:rPr>
        <w:t>53 от</w:t>
      </w:r>
      <w:r>
        <w:rPr>
          <w:rFonts w:ascii="Times New Roman" w:hAnsi="Times New Roman"/>
        </w:rPr>
        <w:t xml:space="preserve"> 28 августа 2024 года «О внесении</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изменений в Решение Совета</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Полтавского муниципального района</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«О бюджете муниципального района на 2024 год</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и на плановый период 2025 и 2026 годов»</w:t>
      </w:r>
    </w:p>
    <w:p w:rsidR="00D7158F" w:rsidRDefault="00D7158F">
      <w:pPr>
        <w:pStyle w:val="Style2"/>
        <w:widowControl/>
        <w:spacing w:line="240" w:lineRule="auto"/>
        <w:ind w:left="1008"/>
        <w:jc w:val="right"/>
        <w:rPr>
          <w:rFonts w:ascii="Times New Roman" w:hAnsi="Times New Roman"/>
        </w:rPr>
      </w:pPr>
    </w:p>
    <w:p w:rsidR="00D7158F" w:rsidRDefault="00000000">
      <w:pPr>
        <w:pStyle w:val="Style2"/>
        <w:widowControl/>
        <w:spacing w:line="240" w:lineRule="auto"/>
        <w:ind w:left="1008"/>
        <w:jc w:val="right"/>
        <w:rPr>
          <w:rFonts w:ascii="Times New Roman" w:hAnsi="Times New Roman"/>
        </w:rPr>
      </w:pPr>
      <w:r>
        <w:rPr>
          <w:rFonts w:ascii="Times New Roman" w:hAnsi="Times New Roman"/>
        </w:rPr>
        <w:t>Приложение № 12</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к решению Совета Полтавского муниципального района</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 xml:space="preserve">«О бюджете муниципального района на 2024 год </w:t>
      </w:r>
    </w:p>
    <w:p w:rsidR="00D7158F" w:rsidRDefault="00000000">
      <w:pPr>
        <w:pStyle w:val="Style2"/>
        <w:widowControl/>
        <w:spacing w:line="240" w:lineRule="auto"/>
        <w:ind w:left="1008"/>
        <w:jc w:val="right"/>
        <w:rPr>
          <w:rFonts w:ascii="Times New Roman" w:hAnsi="Times New Roman"/>
        </w:rPr>
      </w:pPr>
      <w:r>
        <w:rPr>
          <w:rFonts w:ascii="Times New Roman" w:hAnsi="Times New Roman"/>
        </w:rPr>
        <w:t xml:space="preserve">и на плановый период 2025 и 2026 </w:t>
      </w:r>
      <w:r w:rsidR="00341966">
        <w:rPr>
          <w:rFonts w:ascii="Times New Roman" w:hAnsi="Times New Roman"/>
        </w:rPr>
        <w:t>годов»</w:t>
      </w:r>
    </w:p>
    <w:p w:rsidR="00D7158F" w:rsidRDefault="00D7158F">
      <w:pPr>
        <w:pStyle w:val="Style2"/>
        <w:widowControl/>
        <w:spacing w:line="240" w:lineRule="auto"/>
        <w:ind w:left="1008"/>
        <w:jc w:val="right"/>
        <w:rPr>
          <w:rFonts w:ascii="Times New Roman" w:hAnsi="Times New Roman"/>
        </w:rPr>
      </w:pPr>
    </w:p>
    <w:p w:rsidR="00D7158F" w:rsidRDefault="00D7158F">
      <w:pPr>
        <w:pStyle w:val="Style2"/>
        <w:widowControl/>
        <w:spacing w:line="240" w:lineRule="auto"/>
        <w:ind w:left="1008"/>
        <w:jc w:val="right"/>
        <w:rPr>
          <w:rFonts w:ascii="Times New Roman" w:hAnsi="Times New Roman"/>
        </w:rPr>
      </w:pPr>
    </w:p>
    <w:p w:rsidR="00D7158F" w:rsidRDefault="00000000">
      <w:pPr>
        <w:pStyle w:val="Style2"/>
        <w:widowControl/>
        <w:spacing w:line="240" w:lineRule="auto"/>
        <w:ind w:left="1008"/>
        <w:jc w:val="center"/>
        <w:rPr>
          <w:rFonts w:ascii="Times New Roman" w:hAnsi="Times New Roman"/>
        </w:rPr>
      </w:pPr>
      <w:r>
        <w:rPr>
          <w:rFonts w:ascii="Times New Roman" w:hAnsi="Times New Roman"/>
        </w:rPr>
        <w:t>Случаи и порядок</w:t>
      </w:r>
    </w:p>
    <w:p w:rsidR="00D7158F" w:rsidRDefault="00000000">
      <w:pPr>
        <w:pStyle w:val="Style2"/>
        <w:widowControl/>
        <w:spacing w:line="240" w:lineRule="auto"/>
        <w:ind w:left="1008"/>
        <w:jc w:val="center"/>
        <w:rPr>
          <w:rFonts w:ascii="Times New Roman" w:hAnsi="Times New Roman"/>
        </w:rPr>
      </w:pPr>
      <w:r>
        <w:rPr>
          <w:rFonts w:ascii="Times New Roman" w:hAnsi="Times New Roman"/>
        </w:rPr>
        <w:t xml:space="preserve"> предоставления иных межбюджетных трансфертов</w:t>
      </w:r>
    </w:p>
    <w:p w:rsidR="00D7158F" w:rsidRDefault="00000000" w:rsidP="00341966">
      <w:pPr>
        <w:pStyle w:val="Style2"/>
        <w:widowControl/>
        <w:spacing w:line="240" w:lineRule="auto"/>
        <w:ind w:left="1008" w:right="-427"/>
        <w:jc w:val="center"/>
        <w:rPr>
          <w:rFonts w:ascii="Times New Roman" w:hAnsi="Times New Roman"/>
        </w:rPr>
      </w:pPr>
      <w:r>
        <w:rPr>
          <w:rFonts w:ascii="Times New Roman" w:hAnsi="Times New Roman"/>
        </w:rPr>
        <w:t xml:space="preserve">бюджетам </w:t>
      </w:r>
      <w:r w:rsidR="00341966">
        <w:rPr>
          <w:rFonts w:ascii="Times New Roman" w:hAnsi="Times New Roman"/>
        </w:rPr>
        <w:t>поселений на</w:t>
      </w:r>
      <w:r>
        <w:rPr>
          <w:rFonts w:ascii="Times New Roman" w:hAnsi="Times New Roman"/>
        </w:rPr>
        <w:t xml:space="preserve"> 2024 год и на плановый период 2025 и 2026 годов</w:t>
      </w:r>
    </w:p>
    <w:p w:rsidR="00D7158F" w:rsidRDefault="00D7158F">
      <w:pPr>
        <w:pStyle w:val="Style2"/>
        <w:widowControl/>
        <w:spacing w:line="240" w:lineRule="auto"/>
        <w:ind w:left="1008"/>
        <w:jc w:val="center"/>
        <w:rPr>
          <w:rFonts w:ascii="Times New Roman" w:hAnsi="Times New Roman"/>
        </w:rPr>
      </w:pPr>
    </w:p>
    <w:p w:rsidR="00D7158F" w:rsidRDefault="00D7158F">
      <w:pPr>
        <w:pStyle w:val="Style2"/>
        <w:widowControl/>
        <w:spacing w:line="240" w:lineRule="auto"/>
        <w:ind w:left="1008"/>
        <w:jc w:val="center"/>
        <w:rPr>
          <w:rFonts w:ascii="Times New Roman" w:hAnsi="Times New Roman"/>
        </w:rPr>
      </w:pPr>
    </w:p>
    <w:p w:rsidR="00D7158F" w:rsidRDefault="00000000">
      <w:pPr>
        <w:pStyle w:val="Style2"/>
        <w:widowControl/>
        <w:numPr>
          <w:ilvl w:val="0"/>
          <w:numId w:val="2"/>
        </w:numPr>
        <w:spacing w:line="240" w:lineRule="auto"/>
        <w:jc w:val="center"/>
        <w:rPr>
          <w:rFonts w:ascii="Times New Roman" w:hAnsi="Times New Roman"/>
        </w:rPr>
      </w:pPr>
      <w:r>
        <w:rPr>
          <w:rFonts w:ascii="Times New Roman" w:hAnsi="Times New Roman"/>
        </w:rPr>
        <w:t>Случаи предоставления иных межбюджетных трансфертов</w:t>
      </w:r>
    </w:p>
    <w:p w:rsidR="00D7158F" w:rsidRDefault="00D7158F">
      <w:pPr>
        <w:pStyle w:val="Style2"/>
        <w:widowControl/>
        <w:spacing w:line="240" w:lineRule="auto"/>
        <w:ind w:left="1008"/>
        <w:jc w:val="center"/>
        <w:rPr>
          <w:rFonts w:ascii="Times New Roman" w:hAnsi="Times New Roman"/>
        </w:rPr>
      </w:pPr>
    </w:p>
    <w:p w:rsidR="00D7158F" w:rsidRDefault="00000000">
      <w:pPr>
        <w:pStyle w:val="Style2"/>
        <w:widowControl/>
        <w:spacing w:line="240" w:lineRule="auto"/>
        <w:ind w:firstLine="680"/>
        <w:jc w:val="both"/>
        <w:rPr>
          <w:rFonts w:ascii="Times New Roman" w:hAnsi="Times New Roman"/>
        </w:rPr>
      </w:pPr>
      <w:r>
        <w:rPr>
          <w:rFonts w:ascii="Times New Roman" w:hAnsi="Times New Roman"/>
        </w:rPr>
        <w:t xml:space="preserve"> </w:t>
      </w:r>
      <w:r w:rsidR="00341966">
        <w:rPr>
          <w:rFonts w:ascii="Times New Roman" w:hAnsi="Times New Roman"/>
        </w:rPr>
        <w:t>Межбюджетные трансферты</w:t>
      </w:r>
      <w:r>
        <w:rPr>
          <w:rFonts w:ascii="Times New Roman" w:hAnsi="Times New Roman"/>
        </w:rPr>
        <w:t xml:space="preserve">, предоставляются бюджетам поселений: </w:t>
      </w:r>
    </w:p>
    <w:p w:rsidR="00D7158F" w:rsidRDefault="00000000">
      <w:pPr>
        <w:pStyle w:val="Style2"/>
        <w:widowControl/>
        <w:spacing w:line="240" w:lineRule="auto"/>
        <w:ind w:firstLine="680"/>
        <w:jc w:val="both"/>
      </w:pPr>
      <w:r>
        <w:rPr>
          <w:rStyle w:val="FontStyle17"/>
          <w:rFonts w:ascii="Times New Roman" w:hAnsi="Times New Roman"/>
          <w:sz w:val="24"/>
          <w:szCs w:val="24"/>
        </w:rPr>
        <w:t>1. иные межбюджетные трансферты,</w:t>
      </w:r>
      <w:r>
        <w:rPr>
          <w:rFonts w:ascii="Times New Roman" w:hAnsi="Times New Roman"/>
        </w:rPr>
        <w:t xml:space="preserve"> в соответствии с заключенными соглашениями:</w:t>
      </w:r>
    </w:p>
    <w:p w:rsidR="00D7158F" w:rsidRDefault="00000000">
      <w:pPr>
        <w:ind w:firstLine="540"/>
        <w:jc w:val="both"/>
        <w:rPr>
          <w:rFonts w:ascii="Times New Roman" w:hAnsi="Times New Roman"/>
        </w:rPr>
      </w:pPr>
      <w:r>
        <w:rPr>
          <w:rFonts w:ascii="Times New Roman" w:hAnsi="Times New Roman"/>
        </w:rPr>
        <w:t xml:space="preserve">- на </w:t>
      </w:r>
      <w:r>
        <w:rPr>
          <w:rStyle w:val="FontStyle17"/>
          <w:rFonts w:ascii="Times New Roman" w:hAnsi="Times New Roman"/>
          <w:sz w:val="24"/>
          <w:szCs w:val="24"/>
        </w:rPr>
        <w:t>хранение архивных фондов поселений;</w:t>
      </w:r>
    </w:p>
    <w:p w:rsidR="00D7158F" w:rsidRDefault="00000000">
      <w:pPr>
        <w:ind w:firstLine="540"/>
        <w:jc w:val="both"/>
        <w:rPr>
          <w:rFonts w:ascii="Times New Roman" w:hAnsi="Times New Roman"/>
        </w:rPr>
      </w:pPr>
      <w:r>
        <w:rPr>
          <w:rFonts w:ascii="Times New Roman" w:hAnsi="Times New Roman"/>
        </w:rPr>
        <w:t>- на обеспечение проживающих в поселении и нуждающихся в жилых помещениях малоимущих граждан жилыми помещениями;</w:t>
      </w:r>
    </w:p>
    <w:p w:rsidR="00D7158F" w:rsidRDefault="00000000">
      <w:pPr>
        <w:ind w:firstLine="540"/>
        <w:jc w:val="both"/>
        <w:rPr>
          <w:rFonts w:ascii="Times New Roman" w:hAnsi="Times New Roman"/>
        </w:rPr>
      </w:pPr>
      <w:r>
        <w:rPr>
          <w:rFonts w:ascii="Times New Roman" w:hAnsi="Times New Roman"/>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D7158F" w:rsidRDefault="00000000">
      <w:pPr>
        <w:ind w:firstLine="540"/>
        <w:jc w:val="both"/>
        <w:rPr>
          <w:rFonts w:ascii="Times New Roman" w:hAnsi="Times New Roman"/>
        </w:rPr>
      </w:pPr>
      <w:r>
        <w:rPr>
          <w:rStyle w:val="FontStyle17"/>
          <w:rFonts w:ascii="Times New Roman" w:hAnsi="Times New Roman"/>
          <w:sz w:val="24"/>
          <w:szCs w:val="24"/>
        </w:rPr>
        <w:t xml:space="preserve">- </w:t>
      </w:r>
      <w:r>
        <w:rPr>
          <w:rFonts w:ascii="Times New Roman" w:hAnsi="Times New Roman"/>
        </w:rPr>
        <w:t xml:space="preserve">на участие в организации деятельности по накоплению (в том числе раздельному накоплению), сбору, транспортированию, </w:t>
      </w:r>
      <w:r w:rsidR="00341966">
        <w:rPr>
          <w:rFonts w:ascii="Times New Roman" w:hAnsi="Times New Roman"/>
        </w:rPr>
        <w:t>обработке, утилизации</w:t>
      </w:r>
      <w:r>
        <w:rPr>
          <w:rFonts w:ascii="Times New Roman" w:hAnsi="Times New Roman"/>
        </w:rPr>
        <w:t xml:space="preserve">, </w:t>
      </w:r>
      <w:r w:rsidR="00341966">
        <w:rPr>
          <w:rFonts w:ascii="Times New Roman" w:hAnsi="Times New Roman"/>
        </w:rPr>
        <w:t>обезвреживанию, захоронению</w:t>
      </w:r>
      <w:r>
        <w:rPr>
          <w:rFonts w:ascii="Times New Roman" w:hAnsi="Times New Roman"/>
        </w:rPr>
        <w:t xml:space="preserve"> твердых коммунальных отходов на территории Полтавского муниципального района;</w:t>
      </w:r>
    </w:p>
    <w:p w:rsidR="00D7158F" w:rsidRDefault="00000000">
      <w:pPr>
        <w:ind w:firstLine="540"/>
        <w:jc w:val="both"/>
        <w:rPr>
          <w:rStyle w:val="FontStyle17"/>
          <w:rFonts w:ascii="Times New Roman" w:hAnsi="Times New Roman"/>
          <w:sz w:val="24"/>
          <w:szCs w:val="24"/>
        </w:rPr>
      </w:pPr>
      <w:r>
        <w:rPr>
          <w:rStyle w:val="FontStyle17"/>
          <w:rFonts w:ascii="Times New Roman" w:hAnsi="Times New Roman"/>
          <w:sz w:val="24"/>
          <w:szCs w:val="24"/>
        </w:rPr>
        <w:t>-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7158F" w:rsidRDefault="00000000">
      <w:pPr>
        <w:ind w:firstLine="540"/>
        <w:jc w:val="both"/>
        <w:rPr>
          <w:rStyle w:val="FontStyle17"/>
          <w:rFonts w:ascii="Times New Roman" w:hAnsi="Times New Roman"/>
          <w:sz w:val="24"/>
          <w:szCs w:val="24"/>
        </w:rPr>
      </w:pPr>
      <w:r>
        <w:rPr>
          <w:rStyle w:val="FontStyle17"/>
          <w:rFonts w:ascii="Times New Roman" w:hAnsi="Times New Roman"/>
          <w:sz w:val="24"/>
          <w:szCs w:val="24"/>
        </w:rPr>
        <w:t xml:space="preserve">- на осуществление дорожной деятельности, </w:t>
      </w:r>
      <w:r w:rsidR="00341966">
        <w:rPr>
          <w:rStyle w:val="FontStyle17"/>
          <w:rFonts w:ascii="Times New Roman" w:hAnsi="Times New Roman"/>
          <w:sz w:val="24"/>
          <w:szCs w:val="24"/>
        </w:rPr>
        <w:t>в части</w:t>
      </w:r>
      <w:r>
        <w:rPr>
          <w:rStyle w:val="FontStyle17"/>
          <w:rFonts w:ascii="Times New Roman" w:hAnsi="Times New Roman"/>
          <w:sz w:val="24"/>
          <w:szCs w:val="24"/>
        </w:rPr>
        <w:t xml:space="preserve"> содержания автомобильных дорог местного значения.</w:t>
      </w:r>
    </w:p>
    <w:p w:rsidR="00D7158F" w:rsidRDefault="00000000">
      <w:pPr>
        <w:pStyle w:val="Style2"/>
        <w:widowControl/>
        <w:spacing w:line="240" w:lineRule="auto"/>
        <w:ind w:firstLine="680"/>
        <w:jc w:val="both"/>
      </w:pPr>
      <w:r>
        <w:rPr>
          <w:rStyle w:val="FontStyle17"/>
          <w:rFonts w:ascii="Times New Roman" w:hAnsi="Times New Roman"/>
          <w:sz w:val="24"/>
          <w:szCs w:val="24"/>
        </w:rPr>
        <w:t>2. иные межбюджетные трансферты:</w:t>
      </w:r>
    </w:p>
    <w:p w:rsidR="00D7158F" w:rsidRDefault="00000000">
      <w:pPr>
        <w:ind w:firstLine="540"/>
        <w:jc w:val="both"/>
        <w:rPr>
          <w:rStyle w:val="FontStyle17"/>
          <w:rFonts w:ascii="Times New Roman" w:hAnsi="Times New Roman"/>
          <w:sz w:val="24"/>
          <w:szCs w:val="24"/>
        </w:rPr>
      </w:pPr>
      <w:r>
        <w:rPr>
          <w:rStyle w:val="FontStyle17"/>
          <w:rFonts w:ascii="Times New Roman" w:hAnsi="Times New Roman"/>
          <w:sz w:val="24"/>
          <w:szCs w:val="24"/>
        </w:rPr>
        <w:t>- на поощрение поселения за лучшее новогоднее оформление территории,</w:t>
      </w:r>
    </w:p>
    <w:p w:rsidR="00D7158F" w:rsidRDefault="00000000">
      <w:pPr>
        <w:pStyle w:val="Style1"/>
        <w:widowControl/>
        <w:spacing w:line="240" w:lineRule="auto"/>
        <w:ind w:firstLine="0"/>
        <w:rPr>
          <w:rStyle w:val="FontStyle17"/>
          <w:rFonts w:ascii="Times New Roman" w:hAnsi="Times New Roman"/>
          <w:sz w:val="24"/>
          <w:szCs w:val="24"/>
        </w:rPr>
      </w:pPr>
      <w:r>
        <w:rPr>
          <w:rStyle w:val="FontStyle17"/>
          <w:rFonts w:ascii="Times New Roman" w:hAnsi="Times New Roman"/>
          <w:sz w:val="24"/>
          <w:szCs w:val="24"/>
        </w:rPr>
        <w:t xml:space="preserve">       - на организацию временного трудоустройства несовершеннолетних граждан в возрасте от 14 до 18 лет в свободное от учебы время.</w:t>
      </w:r>
    </w:p>
    <w:p w:rsidR="00D7158F" w:rsidRDefault="00D7158F">
      <w:pPr>
        <w:ind w:firstLine="540"/>
        <w:jc w:val="both"/>
        <w:rPr>
          <w:rStyle w:val="FontStyle17"/>
          <w:rFonts w:ascii="Times New Roman" w:hAnsi="Times New Roman"/>
          <w:sz w:val="24"/>
          <w:szCs w:val="24"/>
        </w:rPr>
      </w:pPr>
    </w:p>
    <w:p w:rsidR="00D7158F" w:rsidRDefault="00D7158F">
      <w:pPr>
        <w:pStyle w:val="Style1"/>
        <w:widowControl/>
        <w:ind w:firstLine="0"/>
        <w:rPr>
          <w:rStyle w:val="FontStyle17"/>
          <w:rFonts w:ascii="Times New Roman" w:hAnsi="Times New Roman"/>
          <w:sz w:val="24"/>
          <w:szCs w:val="24"/>
        </w:rPr>
      </w:pPr>
    </w:p>
    <w:p w:rsidR="00D7158F" w:rsidRDefault="00000000">
      <w:pPr>
        <w:pStyle w:val="Style2"/>
        <w:widowControl/>
        <w:numPr>
          <w:ilvl w:val="0"/>
          <w:numId w:val="2"/>
        </w:numPr>
        <w:spacing w:line="240" w:lineRule="auto"/>
        <w:jc w:val="center"/>
        <w:rPr>
          <w:rFonts w:ascii="Times New Roman" w:hAnsi="Times New Roman"/>
        </w:rPr>
      </w:pPr>
      <w:r>
        <w:rPr>
          <w:rFonts w:ascii="Times New Roman" w:hAnsi="Times New Roman"/>
        </w:rPr>
        <w:t>Методика распределения иных межбюджетных трансфертов.</w:t>
      </w:r>
    </w:p>
    <w:p w:rsidR="00D7158F" w:rsidRDefault="00D7158F">
      <w:pPr>
        <w:pStyle w:val="Style1"/>
        <w:widowControl/>
        <w:ind w:firstLine="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1. Межбюджетные трансферты на хранение архивных фондов поселений.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Размер межбюджетных трансфертов по передаче полномочий на хранение архивных фондов поселений определяется по формуле: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П </w:t>
      </w:r>
      <w:proofErr w:type="spellStart"/>
      <w:r>
        <w:rPr>
          <w:rStyle w:val="FontStyle17"/>
          <w:rFonts w:ascii="Times New Roman" w:hAnsi="Times New Roman"/>
          <w:sz w:val="24"/>
          <w:szCs w:val="24"/>
        </w:rPr>
        <w:t>арх</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Сарх</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w:t>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t>––––</w:t>
      </w:r>
      <w:proofErr w:type="gramStart"/>
      <w:r>
        <w:rPr>
          <w:rStyle w:val="FontStyle17"/>
          <w:rFonts w:ascii="Times New Roman" w:hAnsi="Times New Roman"/>
          <w:sz w:val="24"/>
          <w:szCs w:val="24"/>
        </w:rPr>
        <w:t>––  х</w:t>
      </w:r>
      <w:proofErr w:type="gramEnd"/>
      <w:r>
        <w:rPr>
          <w:rStyle w:val="FontStyle17"/>
          <w:rFonts w:ascii="Times New Roman" w:hAnsi="Times New Roman"/>
          <w:sz w:val="24"/>
          <w:szCs w:val="24"/>
        </w:rPr>
        <w:t xml:space="preserve">    К </w:t>
      </w:r>
      <w:proofErr w:type="spellStart"/>
      <w:r>
        <w:rPr>
          <w:rStyle w:val="FontStyle17"/>
          <w:rFonts w:ascii="Times New Roman" w:hAnsi="Times New Roman"/>
          <w:sz w:val="24"/>
          <w:szCs w:val="24"/>
        </w:rPr>
        <w:t>арх</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К </w:t>
      </w:r>
      <w:proofErr w:type="spellStart"/>
      <w:r>
        <w:rPr>
          <w:rStyle w:val="FontStyle17"/>
          <w:rFonts w:ascii="Times New Roman" w:hAnsi="Times New Roman"/>
          <w:sz w:val="24"/>
          <w:szCs w:val="24"/>
        </w:rPr>
        <w:t>арх</w:t>
      </w:r>
      <w:proofErr w:type="spellEnd"/>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Сарх</w:t>
      </w:r>
      <w:proofErr w:type="spellEnd"/>
      <w:r>
        <w:rPr>
          <w:rStyle w:val="FontStyle17"/>
          <w:rFonts w:ascii="Times New Roman" w:hAnsi="Times New Roman"/>
          <w:sz w:val="24"/>
          <w:szCs w:val="24"/>
        </w:rPr>
        <w:t xml:space="preserve"> </w:t>
      </w:r>
      <w:proofErr w:type="spellStart"/>
      <w:proofErr w:type="gram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размер межбюджетного трансферта на хранение архивных фондов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–го поселения муниципального района;</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П </w:t>
      </w:r>
      <w:proofErr w:type="spellStart"/>
      <w:r>
        <w:rPr>
          <w:rStyle w:val="FontStyle17"/>
          <w:rFonts w:ascii="Times New Roman" w:hAnsi="Times New Roman"/>
          <w:sz w:val="24"/>
          <w:szCs w:val="24"/>
        </w:rPr>
        <w:t>арх</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предельный объем средств, предполагаемый к выделению из районного бюджета в очередном финансовом году на хранение архивных фондов поселений;</w:t>
      </w:r>
    </w:p>
    <w:p w:rsidR="00D7158F" w:rsidRDefault="00000000">
      <w:pPr>
        <w:pStyle w:val="Style1"/>
        <w:widowControl/>
        <w:ind w:firstLine="720"/>
        <w:rPr>
          <w:rStyle w:val="FontStyle17"/>
          <w:rFonts w:ascii="Times New Roman" w:hAnsi="Times New Roman"/>
          <w:sz w:val="24"/>
          <w:szCs w:val="24"/>
        </w:rPr>
      </w:pPr>
      <w:proofErr w:type="spellStart"/>
      <w:proofErr w:type="gramStart"/>
      <w:r>
        <w:rPr>
          <w:rStyle w:val="FontStyle17"/>
          <w:rFonts w:ascii="Times New Roman" w:hAnsi="Times New Roman"/>
          <w:sz w:val="24"/>
          <w:szCs w:val="24"/>
        </w:rPr>
        <w:t>Карх</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количество архивов в поселениях;</w:t>
      </w:r>
    </w:p>
    <w:p w:rsidR="00D7158F" w:rsidRDefault="00000000">
      <w:pPr>
        <w:pStyle w:val="Style1"/>
        <w:widowControl/>
        <w:ind w:firstLine="0"/>
        <w:rPr>
          <w:rStyle w:val="FontStyle17"/>
          <w:rFonts w:ascii="Times New Roman" w:hAnsi="Times New Roman"/>
          <w:sz w:val="24"/>
          <w:szCs w:val="24"/>
        </w:rPr>
      </w:pPr>
      <w:proofErr w:type="spellStart"/>
      <w:r>
        <w:rPr>
          <w:rStyle w:val="FontStyle17"/>
          <w:rFonts w:ascii="Times New Roman" w:hAnsi="Times New Roman"/>
          <w:sz w:val="24"/>
          <w:szCs w:val="24"/>
        </w:rPr>
        <w:t>Карх</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lang w:val="en-US"/>
        </w:rPr>
        <w:t>I</w:t>
      </w:r>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количество архивов в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-ом поселении муниципального района</w:t>
      </w:r>
    </w:p>
    <w:p w:rsidR="00D7158F" w:rsidRDefault="00D7158F">
      <w:pPr>
        <w:pStyle w:val="Style1"/>
        <w:widowControl/>
        <w:ind w:firstLine="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2. Межбюджетные трансферты на </w:t>
      </w:r>
      <w:r>
        <w:rPr>
          <w:rFonts w:ascii="Times New Roman" w:hAnsi="Times New Roman"/>
        </w:rPr>
        <w:t>обеспечение проживающих в поселении и нуждающихся в жилых помещениях малоимущих граждан жилыми помещениями.</w:t>
      </w:r>
    </w:p>
    <w:p w:rsidR="00D7158F" w:rsidRDefault="00000000">
      <w:pPr>
        <w:ind w:firstLine="540"/>
        <w:jc w:val="both"/>
      </w:pPr>
      <w:r>
        <w:rPr>
          <w:rFonts w:ascii="Times New Roman" w:hAnsi="Times New Roman"/>
        </w:rPr>
        <w:t>Размер межбюджетных трансфертов</w:t>
      </w:r>
      <w:r>
        <w:rPr>
          <w:rStyle w:val="FontStyle17"/>
          <w:rFonts w:ascii="Times New Roman" w:hAnsi="Times New Roman"/>
          <w:sz w:val="24"/>
          <w:szCs w:val="24"/>
        </w:rPr>
        <w:t xml:space="preserve"> по передачи полномочий на </w:t>
      </w:r>
      <w:r>
        <w:rPr>
          <w:rFonts w:ascii="Times New Roman" w:hAnsi="Times New Roman"/>
        </w:rPr>
        <w:t>обеспечение проживающих в поселении и нуждающихся в жилых помещениях малоимущих граждан жилыми помещениями определяется по формуле:</w:t>
      </w:r>
    </w:p>
    <w:p w:rsidR="00D7158F" w:rsidRDefault="00D7158F">
      <w:pPr>
        <w:ind w:firstLine="540"/>
        <w:jc w:val="both"/>
        <w:rPr>
          <w:rFonts w:ascii="Times New Roman" w:hAnsi="Times New Roman"/>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Сжу</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xml:space="preserve">=  </w:t>
      </w:r>
      <w:r>
        <w:rPr>
          <w:rStyle w:val="FontStyle17"/>
          <w:rFonts w:ascii="Times New Roman" w:hAnsi="Times New Roman"/>
          <w:sz w:val="24"/>
          <w:szCs w:val="24"/>
        </w:rPr>
        <w:softHyphen/>
      </w:r>
      <w:proofErr w:type="gramEnd"/>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lang w:val="en-US"/>
        </w:rPr>
        <w:t>V</w:t>
      </w:r>
      <w:r>
        <w:rPr>
          <w:rStyle w:val="FontStyle17"/>
          <w:rFonts w:ascii="Times New Roman" w:hAnsi="Times New Roman"/>
          <w:sz w:val="24"/>
          <w:szCs w:val="24"/>
        </w:rPr>
        <w:t xml:space="preserve">фот  х </w:t>
      </w:r>
      <w:proofErr w:type="spellStart"/>
      <w:r>
        <w:rPr>
          <w:rStyle w:val="FontStyle17"/>
          <w:rFonts w:ascii="Times New Roman" w:hAnsi="Times New Roman"/>
          <w:sz w:val="24"/>
          <w:szCs w:val="24"/>
        </w:rPr>
        <w:t>Джу</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Сжу</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размер межбюджетного трансферта на обеспечение проживающих в поселении и нуждающихся в жилых помещениях малоимущих </w:t>
      </w:r>
      <w:r w:rsidR="00341966">
        <w:rPr>
          <w:rStyle w:val="FontStyle17"/>
          <w:rFonts w:ascii="Times New Roman" w:hAnsi="Times New Roman"/>
          <w:sz w:val="24"/>
          <w:szCs w:val="24"/>
        </w:rPr>
        <w:t>граждан жилыми</w:t>
      </w:r>
      <w:r>
        <w:rPr>
          <w:rStyle w:val="FontStyle17"/>
          <w:rFonts w:ascii="Times New Roman" w:hAnsi="Times New Roman"/>
          <w:sz w:val="24"/>
          <w:szCs w:val="24"/>
        </w:rPr>
        <w:t xml:space="preserve"> помещениями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lang w:val="en-US"/>
        </w:rPr>
        <w:t>V</w:t>
      </w:r>
      <w:proofErr w:type="spellStart"/>
      <w:r>
        <w:rPr>
          <w:rStyle w:val="FontStyle17"/>
          <w:rFonts w:ascii="Times New Roman" w:hAnsi="Times New Roman"/>
          <w:sz w:val="24"/>
          <w:szCs w:val="24"/>
        </w:rPr>
        <w:t>жу</w:t>
      </w:r>
      <w:proofErr w:type="spellEnd"/>
      <w:r>
        <w:rPr>
          <w:rStyle w:val="FontStyle17"/>
          <w:rFonts w:ascii="Times New Roman" w:hAnsi="Times New Roman"/>
          <w:sz w:val="24"/>
          <w:szCs w:val="24"/>
        </w:rPr>
        <w:t xml:space="preserve"> - объем ассигнований, предусмотренных в бюджете муниципального района на оплату труда специалиста,  </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Джу</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процент от общего объема </w:t>
      </w:r>
      <w:r w:rsidR="00341966">
        <w:rPr>
          <w:rStyle w:val="FontStyle17"/>
          <w:rFonts w:ascii="Times New Roman" w:hAnsi="Times New Roman"/>
          <w:sz w:val="24"/>
          <w:szCs w:val="24"/>
        </w:rPr>
        <w:t>ассигнований, перечисляемый</w:t>
      </w:r>
      <w:r>
        <w:rPr>
          <w:rStyle w:val="FontStyle17"/>
          <w:rFonts w:ascii="Times New Roman" w:hAnsi="Times New Roman"/>
          <w:sz w:val="24"/>
          <w:szCs w:val="24"/>
        </w:rPr>
        <w:t xml:space="preserve"> в </w:t>
      </w:r>
      <w:r w:rsidR="00341966">
        <w:rPr>
          <w:rStyle w:val="FontStyle17"/>
          <w:rFonts w:ascii="Times New Roman" w:hAnsi="Times New Roman"/>
          <w:sz w:val="24"/>
          <w:szCs w:val="24"/>
        </w:rPr>
        <w:t>бюджет i</w:t>
      </w:r>
      <w:r>
        <w:rPr>
          <w:rStyle w:val="FontStyle17"/>
          <w:rFonts w:ascii="Times New Roman" w:hAnsi="Times New Roman"/>
          <w:sz w:val="24"/>
          <w:szCs w:val="24"/>
        </w:rPr>
        <w:t xml:space="preserve"> –го поселения.</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Расчет межбюджетных трансфертов производится в целых числах.</w:t>
      </w:r>
    </w:p>
    <w:p w:rsidR="00D7158F" w:rsidRDefault="00D7158F">
      <w:pPr>
        <w:pStyle w:val="Style1"/>
        <w:widowControl/>
        <w:ind w:firstLine="720"/>
      </w:pPr>
    </w:p>
    <w:p w:rsidR="00D7158F" w:rsidRDefault="00000000">
      <w:pPr>
        <w:ind w:firstLine="540"/>
        <w:jc w:val="both"/>
        <w:rPr>
          <w:rFonts w:ascii="Times New Roman" w:hAnsi="Times New Roman"/>
        </w:rPr>
      </w:pPr>
      <w:r>
        <w:rPr>
          <w:rFonts w:ascii="Times New Roman" w:hAnsi="Times New Roman"/>
        </w:rPr>
        <w:t>3.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D7158F" w:rsidRDefault="00000000">
      <w:pPr>
        <w:ind w:firstLine="540"/>
        <w:jc w:val="both"/>
        <w:rPr>
          <w:rFonts w:ascii="Times New Roman" w:hAnsi="Times New Roman"/>
        </w:rPr>
      </w:pPr>
      <w:r>
        <w:rPr>
          <w:rFonts w:ascii="Times New Roman" w:hAnsi="Times New Roman"/>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D7158F" w:rsidRDefault="00D7158F">
      <w:pPr>
        <w:ind w:firstLine="540"/>
        <w:jc w:val="both"/>
        <w:rPr>
          <w:rFonts w:ascii="Times New Roman" w:hAnsi="Times New Roman"/>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Свод</w:t>
      </w:r>
      <w:proofErr w:type="spellStart"/>
      <w:proofErr w:type="gram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С </w:t>
      </w:r>
      <w:proofErr w:type="spellStart"/>
      <w:r>
        <w:rPr>
          <w:rStyle w:val="FontStyle17"/>
          <w:rFonts w:ascii="Times New Roman" w:hAnsi="Times New Roman"/>
          <w:sz w:val="24"/>
          <w:szCs w:val="24"/>
        </w:rPr>
        <w:t>расп</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С польз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Свод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общий</w:t>
      </w:r>
      <w:proofErr w:type="gramEnd"/>
      <w:r>
        <w:rPr>
          <w:rStyle w:val="FontStyle17"/>
          <w:rFonts w:ascii="Times New Roman" w:hAnsi="Times New Roman"/>
          <w:sz w:val="24"/>
          <w:szCs w:val="24"/>
        </w:rPr>
        <w:t xml:space="preserve"> объем межбюджетного трансферта </w:t>
      </w:r>
      <w:r>
        <w:rPr>
          <w:rFonts w:ascii="Times New Roman" w:hAnsi="Times New Roman"/>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-му поселению муниципального района;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 </w:t>
      </w:r>
      <w:proofErr w:type="spellStart"/>
      <w:r>
        <w:rPr>
          <w:rStyle w:val="FontStyle17"/>
          <w:rFonts w:ascii="Times New Roman" w:hAnsi="Times New Roman"/>
          <w:sz w:val="24"/>
          <w:szCs w:val="24"/>
        </w:rPr>
        <w:t>расп</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w:t>
      </w:r>
      <w:r w:rsidR="00341966">
        <w:rPr>
          <w:rStyle w:val="FontStyle17"/>
          <w:rFonts w:ascii="Times New Roman" w:hAnsi="Times New Roman"/>
          <w:sz w:val="24"/>
          <w:szCs w:val="24"/>
        </w:rPr>
        <w:t>и распоряжения</w:t>
      </w:r>
      <w:r>
        <w:rPr>
          <w:rStyle w:val="FontStyle17"/>
          <w:rFonts w:ascii="Times New Roman" w:hAnsi="Times New Roman"/>
          <w:sz w:val="24"/>
          <w:szCs w:val="24"/>
        </w:rPr>
        <w:t xml:space="preserve"> имуществом необходимым для осуществления данных </w:t>
      </w:r>
      <w:r w:rsidR="00341966">
        <w:rPr>
          <w:rStyle w:val="FontStyle17"/>
          <w:rFonts w:ascii="Times New Roman" w:hAnsi="Times New Roman"/>
          <w:sz w:val="24"/>
          <w:szCs w:val="24"/>
        </w:rPr>
        <w:t>полномочий i</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 </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 </w:t>
      </w:r>
      <w:proofErr w:type="spellStart"/>
      <w:r>
        <w:rPr>
          <w:rStyle w:val="FontStyle17"/>
          <w:rFonts w:ascii="Times New Roman" w:hAnsi="Times New Roman"/>
          <w:sz w:val="24"/>
          <w:szCs w:val="24"/>
        </w:rPr>
        <w:t>расп</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xml:space="preserve">=  </w:t>
      </w:r>
      <w:r>
        <w:rPr>
          <w:rStyle w:val="FontStyle17"/>
          <w:rFonts w:ascii="Times New Roman" w:hAnsi="Times New Roman"/>
          <w:sz w:val="24"/>
          <w:szCs w:val="24"/>
        </w:rPr>
        <w:softHyphen/>
      </w:r>
      <w:proofErr w:type="gramEnd"/>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lang w:val="en-US"/>
        </w:rPr>
        <w:t>V</w:t>
      </w:r>
      <w:r>
        <w:rPr>
          <w:rStyle w:val="FontStyle17"/>
          <w:rFonts w:ascii="Times New Roman" w:hAnsi="Times New Roman"/>
          <w:sz w:val="24"/>
          <w:szCs w:val="24"/>
        </w:rPr>
        <w:t xml:space="preserve">фот  х Д,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lang w:val="en-US"/>
        </w:rPr>
        <w:t>V</w:t>
      </w:r>
      <w:r>
        <w:rPr>
          <w:rStyle w:val="FontStyle17"/>
          <w:rFonts w:ascii="Times New Roman" w:hAnsi="Times New Roman"/>
          <w:sz w:val="24"/>
          <w:szCs w:val="24"/>
        </w:rPr>
        <w:t xml:space="preserve">фот - объем ассигнований, предусмотренных в бюджете муниципального района на оплату труда специалиста;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Д – процент от общего фонда оплаты труда специалиста.</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Расчет межбюджетных трансфертов производится в целых числах.</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 польз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размер межбюджетного трансферта на осуществление части полномочий на организацию в границах поселений водоснабжения населения, в </w:t>
      </w:r>
      <w:r w:rsidR="00341966">
        <w:rPr>
          <w:rStyle w:val="FontStyle17"/>
          <w:rFonts w:ascii="Times New Roman" w:hAnsi="Times New Roman"/>
          <w:sz w:val="24"/>
          <w:szCs w:val="24"/>
        </w:rPr>
        <w:t>части пользования</w:t>
      </w:r>
      <w:r>
        <w:rPr>
          <w:rStyle w:val="FontStyle17"/>
          <w:rFonts w:ascii="Times New Roman" w:hAnsi="Times New Roman"/>
          <w:sz w:val="24"/>
          <w:szCs w:val="24"/>
        </w:rPr>
        <w:t xml:space="preserve"> имуществом необходимым для осуществления данных </w:t>
      </w:r>
      <w:r w:rsidR="00341966">
        <w:rPr>
          <w:rStyle w:val="FontStyle17"/>
          <w:rFonts w:ascii="Times New Roman" w:hAnsi="Times New Roman"/>
          <w:sz w:val="24"/>
          <w:szCs w:val="24"/>
        </w:rPr>
        <w:t>полномочий i</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 польз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С то и рем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xml:space="preserve">  ,</w:t>
      </w:r>
      <w:proofErr w:type="gramEnd"/>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где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 то и рем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 </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С то и рем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xml:space="preserve">=  </w:t>
      </w:r>
      <w:r>
        <w:rPr>
          <w:rStyle w:val="FontStyle17"/>
          <w:rFonts w:ascii="Times New Roman" w:hAnsi="Times New Roman"/>
          <w:sz w:val="24"/>
          <w:szCs w:val="24"/>
        </w:rPr>
        <w:softHyphen/>
      </w:r>
      <w:proofErr w:type="gramEnd"/>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lang w:val="en-US"/>
        </w:rPr>
        <w:t>S</w:t>
      </w:r>
      <w:r>
        <w:rPr>
          <w:rStyle w:val="FontStyle17"/>
          <w:rFonts w:ascii="Times New Roman" w:hAnsi="Times New Roman"/>
          <w:sz w:val="24"/>
          <w:szCs w:val="24"/>
        </w:rPr>
        <w:t xml:space="preserve"> стоим раб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w:t>
      </w:r>
    </w:p>
    <w:p w:rsidR="00D7158F" w:rsidRDefault="00000000">
      <w:pPr>
        <w:pStyle w:val="Style1"/>
        <w:widowControl/>
        <w:ind w:firstLine="0"/>
        <w:rPr>
          <w:rStyle w:val="FontStyle17"/>
          <w:rFonts w:ascii="Times New Roman" w:hAnsi="Times New Roman"/>
          <w:sz w:val="24"/>
          <w:szCs w:val="24"/>
        </w:rPr>
      </w:pPr>
      <w:r>
        <w:rPr>
          <w:rStyle w:val="FontStyle17"/>
          <w:rFonts w:ascii="Times New Roman" w:hAnsi="Times New Roman"/>
          <w:sz w:val="24"/>
          <w:szCs w:val="24"/>
        </w:rPr>
        <w:t xml:space="preserve">              где: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lang w:val="en-US"/>
        </w:rPr>
        <w:t>S</w:t>
      </w:r>
      <w:r>
        <w:rPr>
          <w:rStyle w:val="FontStyle17"/>
          <w:rFonts w:ascii="Times New Roman" w:hAnsi="Times New Roman"/>
          <w:sz w:val="24"/>
          <w:szCs w:val="24"/>
        </w:rPr>
        <w:t xml:space="preserve"> стоим раб </w:t>
      </w:r>
      <w:proofErr w:type="spellStart"/>
      <w:proofErr w:type="gram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стоимость работ, согласно предоставленной сметы   расходов и договоров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–го поселения.</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4.  Межбюджетные трансферты на </w:t>
      </w:r>
      <w:r>
        <w:rPr>
          <w:rFonts w:ascii="Times New Roman" w:hAnsi="Times New Roman"/>
        </w:rPr>
        <w:t xml:space="preserve">участие в организации деятельности по накоплению (в том числе раздельному накоплению), </w:t>
      </w:r>
      <w:r w:rsidR="00341966">
        <w:rPr>
          <w:rFonts w:ascii="Times New Roman" w:hAnsi="Times New Roman"/>
        </w:rPr>
        <w:t>сбору, транспортированию</w:t>
      </w:r>
      <w:r>
        <w:rPr>
          <w:rFonts w:ascii="Times New Roman" w:hAnsi="Times New Roman"/>
        </w:rPr>
        <w:t>, обработке, утилизации, обезвреживанию, захоронению твердых коммунальных отходов на территории Полтавского муниципального района</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Размер межбюджетных трансфертов по передаче полномочий на </w:t>
      </w:r>
      <w:r>
        <w:rPr>
          <w:rFonts w:ascii="Times New Roman" w:hAnsi="Times New Roman"/>
        </w:rPr>
        <w:t xml:space="preserve">участие в организации деятельности по накоплению (в том числе раздельному накоплению), </w:t>
      </w:r>
      <w:r w:rsidR="00341966">
        <w:rPr>
          <w:rFonts w:ascii="Times New Roman" w:hAnsi="Times New Roman"/>
        </w:rPr>
        <w:t>сбору, транспортированию</w:t>
      </w:r>
      <w:r>
        <w:rPr>
          <w:rFonts w:ascii="Times New Roman" w:hAnsi="Times New Roman"/>
        </w:rPr>
        <w:t>, обработке, утилизации, обезвреживанию, захоронению твердых коммунальных отходов на территории Полтавского муниципального района</w:t>
      </w:r>
      <w:r>
        <w:rPr>
          <w:rStyle w:val="FontStyle17"/>
          <w:rFonts w:ascii="Times New Roman" w:hAnsi="Times New Roman"/>
          <w:sz w:val="24"/>
          <w:szCs w:val="24"/>
        </w:rPr>
        <w:t xml:space="preserve"> </w:t>
      </w:r>
      <w:r>
        <w:rPr>
          <w:rFonts w:ascii="Times New Roman" w:hAnsi="Times New Roman"/>
        </w:rPr>
        <w:t>определяется по формуле:</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С </w:t>
      </w:r>
      <w:proofErr w:type="spellStart"/>
      <w:r>
        <w:rPr>
          <w:rStyle w:val="FontStyle17"/>
          <w:rFonts w:ascii="Times New Roman" w:hAnsi="Times New Roman"/>
          <w:sz w:val="24"/>
          <w:szCs w:val="24"/>
        </w:rPr>
        <w:t>отх</w:t>
      </w:r>
      <w:proofErr w:type="spellEnd"/>
      <w:r>
        <w:rPr>
          <w:rStyle w:val="FontStyle17"/>
          <w:rFonts w:ascii="Times New Roman" w:hAnsi="Times New Roman"/>
          <w:sz w:val="24"/>
          <w:szCs w:val="24"/>
        </w:rPr>
        <w:t xml:space="preserve"> </w:t>
      </w:r>
      <w:proofErr w:type="spellStart"/>
      <w:proofErr w:type="gram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Р основ   х </w:t>
      </w:r>
      <w:r>
        <w:rPr>
          <w:rStyle w:val="FontStyle17"/>
          <w:rFonts w:ascii="Times New Roman" w:hAnsi="Times New Roman"/>
          <w:sz w:val="24"/>
          <w:szCs w:val="24"/>
          <w:lang w:val="en-US"/>
        </w:rPr>
        <w:t>N</w:t>
      </w:r>
      <w:r>
        <w:rPr>
          <w:rStyle w:val="FontStyle17"/>
          <w:rFonts w:ascii="Times New Roman" w:hAnsi="Times New Roman"/>
          <w:sz w:val="24"/>
          <w:szCs w:val="24"/>
        </w:rPr>
        <w:t xml:space="preserve"> основ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Р </w:t>
      </w:r>
      <w:proofErr w:type="spellStart"/>
      <w:r>
        <w:rPr>
          <w:rStyle w:val="FontStyle17"/>
          <w:rFonts w:ascii="Times New Roman" w:hAnsi="Times New Roman"/>
          <w:sz w:val="24"/>
          <w:szCs w:val="24"/>
        </w:rPr>
        <w:t>доп</w:t>
      </w:r>
      <w:proofErr w:type="spellEnd"/>
      <w:r>
        <w:rPr>
          <w:rStyle w:val="FontStyle17"/>
          <w:rFonts w:ascii="Times New Roman" w:hAnsi="Times New Roman"/>
          <w:sz w:val="24"/>
          <w:szCs w:val="24"/>
        </w:rPr>
        <w:t xml:space="preserve">   х </w:t>
      </w:r>
      <w:r>
        <w:rPr>
          <w:rStyle w:val="FontStyle17"/>
          <w:rFonts w:ascii="Times New Roman" w:hAnsi="Times New Roman"/>
          <w:sz w:val="24"/>
          <w:szCs w:val="24"/>
          <w:lang w:val="en-US"/>
        </w:rPr>
        <w:t>N</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доп</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ТК о х К </w:t>
      </w:r>
      <w:proofErr w:type="spellStart"/>
      <w:r>
        <w:rPr>
          <w:rStyle w:val="FontStyle17"/>
          <w:rFonts w:ascii="Times New Roman" w:hAnsi="Times New Roman"/>
          <w:sz w:val="24"/>
          <w:szCs w:val="24"/>
        </w:rPr>
        <w:t>тк</w:t>
      </w:r>
      <w:proofErr w:type="spellEnd"/>
      <w:r>
        <w:rPr>
          <w:rStyle w:val="FontStyle17"/>
          <w:rFonts w:ascii="Times New Roman" w:hAnsi="Times New Roman"/>
          <w:sz w:val="24"/>
          <w:szCs w:val="24"/>
        </w:rPr>
        <w:t xml:space="preserve"> о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С </w:t>
      </w:r>
      <w:proofErr w:type="spellStart"/>
      <w:r>
        <w:rPr>
          <w:rStyle w:val="FontStyle17"/>
          <w:rFonts w:ascii="Times New Roman" w:hAnsi="Times New Roman"/>
          <w:sz w:val="24"/>
          <w:szCs w:val="24"/>
        </w:rPr>
        <w:t>отх</w:t>
      </w:r>
      <w:proofErr w:type="spellEnd"/>
      <w:r>
        <w:rPr>
          <w:rStyle w:val="FontStyle17"/>
          <w:rFonts w:ascii="Times New Roman" w:hAnsi="Times New Roman"/>
          <w:sz w:val="24"/>
          <w:szCs w:val="24"/>
        </w:rPr>
        <w:t xml:space="preserve"> </w:t>
      </w:r>
      <w:proofErr w:type="spellStart"/>
      <w:proofErr w:type="gram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размер межбюджетного трансферта на </w:t>
      </w:r>
      <w:r>
        <w:rPr>
          <w:rFonts w:ascii="Times New Roman" w:hAnsi="Times New Roman"/>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-ому поселению;</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Р основ   - размер денежных средств предполагаемый к выделению из районного бюджета в очередном финансовом году на содержание одного основного места накопления ТКО (Р </w:t>
      </w:r>
      <w:r w:rsidR="00341966">
        <w:rPr>
          <w:rStyle w:val="FontStyle17"/>
          <w:rFonts w:ascii="Times New Roman" w:hAnsi="Times New Roman"/>
          <w:sz w:val="24"/>
          <w:szCs w:val="24"/>
        </w:rPr>
        <w:t>основ =</w:t>
      </w:r>
      <w:r>
        <w:rPr>
          <w:rStyle w:val="FontStyle17"/>
          <w:rFonts w:ascii="Times New Roman" w:hAnsi="Times New Roman"/>
          <w:sz w:val="24"/>
          <w:szCs w:val="24"/>
        </w:rPr>
        <w:t xml:space="preserve">20 </w:t>
      </w:r>
      <w:proofErr w:type="spellStart"/>
      <w:proofErr w:type="gramStart"/>
      <w:r>
        <w:rPr>
          <w:rStyle w:val="FontStyle17"/>
          <w:rFonts w:ascii="Times New Roman" w:hAnsi="Times New Roman"/>
          <w:sz w:val="24"/>
          <w:szCs w:val="24"/>
        </w:rPr>
        <w:t>тыс.рублей</w:t>
      </w:r>
      <w:proofErr w:type="spellEnd"/>
      <w:proofErr w:type="gramEnd"/>
      <w:r>
        <w:rPr>
          <w:rStyle w:val="FontStyle17"/>
          <w:rFonts w:ascii="Times New Roman" w:hAnsi="Times New Roman"/>
          <w:sz w:val="24"/>
          <w:szCs w:val="24"/>
        </w:rPr>
        <w:t>);</w:t>
      </w:r>
    </w:p>
    <w:p w:rsidR="00D7158F" w:rsidRDefault="00000000">
      <w:pPr>
        <w:pStyle w:val="Style1"/>
        <w:widowControl/>
        <w:ind w:firstLine="0"/>
        <w:rPr>
          <w:rStyle w:val="FontStyle17"/>
          <w:rFonts w:ascii="Times New Roman" w:hAnsi="Times New Roman"/>
          <w:sz w:val="24"/>
          <w:szCs w:val="24"/>
        </w:rPr>
      </w:pPr>
      <w:r>
        <w:rPr>
          <w:rStyle w:val="FontStyle17"/>
          <w:rFonts w:ascii="Times New Roman" w:hAnsi="Times New Roman"/>
          <w:sz w:val="24"/>
          <w:szCs w:val="24"/>
        </w:rPr>
        <w:t xml:space="preserve">          </w:t>
      </w:r>
      <w:r>
        <w:rPr>
          <w:rStyle w:val="FontStyle17"/>
          <w:rFonts w:ascii="Times New Roman" w:hAnsi="Times New Roman"/>
          <w:sz w:val="24"/>
          <w:szCs w:val="24"/>
          <w:lang w:val="en-US"/>
        </w:rPr>
        <w:t>N</w:t>
      </w:r>
      <w:r>
        <w:rPr>
          <w:rStyle w:val="FontStyle17"/>
          <w:rFonts w:ascii="Times New Roman" w:hAnsi="Times New Roman"/>
          <w:sz w:val="24"/>
          <w:szCs w:val="24"/>
        </w:rPr>
        <w:t xml:space="preserve"> основ </w:t>
      </w:r>
      <w:proofErr w:type="spellStart"/>
      <w:proofErr w:type="gram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End"/>
      <w:r>
        <w:rPr>
          <w:rStyle w:val="FontStyle17"/>
          <w:rFonts w:ascii="Times New Roman" w:hAnsi="Times New Roman"/>
          <w:sz w:val="24"/>
          <w:szCs w:val="24"/>
        </w:rPr>
        <w:t xml:space="preserve"> количество основных мест накопления ТКО  в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-ом поселении;</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Р </w:t>
      </w:r>
      <w:proofErr w:type="spellStart"/>
      <w:r>
        <w:rPr>
          <w:rStyle w:val="FontStyle17"/>
          <w:rFonts w:ascii="Times New Roman" w:hAnsi="Times New Roman"/>
          <w:sz w:val="24"/>
          <w:szCs w:val="24"/>
        </w:rPr>
        <w:t>доп</w:t>
      </w:r>
      <w:proofErr w:type="spellEnd"/>
      <w:r>
        <w:rPr>
          <w:rStyle w:val="FontStyle17"/>
          <w:rFonts w:ascii="Times New Roman" w:hAnsi="Times New Roman"/>
          <w:sz w:val="24"/>
          <w:szCs w:val="24"/>
        </w:rPr>
        <w:t xml:space="preserve">   - размер денежных средств предполагаемый к выделению из районного бюджета в очередном финансовом году на содержание </w:t>
      </w:r>
      <w:r w:rsidR="00341966">
        <w:rPr>
          <w:rStyle w:val="FontStyle17"/>
          <w:rFonts w:ascii="Times New Roman" w:hAnsi="Times New Roman"/>
          <w:sz w:val="24"/>
          <w:szCs w:val="24"/>
        </w:rPr>
        <w:t>одного дополнительного</w:t>
      </w:r>
      <w:r>
        <w:rPr>
          <w:rStyle w:val="FontStyle17"/>
          <w:rFonts w:ascii="Times New Roman" w:hAnsi="Times New Roman"/>
          <w:sz w:val="24"/>
          <w:szCs w:val="24"/>
        </w:rPr>
        <w:t xml:space="preserve"> места накопления ТКО (Р </w:t>
      </w:r>
      <w:proofErr w:type="spellStart"/>
      <w:r>
        <w:rPr>
          <w:rStyle w:val="FontStyle17"/>
          <w:rFonts w:ascii="Times New Roman" w:hAnsi="Times New Roman"/>
          <w:sz w:val="24"/>
          <w:szCs w:val="24"/>
        </w:rPr>
        <w:t>доп</w:t>
      </w:r>
      <w:proofErr w:type="spellEnd"/>
      <w:r>
        <w:rPr>
          <w:rStyle w:val="FontStyle17"/>
          <w:rFonts w:ascii="Times New Roman" w:hAnsi="Times New Roman"/>
          <w:sz w:val="24"/>
          <w:szCs w:val="24"/>
        </w:rPr>
        <w:t xml:space="preserve">   8,0 </w:t>
      </w:r>
      <w:proofErr w:type="spellStart"/>
      <w:proofErr w:type="gramStart"/>
      <w:r>
        <w:rPr>
          <w:rStyle w:val="FontStyle17"/>
          <w:rFonts w:ascii="Times New Roman" w:hAnsi="Times New Roman"/>
          <w:sz w:val="24"/>
          <w:szCs w:val="24"/>
        </w:rPr>
        <w:t>тыс.рублей</w:t>
      </w:r>
      <w:proofErr w:type="spellEnd"/>
      <w:proofErr w:type="gramEnd"/>
      <w:r>
        <w:rPr>
          <w:rStyle w:val="FontStyle17"/>
          <w:rFonts w:ascii="Times New Roman" w:hAnsi="Times New Roman"/>
          <w:sz w:val="24"/>
          <w:szCs w:val="24"/>
        </w:rPr>
        <w:t>);</w:t>
      </w:r>
    </w:p>
    <w:p w:rsidR="00D7158F" w:rsidRDefault="00000000">
      <w:pPr>
        <w:pStyle w:val="Style1"/>
        <w:widowControl/>
        <w:ind w:firstLine="0"/>
        <w:rPr>
          <w:rStyle w:val="FontStyle17"/>
          <w:rFonts w:ascii="Times New Roman" w:hAnsi="Times New Roman"/>
          <w:sz w:val="24"/>
          <w:szCs w:val="24"/>
        </w:rPr>
      </w:pPr>
      <w:r>
        <w:rPr>
          <w:rStyle w:val="FontStyle17"/>
          <w:rFonts w:ascii="Times New Roman" w:hAnsi="Times New Roman"/>
          <w:sz w:val="24"/>
          <w:szCs w:val="24"/>
        </w:rPr>
        <w:t xml:space="preserve">              </w:t>
      </w:r>
      <w:r>
        <w:rPr>
          <w:rStyle w:val="FontStyle17"/>
          <w:rFonts w:ascii="Times New Roman" w:hAnsi="Times New Roman"/>
          <w:sz w:val="24"/>
          <w:szCs w:val="24"/>
          <w:lang w:val="en-US"/>
        </w:rPr>
        <w:t>N</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доп</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количество дополнительных мест накопления ТКО </w:t>
      </w:r>
      <w:proofErr w:type="gramStart"/>
      <w:r>
        <w:rPr>
          <w:rStyle w:val="FontStyle17"/>
          <w:rFonts w:ascii="Times New Roman" w:hAnsi="Times New Roman"/>
          <w:sz w:val="24"/>
          <w:szCs w:val="24"/>
        </w:rPr>
        <w:t xml:space="preserve">в  </w:t>
      </w:r>
      <w:proofErr w:type="spellStart"/>
      <w:r>
        <w:rPr>
          <w:rStyle w:val="FontStyle17"/>
          <w:rFonts w:ascii="Times New Roman" w:hAnsi="Times New Roman"/>
          <w:sz w:val="24"/>
          <w:szCs w:val="24"/>
          <w:lang w:val="en-US"/>
        </w:rPr>
        <w:t>i</w:t>
      </w:r>
      <w:proofErr w:type="spellEnd"/>
      <w:proofErr w:type="gramEnd"/>
      <w:r>
        <w:rPr>
          <w:rStyle w:val="FontStyle17"/>
          <w:rFonts w:ascii="Times New Roman" w:hAnsi="Times New Roman"/>
          <w:sz w:val="24"/>
          <w:szCs w:val="24"/>
        </w:rPr>
        <w:t>-ом поселении.</w:t>
      </w:r>
    </w:p>
    <w:p w:rsidR="00D7158F" w:rsidRDefault="00D7158F">
      <w:pPr>
        <w:pStyle w:val="Style1"/>
        <w:widowControl/>
        <w:ind w:firstLine="0"/>
        <w:rPr>
          <w:rStyle w:val="FontStyle17"/>
          <w:rFonts w:ascii="Times New Roman" w:hAnsi="Times New Roman"/>
          <w:sz w:val="24"/>
          <w:szCs w:val="24"/>
        </w:rPr>
      </w:pPr>
    </w:p>
    <w:p w:rsidR="00D7158F" w:rsidRDefault="00000000">
      <w:pPr>
        <w:ind w:firstLine="709"/>
        <w:jc w:val="both"/>
        <w:rPr>
          <w:rStyle w:val="FontStyle17"/>
          <w:rFonts w:ascii="Times New Roman" w:hAnsi="Times New Roman"/>
          <w:sz w:val="24"/>
          <w:szCs w:val="24"/>
        </w:rPr>
      </w:pPr>
      <w:r>
        <w:rPr>
          <w:rFonts w:ascii="Times New Roman" w:hAnsi="Times New Roman"/>
        </w:rPr>
        <w:t xml:space="preserve">5. </w:t>
      </w:r>
      <w:r>
        <w:rPr>
          <w:rStyle w:val="FontStyle17"/>
          <w:rFonts w:ascii="Times New Roman" w:hAnsi="Times New Roman"/>
          <w:sz w:val="24"/>
          <w:szCs w:val="24"/>
        </w:rPr>
        <w:t>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7158F" w:rsidRDefault="00341966">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Размер межбюджетных</w:t>
      </w:r>
      <w:r w:rsidR="00000000">
        <w:rPr>
          <w:rStyle w:val="FontStyle17"/>
          <w:rFonts w:ascii="Times New Roman" w:hAnsi="Times New Roman"/>
          <w:sz w:val="24"/>
          <w:szCs w:val="24"/>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 необходимым для осуществления </w:t>
      </w:r>
      <w:r>
        <w:rPr>
          <w:rStyle w:val="FontStyle17"/>
          <w:rFonts w:ascii="Times New Roman" w:hAnsi="Times New Roman"/>
          <w:sz w:val="24"/>
          <w:szCs w:val="24"/>
        </w:rPr>
        <w:t>данных полномочий, определяется</w:t>
      </w:r>
      <w:r w:rsidR="00000000">
        <w:rPr>
          <w:rStyle w:val="FontStyle17"/>
          <w:rFonts w:ascii="Times New Roman" w:hAnsi="Times New Roman"/>
          <w:sz w:val="24"/>
          <w:szCs w:val="24"/>
        </w:rPr>
        <w:t xml:space="preserve"> по формуле:</w:t>
      </w:r>
    </w:p>
    <w:p w:rsidR="00D7158F" w:rsidRDefault="00D7158F">
      <w:pPr>
        <w:pStyle w:val="Style1"/>
        <w:widowControl/>
        <w:ind w:firstLine="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Справооб</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xml:space="preserve">=  </w:t>
      </w:r>
      <w:r>
        <w:rPr>
          <w:rStyle w:val="FontStyle17"/>
          <w:rFonts w:ascii="Times New Roman" w:hAnsi="Times New Roman"/>
          <w:sz w:val="24"/>
          <w:szCs w:val="24"/>
        </w:rPr>
        <w:softHyphen/>
      </w:r>
      <w:proofErr w:type="gramEnd"/>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lang w:val="en-US"/>
        </w:rPr>
        <w:t>V</w:t>
      </w:r>
      <w:r>
        <w:rPr>
          <w:rStyle w:val="FontStyle17"/>
          <w:rFonts w:ascii="Times New Roman" w:hAnsi="Times New Roman"/>
          <w:sz w:val="24"/>
          <w:szCs w:val="24"/>
        </w:rPr>
        <w:t xml:space="preserve">фот  х Д,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Справооб</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w:t>
      </w:r>
      <w:r w:rsidR="00341966">
        <w:rPr>
          <w:rStyle w:val="FontStyle17"/>
          <w:rFonts w:ascii="Times New Roman" w:hAnsi="Times New Roman"/>
          <w:sz w:val="24"/>
          <w:szCs w:val="24"/>
        </w:rPr>
        <w:t>размер межбюджетных</w:t>
      </w:r>
      <w:r>
        <w:rPr>
          <w:rStyle w:val="FontStyle17"/>
          <w:rFonts w:ascii="Times New Roman" w:hAnsi="Times New Roman"/>
          <w:sz w:val="24"/>
          <w:szCs w:val="24"/>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необходимым для осуществления данных </w:t>
      </w:r>
      <w:r w:rsidR="00341966">
        <w:rPr>
          <w:rStyle w:val="FontStyle17"/>
          <w:rFonts w:ascii="Times New Roman" w:hAnsi="Times New Roman"/>
          <w:sz w:val="24"/>
          <w:szCs w:val="24"/>
        </w:rPr>
        <w:t>полномочий i</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lang w:val="en-US"/>
        </w:rPr>
        <w:t>V</w:t>
      </w:r>
      <w:r>
        <w:rPr>
          <w:rStyle w:val="FontStyle17"/>
          <w:rFonts w:ascii="Times New Roman" w:hAnsi="Times New Roman"/>
          <w:sz w:val="24"/>
          <w:szCs w:val="24"/>
        </w:rPr>
        <w:t xml:space="preserve">фот - объем ассигнований, предусмотренных в бюджете муниципального района на оплату труда специалиста;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Д – процент от общего фонда оплаты труда специалиста.</w:t>
      </w:r>
    </w:p>
    <w:p w:rsidR="00D7158F" w:rsidRDefault="00D7158F">
      <w:pPr>
        <w:pStyle w:val="Style1"/>
        <w:widowControl/>
        <w:ind w:firstLine="720"/>
        <w:rPr>
          <w:rStyle w:val="FontStyle17"/>
          <w:rFonts w:ascii="Times New Roman" w:hAnsi="Times New Roman"/>
          <w:sz w:val="24"/>
          <w:szCs w:val="24"/>
        </w:rPr>
      </w:pPr>
    </w:p>
    <w:p w:rsidR="00D7158F" w:rsidRDefault="00000000">
      <w:pPr>
        <w:ind w:firstLine="709"/>
        <w:jc w:val="both"/>
        <w:rPr>
          <w:rStyle w:val="FontStyle17"/>
          <w:rFonts w:ascii="Times New Roman" w:hAnsi="Times New Roman"/>
          <w:sz w:val="24"/>
          <w:szCs w:val="24"/>
        </w:rPr>
      </w:pPr>
      <w:r>
        <w:rPr>
          <w:rStyle w:val="FontStyle17"/>
          <w:rFonts w:ascii="Times New Roman" w:hAnsi="Times New Roman"/>
          <w:sz w:val="24"/>
          <w:szCs w:val="24"/>
        </w:rPr>
        <w:t xml:space="preserve">6. Межбюджетные трансферты на осуществление дорожной деятельности, </w:t>
      </w:r>
      <w:r w:rsidR="00341966">
        <w:rPr>
          <w:rStyle w:val="FontStyle17"/>
          <w:rFonts w:ascii="Times New Roman" w:hAnsi="Times New Roman"/>
          <w:sz w:val="24"/>
          <w:szCs w:val="24"/>
        </w:rPr>
        <w:t>в части</w:t>
      </w:r>
      <w:r>
        <w:rPr>
          <w:rStyle w:val="FontStyle17"/>
          <w:rFonts w:ascii="Times New Roman" w:hAnsi="Times New Roman"/>
          <w:sz w:val="24"/>
          <w:szCs w:val="24"/>
        </w:rPr>
        <w:t xml:space="preserve"> содержания автомобильных дорог местного значения.</w:t>
      </w:r>
    </w:p>
    <w:p w:rsidR="00D7158F" w:rsidRDefault="00341966">
      <w:pPr>
        <w:ind w:firstLine="709"/>
        <w:jc w:val="both"/>
        <w:rPr>
          <w:rStyle w:val="FontStyle17"/>
          <w:rFonts w:ascii="Times New Roman" w:hAnsi="Times New Roman"/>
          <w:sz w:val="24"/>
          <w:szCs w:val="24"/>
        </w:rPr>
      </w:pPr>
      <w:r>
        <w:rPr>
          <w:rStyle w:val="FontStyle17"/>
          <w:rFonts w:ascii="Times New Roman" w:hAnsi="Times New Roman"/>
          <w:sz w:val="24"/>
          <w:szCs w:val="24"/>
        </w:rPr>
        <w:t>Размер межбюджетных</w:t>
      </w:r>
      <w:r w:rsidR="00000000">
        <w:rPr>
          <w:rStyle w:val="FontStyle17"/>
          <w:rFonts w:ascii="Times New Roman" w:hAnsi="Times New Roman"/>
          <w:sz w:val="24"/>
          <w:szCs w:val="24"/>
        </w:rPr>
        <w:t xml:space="preserve"> трансфертов на осуществление дорожной деятельности, </w:t>
      </w:r>
      <w:r>
        <w:rPr>
          <w:rStyle w:val="FontStyle17"/>
          <w:rFonts w:ascii="Times New Roman" w:hAnsi="Times New Roman"/>
          <w:sz w:val="24"/>
          <w:szCs w:val="24"/>
        </w:rPr>
        <w:t>в части</w:t>
      </w:r>
      <w:r w:rsidR="00000000">
        <w:rPr>
          <w:rStyle w:val="FontStyle17"/>
          <w:rFonts w:ascii="Times New Roman" w:hAnsi="Times New Roman"/>
          <w:sz w:val="24"/>
          <w:szCs w:val="24"/>
        </w:rPr>
        <w:t xml:space="preserve"> содержания автомобильных дорог местного значения. определяется по формуле:</w:t>
      </w:r>
    </w:p>
    <w:p w:rsidR="00D7158F" w:rsidRDefault="00D7158F">
      <w:pPr>
        <w:pStyle w:val="Style1"/>
        <w:widowControl/>
        <w:ind w:firstLine="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Сдд</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w:t>
      </w:r>
      <w:proofErr w:type="gramStart"/>
      <w:r>
        <w:rPr>
          <w:rStyle w:val="FontStyle17"/>
          <w:rFonts w:ascii="Times New Roman" w:hAnsi="Times New Roman"/>
          <w:sz w:val="24"/>
          <w:szCs w:val="24"/>
        </w:rPr>
        <w:t xml:space="preserve">=  </w:t>
      </w:r>
      <w:r>
        <w:rPr>
          <w:rStyle w:val="FontStyle17"/>
          <w:rFonts w:ascii="Times New Roman" w:hAnsi="Times New Roman"/>
          <w:sz w:val="24"/>
          <w:szCs w:val="24"/>
        </w:rPr>
        <w:softHyphen/>
      </w:r>
      <w:proofErr w:type="gramEnd"/>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t xml:space="preserve"> </w:t>
      </w:r>
      <w:proofErr w:type="spellStart"/>
      <w:r>
        <w:rPr>
          <w:rStyle w:val="FontStyle17"/>
          <w:rFonts w:ascii="Times New Roman" w:hAnsi="Times New Roman"/>
          <w:sz w:val="24"/>
          <w:szCs w:val="24"/>
        </w:rPr>
        <w:t>Мч</w:t>
      </w:r>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х </w:t>
      </w:r>
      <w:proofErr w:type="spellStart"/>
      <w:r>
        <w:rPr>
          <w:rStyle w:val="FontStyle17"/>
          <w:rFonts w:ascii="Times New Roman" w:hAnsi="Times New Roman"/>
          <w:sz w:val="24"/>
          <w:szCs w:val="24"/>
        </w:rPr>
        <w:t>КЧi</w:t>
      </w:r>
      <w:proofErr w:type="spellEnd"/>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Сдд</w:t>
      </w:r>
      <w:proofErr w:type="spellEnd"/>
      <w:r>
        <w:rPr>
          <w:rStyle w:val="FontStyle17"/>
          <w:rFonts w:ascii="Times New Roman" w:hAnsi="Times New Roman"/>
          <w:sz w:val="24"/>
          <w:szCs w:val="24"/>
        </w:rPr>
        <w:t xml:space="preserve"> </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w:t>
      </w:r>
      <w:r w:rsidR="00341966">
        <w:rPr>
          <w:rStyle w:val="FontStyle17"/>
          <w:rFonts w:ascii="Times New Roman" w:hAnsi="Times New Roman"/>
          <w:sz w:val="24"/>
          <w:szCs w:val="24"/>
        </w:rPr>
        <w:t>размер межбюджетных</w:t>
      </w:r>
      <w:r>
        <w:rPr>
          <w:rStyle w:val="FontStyle17"/>
          <w:rFonts w:ascii="Times New Roman" w:hAnsi="Times New Roman"/>
          <w:sz w:val="24"/>
          <w:szCs w:val="24"/>
        </w:rPr>
        <w:t xml:space="preserve"> трансфертов на осуществление дорожной деятельности, </w:t>
      </w:r>
      <w:r w:rsidR="00341966">
        <w:rPr>
          <w:rStyle w:val="FontStyle17"/>
          <w:rFonts w:ascii="Times New Roman" w:hAnsi="Times New Roman"/>
          <w:sz w:val="24"/>
          <w:szCs w:val="24"/>
        </w:rPr>
        <w:t>в части</w:t>
      </w:r>
      <w:r>
        <w:rPr>
          <w:rStyle w:val="FontStyle17"/>
          <w:rFonts w:ascii="Times New Roman" w:hAnsi="Times New Roman"/>
          <w:sz w:val="24"/>
          <w:szCs w:val="24"/>
        </w:rPr>
        <w:t xml:space="preserve"> содержания автомобильных дорог местного </w:t>
      </w:r>
      <w:r w:rsidR="00341966">
        <w:rPr>
          <w:rStyle w:val="FontStyle17"/>
          <w:rFonts w:ascii="Times New Roman" w:hAnsi="Times New Roman"/>
          <w:sz w:val="24"/>
          <w:szCs w:val="24"/>
        </w:rPr>
        <w:t>значения i</w:t>
      </w:r>
      <w:r>
        <w:rPr>
          <w:rStyle w:val="FontStyle17"/>
          <w:rFonts w:ascii="Times New Roman" w:hAnsi="Times New Roman"/>
          <w:sz w:val="24"/>
          <w:szCs w:val="24"/>
        </w:rPr>
        <w:t xml:space="preserve"> –</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Мч</w:t>
      </w:r>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стоимость одного </w:t>
      </w:r>
      <w:proofErr w:type="spellStart"/>
      <w:r>
        <w:rPr>
          <w:rStyle w:val="FontStyle17"/>
          <w:rFonts w:ascii="Times New Roman" w:hAnsi="Times New Roman"/>
          <w:sz w:val="24"/>
          <w:szCs w:val="24"/>
        </w:rPr>
        <w:t>машиночаса</w:t>
      </w:r>
      <w:proofErr w:type="spellEnd"/>
      <w:r>
        <w:rPr>
          <w:rStyle w:val="FontStyle17"/>
          <w:rFonts w:ascii="Times New Roman" w:hAnsi="Times New Roman"/>
          <w:sz w:val="24"/>
          <w:szCs w:val="24"/>
        </w:rPr>
        <w:t xml:space="preserve"> работы транспортного средства </w:t>
      </w:r>
      <w:r w:rsidR="00341966">
        <w:rPr>
          <w:rStyle w:val="FontStyle17"/>
          <w:rFonts w:ascii="Times New Roman" w:hAnsi="Times New Roman"/>
          <w:sz w:val="24"/>
          <w:szCs w:val="24"/>
        </w:rPr>
        <w:t>на территории</w:t>
      </w:r>
      <w:r>
        <w:rPr>
          <w:rStyle w:val="FontStyle17"/>
          <w:rFonts w:ascii="Times New Roman" w:hAnsi="Times New Roman"/>
          <w:sz w:val="24"/>
          <w:szCs w:val="24"/>
        </w:rPr>
        <w:t xml:space="preserve"> i-ого поселения; </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КЧi</w:t>
      </w:r>
      <w:proofErr w:type="spellEnd"/>
      <w:r>
        <w:rPr>
          <w:rStyle w:val="FontStyle17"/>
          <w:rFonts w:ascii="Times New Roman" w:hAnsi="Times New Roman"/>
          <w:sz w:val="24"/>
          <w:szCs w:val="24"/>
        </w:rPr>
        <w:t xml:space="preserve"> – количество часов работы </w:t>
      </w:r>
      <w:r w:rsidR="00341966">
        <w:rPr>
          <w:rStyle w:val="FontStyle17"/>
          <w:rFonts w:ascii="Times New Roman" w:hAnsi="Times New Roman"/>
          <w:sz w:val="24"/>
          <w:szCs w:val="24"/>
        </w:rPr>
        <w:t>на территории</w:t>
      </w:r>
      <w:r>
        <w:rPr>
          <w:rStyle w:val="FontStyle17"/>
          <w:rFonts w:ascii="Times New Roman" w:hAnsi="Times New Roman"/>
          <w:sz w:val="24"/>
          <w:szCs w:val="24"/>
        </w:rPr>
        <w:t xml:space="preserve"> i-ого поселения.</w:t>
      </w:r>
    </w:p>
    <w:p w:rsidR="00D7158F" w:rsidRDefault="00D7158F">
      <w:pPr>
        <w:pStyle w:val="Style1"/>
        <w:widowControl/>
        <w:ind w:firstLine="720"/>
        <w:rPr>
          <w:rStyle w:val="FontStyle17"/>
          <w:rFonts w:ascii="Times New Roman" w:hAnsi="Times New Roman"/>
          <w:sz w:val="24"/>
          <w:szCs w:val="24"/>
        </w:rPr>
      </w:pPr>
    </w:p>
    <w:p w:rsidR="00D7158F" w:rsidRDefault="00000000">
      <w:pPr>
        <w:ind w:firstLine="540"/>
        <w:jc w:val="both"/>
        <w:rPr>
          <w:rStyle w:val="FontStyle17"/>
          <w:rFonts w:ascii="Times New Roman" w:hAnsi="Times New Roman"/>
          <w:sz w:val="24"/>
          <w:szCs w:val="24"/>
        </w:rPr>
      </w:pPr>
      <w:r>
        <w:rPr>
          <w:rStyle w:val="FontStyle17"/>
          <w:rFonts w:ascii="Times New Roman" w:hAnsi="Times New Roman"/>
          <w:sz w:val="24"/>
          <w:szCs w:val="24"/>
        </w:rPr>
        <w:t>7. Межбюджетные трансферты на поощрение поселения за лучшее новогоднее оформление территории.</w:t>
      </w:r>
    </w:p>
    <w:p w:rsidR="00D7158F" w:rsidRDefault="00000000">
      <w:pPr>
        <w:ind w:firstLine="540"/>
        <w:jc w:val="both"/>
        <w:rPr>
          <w:rStyle w:val="FontStyle17"/>
          <w:rFonts w:ascii="Times New Roman" w:hAnsi="Times New Roman"/>
          <w:sz w:val="24"/>
          <w:szCs w:val="24"/>
        </w:rPr>
      </w:pPr>
      <w:r>
        <w:rPr>
          <w:rStyle w:val="FontStyle17"/>
          <w:rFonts w:ascii="Times New Roman" w:hAnsi="Times New Roman"/>
          <w:sz w:val="24"/>
          <w:szCs w:val="24"/>
        </w:rPr>
        <w:t>Размер межбюджетных трансфертов на поощрение поселения за лучшее новогоднее оформление территории определяется по формуле: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С </w:t>
      </w:r>
      <w:proofErr w:type="gramStart"/>
      <w:r>
        <w:rPr>
          <w:rStyle w:val="FontStyle17"/>
          <w:rFonts w:ascii="Times New Roman" w:hAnsi="Times New Roman"/>
          <w:sz w:val="24"/>
          <w:szCs w:val="24"/>
        </w:rPr>
        <w:t>п  =</w:t>
      </w:r>
      <w:proofErr w:type="gramEnd"/>
      <w:r>
        <w:rPr>
          <w:rStyle w:val="FontStyle17"/>
          <w:rFonts w:ascii="Times New Roman" w:hAnsi="Times New Roman"/>
          <w:sz w:val="24"/>
          <w:szCs w:val="24"/>
        </w:rPr>
        <w:t xml:space="preserve">  </w:t>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t xml:space="preserve">Р п,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где </w:t>
      </w:r>
    </w:p>
    <w:p w:rsidR="00D7158F" w:rsidRDefault="00000000">
      <w:pPr>
        <w:pStyle w:val="Style2"/>
        <w:widowControl/>
        <w:spacing w:line="240" w:lineRule="auto"/>
        <w:ind w:firstLine="680"/>
        <w:jc w:val="both"/>
      </w:pPr>
      <w:r>
        <w:rPr>
          <w:rStyle w:val="FontStyle17"/>
          <w:rFonts w:ascii="Times New Roman" w:hAnsi="Times New Roman"/>
          <w:sz w:val="24"/>
          <w:szCs w:val="24"/>
        </w:rPr>
        <w:t xml:space="preserve">С </w:t>
      </w:r>
      <w:proofErr w:type="gramStart"/>
      <w:r>
        <w:rPr>
          <w:rStyle w:val="FontStyle17"/>
          <w:rFonts w:ascii="Times New Roman" w:hAnsi="Times New Roman"/>
          <w:sz w:val="24"/>
          <w:szCs w:val="24"/>
        </w:rPr>
        <w:t>п  -</w:t>
      </w:r>
      <w:proofErr w:type="gramEnd"/>
      <w:r>
        <w:rPr>
          <w:rStyle w:val="FontStyle17"/>
          <w:rFonts w:ascii="Times New Roman" w:hAnsi="Times New Roman"/>
          <w:sz w:val="24"/>
          <w:szCs w:val="24"/>
        </w:rPr>
        <w:t xml:space="preserve"> размер межбюджетного трансферта на поощрение поселения за лучшее новогоднее оформление территории</w:t>
      </w:r>
      <w:r>
        <w:rPr>
          <w:rFonts w:ascii="Times New Roman" w:hAnsi="Times New Roman"/>
        </w:rPr>
        <w:t>.</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 </w:t>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r>
      <w:r>
        <w:rPr>
          <w:rStyle w:val="FontStyle17"/>
          <w:rFonts w:ascii="Times New Roman" w:hAnsi="Times New Roman"/>
          <w:sz w:val="24"/>
          <w:szCs w:val="24"/>
        </w:rPr>
        <w:softHyphen/>
        <w:t xml:space="preserve">Р </w:t>
      </w:r>
      <w:proofErr w:type="gramStart"/>
      <w:r>
        <w:rPr>
          <w:rStyle w:val="FontStyle17"/>
          <w:rFonts w:ascii="Times New Roman" w:hAnsi="Times New Roman"/>
          <w:sz w:val="24"/>
          <w:szCs w:val="24"/>
        </w:rPr>
        <w:t>п  –</w:t>
      </w:r>
      <w:proofErr w:type="gramEnd"/>
      <w:r>
        <w:rPr>
          <w:rStyle w:val="FontStyle17"/>
          <w:rFonts w:ascii="Times New Roman" w:hAnsi="Times New Roman"/>
          <w:sz w:val="24"/>
          <w:szCs w:val="24"/>
        </w:rPr>
        <w:t xml:space="preserve"> размер поощрения поселения за лучшее новогоднее оформление территории. Определяется на основании Распоряжения администрации Полтавского муниципального района №131 от 25.12.2023 года.</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8.</w:t>
      </w:r>
      <w:r>
        <w:rPr>
          <w:rFonts w:ascii="Times New Roman" w:hAnsi="Times New Roman"/>
        </w:rPr>
        <w:t xml:space="preserve"> </w:t>
      </w:r>
      <w:r>
        <w:rPr>
          <w:rStyle w:val="FontStyle17"/>
          <w:rFonts w:ascii="Times New Roman" w:hAnsi="Times New Roman"/>
          <w:sz w:val="24"/>
          <w:szCs w:val="24"/>
        </w:rPr>
        <w:t>Межбюджетные трансферты на организацию временного трудоустройства несовершеннолетних граждан в возрасте от 14 до 18 лет в свободное от учебы время.</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Размер межбюджетных трансфертов на организацию временного трудоустройства несовершеннолетних граждан в возрасте от 14 до 18 лет в свободное от учебы </w:t>
      </w:r>
      <w:r w:rsidR="00341966">
        <w:rPr>
          <w:rStyle w:val="FontStyle17"/>
          <w:rFonts w:ascii="Times New Roman" w:hAnsi="Times New Roman"/>
          <w:sz w:val="24"/>
          <w:szCs w:val="24"/>
        </w:rPr>
        <w:t>время определяется</w:t>
      </w:r>
      <w:r>
        <w:rPr>
          <w:rStyle w:val="FontStyle17"/>
          <w:rFonts w:ascii="Times New Roman" w:hAnsi="Times New Roman"/>
          <w:sz w:val="24"/>
          <w:szCs w:val="24"/>
        </w:rPr>
        <w:t xml:space="preserve"> по формуле:</w:t>
      </w: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Н</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w:t>
      </w:r>
      <w:proofErr w:type="spellStart"/>
      <w:r>
        <w:rPr>
          <w:rStyle w:val="FontStyle17"/>
          <w:rFonts w:ascii="Times New Roman" w:hAnsi="Times New Roman"/>
          <w:sz w:val="24"/>
          <w:szCs w:val="24"/>
        </w:rPr>
        <w:t>Сн</w:t>
      </w:r>
      <w:proofErr w:type="spellEnd"/>
      <w:r>
        <w:rPr>
          <w:rStyle w:val="FontStyle17"/>
          <w:rFonts w:ascii="Times New Roman" w:hAnsi="Times New Roman"/>
          <w:sz w:val="24"/>
          <w:szCs w:val="24"/>
        </w:rPr>
        <w:t xml:space="preserve">, </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где:</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Н</w:t>
      </w:r>
      <w:proofErr w:type="spellStart"/>
      <w:r>
        <w:rPr>
          <w:rStyle w:val="FontStyle17"/>
          <w:rFonts w:ascii="Times New Roman" w:hAnsi="Times New Roman"/>
          <w:sz w:val="24"/>
          <w:szCs w:val="24"/>
          <w:lang w:val="en-US"/>
        </w:rPr>
        <w:t>i</w:t>
      </w:r>
      <w:proofErr w:type="spellEnd"/>
      <w:r>
        <w:rPr>
          <w:rStyle w:val="FontStyle17"/>
          <w:rFonts w:ascii="Times New Roman" w:hAnsi="Times New Roman"/>
          <w:sz w:val="24"/>
          <w:szCs w:val="24"/>
        </w:rPr>
        <w:t xml:space="preserve"> – размер иного межбюджетного трансферта i-</w:t>
      </w:r>
      <w:proofErr w:type="spellStart"/>
      <w:r>
        <w:rPr>
          <w:rStyle w:val="FontStyle17"/>
          <w:rFonts w:ascii="Times New Roman" w:hAnsi="Times New Roman"/>
          <w:sz w:val="24"/>
          <w:szCs w:val="24"/>
        </w:rPr>
        <w:t>му</w:t>
      </w:r>
      <w:proofErr w:type="spellEnd"/>
      <w:r>
        <w:rPr>
          <w:rStyle w:val="FontStyle17"/>
          <w:rFonts w:ascii="Times New Roman" w:hAnsi="Times New Roman"/>
          <w:sz w:val="24"/>
          <w:szCs w:val="24"/>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p w:rsidR="00D7158F" w:rsidRDefault="00000000">
      <w:pPr>
        <w:pStyle w:val="Style1"/>
        <w:widowControl/>
        <w:ind w:firstLine="720"/>
        <w:rPr>
          <w:rStyle w:val="FontStyle17"/>
          <w:rFonts w:ascii="Times New Roman" w:hAnsi="Times New Roman"/>
          <w:sz w:val="24"/>
          <w:szCs w:val="24"/>
        </w:rPr>
      </w:pPr>
      <w:proofErr w:type="spellStart"/>
      <w:r>
        <w:rPr>
          <w:rStyle w:val="FontStyle17"/>
          <w:rFonts w:ascii="Times New Roman" w:hAnsi="Times New Roman"/>
          <w:sz w:val="24"/>
          <w:szCs w:val="24"/>
        </w:rPr>
        <w:t>Сн</w:t>
      </w:r>
      <w:proofErr w:type="spellEnd"/>
      <w:r>
        <w:rPr>
          <w:rStyle w:val="FontStyle17"/>
          <w:rFonts w:ascii="Times New Roman" w:hAnsi="Times New Roman"/>
          <w:sz w:val="24"/>
          <w:szCs w:val="24"/>
        </w:rPr>
        <w:t xml:space="preserve"> – 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 Определяется на основании Распоряжения администрации Полтавского муниципального района №50 от 26.04.2024 года.</w:t>
      </w:r>
    </w:p>
    <w:p w:rsidR="00D7158F" w:rsidRDefault="00D7158F">
      <w:pPr>
        <w:pStyle w:val="Style1"/>
        <w:widowControl/>
        <w:ind w:firstLine="720"/>
        <w:rPr>
          <w:rStyle w:val="FontStyle17"/>
          <w:rFonts w:ascii="Times New Roman" w:hAnsi="Times New Roman"/>
          <w:sz w:val="24"/>
          <w:szCs w:val="24"/>
        </w:rPr>
      </w:pPr>
    </w:p>
    <w:p w:rsidR="00D7158F" w:rsidRDefault="00D7158F">
      <w:pPr>
        <w:pStyle w:val="Style1"/>
        <w:widowControl/>
        <w:ind w:firstLine="720"/>
        <w:rPr>
          <w:rStyle w:val="FontStyle17"/>
          <w:rFonts w:ascii="Times New Roman" w:hAnsi="Times New Roman"/>
          <w:sz w:val="24"/>
          <w:szCs w:val="24"/>
        </w:rPr>
      </w:pPr>
    </w:p>
    <w:p w:rsidR="00D7158F" w:rsidRDefault="00000000">
      <w:pPr>
        <w:pStyle w:val="Style1"/>
        <w:widowControl/>
        <w:ind w:firstLine="0"/>
        <w:jc w:val="center"/>
        <w:rPr>
          <w:rStyle w:val="FontStyle17"/>
          <w:rFonts w:ascii="Times New Roman" w:hAnsi="Times New Roman"/>
          <w:sz w:val="24"/>
          <w:szCs w:val="24"/>
        </w:rPr>
      </w:pPr>
      <w:r>
        <w:rPr>
          <w:rStyle w:val="FontStyle17"/>
          <w:rFonts w:ascii="Times New Roman" w:hAnsi="Times New Roman"/>
          <w:sz w:val="24"/>
          <w:szCs w:val="24"/>
          <w:lang w:val="en-US"/>
        </w:rPr>
        <w:t>III</w:t>
      </w:r>
      <w:r>
        <w:rPr>
          <w:rStyle w:val="FontStyle17"/>
          <w:rFonts w:ascii="Times New Roman" w:hAnsi="Times New Roman"/>
          <w:sz w:val="24"/>
          <w:szCs w:val="24"/>
        </w:rPr>
        <w:t>. Порядок предоставления иных межбюджетных трансфертов</w:t>
      </w:r>
    </w:p>
    <w:p w:rsidR="00D7158F" w:rsidRDefault="00D7158F">
      <w:pPr>
        <w:pStyle w:val="Style1"/>
        <w:widowControl/>
        <w:ind w:firstLine="0"/>
        <w:jc w:val="center"/>
        <w:rPr>
          <w:rStyle w:val="FontStyle17"/>
          <w:rFonts w:ascii="Times New Roman" w:hAnsi="Times New Roman"/>
          <w:sz w:val="24"/>
          <w:szCs w:val="24"/>
        </w:rPr>
      </w:pP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Иные межбюджетные трансферты предоставляются бюджетам поселений в соответствии со сводной бюджетной росписью районного бюджета на 2024 год и на плановый период 2025 и 2026 годов и кассовым планом исполнения районного бюджета на 2024 год.</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Иные межбюджетные трансферты, за исключением дотации на </w:t>
      </w:r>
      <w:r w:rsidR="00341966">
        <w:rPr>
          <w:rStyle w:val="FontStyle17"/>
          <w:rFonts w:ascii="Times New Roman" w:hAnsi="Times New Roman"/>
          <w:sz w:val="24"/>
          <w:szCs w:val="24"/>
        </w:rPr>
        <w:t>сбалансированность, перечисляются</w:t>
      </w:r>
      <w:r>
        <w:rPr>
          <w:rStyle w:val="FontStyle17"/>
          <w:rFonts w:ascii="Times New Roman" w:hAnsi="Times New Roman"/>
          <w:sz w:val="24"/>
          <w:szCs w:val="24"/>
        </w:rPr>
        <w:t xml:space="preserve"> с лицевых счетов главных распорядителей средств районного </w:t>
      </w:r>
      <w:r w:rsidR="00341966">
        <w:rPr>
          <w:rStyle w:val="FontStyle17"/>
          <w:rFonts w:ascii="Times New Roman" w:hAnsi="Times New Roman"/>
          <w:sz w:val="24"/>
          <w:szCs w:val="24"/>
        </w:rPr>
        <w:t>бюджета на</w:t>
      </w:r>
      <w:r>
        <w:rPr>
          <w:rStyle w:val="FontStyle17"/>
          <w:rFonts w:ascii="Times New Roman" w:hAnsi="Times New Roman"/>
          <w:sz w:val="24"/>
          <w:szCs w:val="24"/>
        </w:rPr>
        <w:t xml:space="preserve"> счета бюджетов поселений и расходуются через лицевые счета, открытые получателям средств местных </w:t>
      </w:r>
      <w:r w:rsidR="00341966">
        <w:rPr>
          <w:rStyle w:val="FontStyle17"/>
          <w:rFonts w:ascii="Times New Roman" w:hAnsi="Times New Roman"/>
          <w:sz w:val="24"/>
          <w:szCs w:val="24"/>
        </w:rPr>
        <w:t>бюджетов в</w:t>
      </w:r>
      <w:r>
        <w:rPr>
          <w:rStyle w:val="FontStyle17"/>
          <w:rFonts w:ascii="Times New Roman" w:hAnsi="Times New Roman"/>
          <w:sz w:val="24"/>
          <w:szCs w:val="24"/>
        </w:rPr>
        <w:t xml:space="preserve"> соответствии с законодательством.</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 xml:space="preserve">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w:t>
      </w:r>
      <w:r w:rsidR="00341966">
        <w:rPr>
          <w:rStyle w:val="FontStyle17"/>
          <w:rFonts w:ascii="Times New Roman" w:hAnsi="Times New Roman"/>
          <w:sz w:val="24"/>
          <w:szCs w:val="24"/>
        </w:rPr>
        <w:t>по форме</w:t>
      </w:r>
      <w:r>
        <w:rPr>
          <w:rStyle w:val="FontStyle17"/>
          <w:rFonts w:ascii="Times New Roman" w:hAnsi="Times New Roman"/>
          <w:sz w:val="24"/>
          <w:szCs w:val="24"/>
        </w:rPr>
        <w:t>, установленной соответствующим главным распорядителем средств районного бюджета.</w:t>
      </w:r>
    </w:p>
    <w:p w:rsidR="00D7158F" w:rsidRDefault="00000000">
      <w:pPr>
        <w:pStyle w:val="Style1"/>
        <w:widowControl/>
        <w:ind w:firstLine="720"/>
        <w:rPr>
          <w:rStyle w:val="FontStyle17"/>
          <w:rFonts w:ascii="Times New Roman" w:hAnsi="Times New Roman"/>
          <w:sz w:val="24"/>
          <w:szCs w:val="24"/>
        </w:rPr>
      </w:pPr>
      <w:r>
        <w:rPr>
          <w:rStyle w:val="FontStyle17"/>
          <w:rFonts w:ascii="Times New Roman" w:hAnsi="Times New Roman"/>
          <w:sz w:val="24"/>
          <w:szCs w:val="24"/>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D7158F" w:rsidRDefault="00D7158F">
      <w:pPr>
        <w:pStyle w:val="Style1"/>
        <w:widowControl/>
        <w:ind w:firstLine="720"/>
        <w:rPr>
          <w:rStyle w:val="FontStyle17"/>
          <w:rFonts w:ascii="Times New Roman" w:hAnsi="Times New Roman"/>
          <w:sz w:val="28"/>
          <w:szCs w:val="28"/>
        </w:rPr>
      </w:pPr>
    </w:p>
    <w:p w:rsidR="00D7158F" w:rsidRDefault="00D7158F"/>
    <w:p w:rsidR="00D7158F" w:rsidRDefault="00D7158F"/>
    <w:p w:rsidR="00D7158F" w:rsidRDefault="00D7158F"/>
    <w:p w:rsidR="00D7158F" w:rsidRDefault="00D7158F">
      <w:pPr>
        <w:sectPr w:rsidR="00D7158F" w:rsidSect="00341966">
          <w:footerReference w:type="default" r:id="rId17"/>
          <w:footerReference w:type="first" r:id="rId18"/>
          <w:pgSz w:w="11906" w:h="16838"/>
          <w:pgMar w:top="1134" w:right="566" w:bottom="1134" w:left="851" w:header="0" w:footer="0" w:gutter="0"/>
          <w:cols w:space="720"/>
          <w:formProt w:val="0"/>
          <w:docGrid w:linePitch="360"/>
        </w:sectPr>
      </w:pPr>
    </w:p>
    <w:tbl>
      <w:tblPr>
        <w:tblW w:w="5000" w:type="pct"/>
        <w:tblInd w:w="216" w:type="dxa"/>
        <w:tblLayout w:type="fixed"/>
        <w:tblLook w:val="04A0" w:firstRow="1" w:lastRow="0" w:firstColumn="1" w:lastColumn="0" w:noHBand="0" w:noVBand="1"/>
      </w:tblPr>
      <w:tblGrid>
        <w:gridCol w:w="594"/>
        <w:gridCol w:w="3640"/>
        <w:gridCol w:w="3105"/>
        <w:gridCol w:w="2534"/>
        <w:gridCol w:w="1616"/>
        <w:gridCol w:w="3297"/>
      </w:tblGrid>
      <w:tr w:rsidR="00D7158F">
        <w:trPr>
          <w:trHeight w:val="360"/>
        </w:trPr>
        <w:tc>
          <w:tcPr>
            <w:tcW w:w="585"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13984" w:type="dxa"/>
            <w:gridSpan w:val="5"/>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Расчет</w:t>
            </w:r>
          </w:p>
        </w:tc>
      </w:tr>
      <w:tr w:rsidR="00D7158F">
        <w:trPr>
          <w:trHeight w:val="360"/>
        </w:trPr>
        <w:tc>
          <w:tcPr>
            <w:tcW w:w="585"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13984" w:type="dxa"/>
            <w:gridSpan w:val="5"/>
            <w:shd w:val="clear" w:color="auto" w:fill="auto"/>
            <w:vAlign w:val="bottom"/>
          </w:tcPr>
          <w:p w:rsidR="00D7158F" w:rsidRDefault="00341966">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размера межбюджетных</w:t>
            </w:r>
            <w:r w:rsidR="00000000">
              <w:rPr>
                <w:rFonts w:ascii="Times New Roman" w:eastAsia="Times New Roman" w:hAnsi="Times New Roman" w:cs="Times New Roman"/>
                <w:kern w:val="0"/>
                <w:sz w:val="28"/>
                <w:szCs w:val="28"/>
                <w:lang w:eastAsia="ru-RU" w:bidi="ar-SA"/>
              </w:rPr>
              <w:t xml:space="preserve"> трансфертов на хранение архивных фондов поселений на 2024 год</w:t>
            </w:r>
          </w:p>
        </w:tc>
      </w:tr>
      <w:tr w:rsidR="00D7158F">
        <w:trPr>
          <w:trHeight w:hRule="exact" w:val="264"/>
        </w:trPr>
        <w:tc>
          <w:tcPr>
            <w:tcW w:w="585"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587"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059"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2497"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1592"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249"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r>
      <w:tr w:rsidR="00D7158F">
        <w:trPr>
          <w:trHeight w:val="2715"/>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п/п</w:t>
            </w:r>
          </w:p>
        </w:tc>
        <w:tc>
          <w:tcPr>
            <w:tcW w:w="3587"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Поселения</w:t>
            </w:r>
          </w:p>
        </w:tc>
        <w:tc>
          <w:tcPr>
            <w:tcW w:w="3059"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Предельный объем средств, предполагаемый к выделению из районного бюджета в очередном финансовом году на хранение архивных фондов поселений</w:t>
            </w:r>
          </w:p>
        </w:tc>
        <w:tc>
          <w:tcPr>
            <w:tcW w:w="2497"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Количество архивов в i-ом поселении муниципального района</w:t>
            </w:r>
          </w:p>
        </w:tc>
        <w:tc>
          <w:tcPr>
            <w:tcW w:w="1592"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Количество архивов в поселениях</w:t>
            </w:r>
          </w:p>
        </w:tc>
        <w:tc>
          <w:tcPr>
            <w:tcW w:w="3249"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Размер межбюджетного трансферта на хранение архивных фондов i-ому поселению</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единица измерения</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рублей</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штук</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штук</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рублей</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показатель</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 </w:t>
            </w:r>
            <w:proofErr w:type="spellStart"/>
            <w:r>
              <w:rPr>
                <w:rFonts w:ascii="Times New Roman" w:eastAsia="Times New Roman" w:hAnsi="Times New Roman" w:cs="Times New Roman"/>
                <w:kern w:val="0"/>
                <w:sz w:val="20"/>
                <w:szCs w:val="20"/>
                <w:lang w:eastAsia="ru-RU" w:bidi="ar-SA"/>
              </w:rPr>
              <w:t>арх</w:t>
            </w:r>
            <w:proofErr w:type="spellEnd"/>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К</w:t>
            </w:r>
            <w:r>
              <w:rPr>
                <w:rFonts w:ascii="Times New Roman" w:eastAsia="Times New Roman" w:hAnsi="Times New Roman" w:cs="Times New Roman"/>
                <w:kern w:val="0"/>
                <w:sz w:val="20"/>
                <w:szCs w:val="20"/>
                <w:lang w:eastAsia="ru-RU" w:bidi="ar-SA"/>
              </w:rPr>
              <w:t>арх</w:t>
            </w:r>
            <w:proofErr w:type="spellEnd"/>
            <w:r>
              <w:rPr>
                <w:rFonts w:ascii="Times New Roman" w:eastAsia="Times New Roman" w:hAnsi="Times New Roman" w:cs="Times New Roman"/>
                <w:kern w:val="0"/>
                <w:sz w:val="20"/>
                <w:szCs w:val="20"/>
                <w:lang w:eastAsia="ru-RU" w:bidi="ar-SA"/>
              </w:rPr>
              <w:t xml:space="preserve"> i</w:t>
            </w:r>
            <w:r>
              <w:rPr>
                <w:rFonts w:ascii="Times New Roman" w:eastAsia="Times New Roman" w:hAnsi="Times New Roman" w:cs="Times New Roman"/>
                <w:kern w:val="0"/>
                <w:sz w:val="28"/>
                <w:szCs w:val="28"/>
                <w:lang w:eastAsia="ru-RU" w:bidi="ar-SA"/>
              </w:rPr>
              <w:t xml:space="preserve"> </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К</w:t>
            </w:r>
            <w:r>
              <w:rPr>
                <w:rFonts w:ascii="Times New Roman" w:eastAsia="Times New Roman" w:hAnsi="Times New Roman" w:cs="Times New Roman"/>
                <w:kern w:val="0"/>
                <w:sz w:val="20"/>
                <w:szCs w:val="20"/>
                <w:lang w:eastAsia="ru-RU" w:bidi="ar-SA"/>
              </w:rPr>
              <w:t>арх</w:t>
            </w:r>
            <w:proofErr w:type="spellEnd"/>
            <w:r>
              <w:rPr>
                <w:rFonts w:ascii="Times New Roman" w:eastAsia="Times New Roman" w:hAnsi="Times New Roman" w:cs="Times New Roman"/>
                <w:kern w:val="0"/>
                <w:sz w:val="20"/>
                <w:szCs w:val="20"/>
                <w:lang w:eastAsia="ru-RU" w:bidi="ar-SA"/>
              </w:rPr>
              <w:t xml:space="preserve">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С </w:t>
            </w:r>
            <w:proofErr w:type="spellStart"/>
            <w:r>
              <w:rPr>
                <w:rFonts w:ascii="Times New Roman" w:eastAsia="Times New Roman" w:hAnsi="Times New Roman" w:cs="Times New Roman"/>
                <w:kern w:val="0"/>
                <w:sz w:val="20"/>
                <w:szCs w:val="20"/>
                <w:lang w:eastAsia="ru-RU" w:bidi="ar-SA"/>
              </w:rPr>
              <w:t>арх</w:t>
            </w:r>
            <w:proofErr w:type="spellEnd"/>
            <w:r>
              <w:rPr>
                <w:rFonts w:ascii="Times New Roman" w:eastAsia="Times New Roman" w:hAnsi="Times New Roman" w:cs="Times New Roman"/>
                <w:kern w:val="0"/>
                <w:sz w:val="20"/>
                <w:szCs w:val="20"/>
                <w:lang w:eastAsia="ru-RU" w:bidi="ar-SA"/>
              </w:rPr>
              <w:t xml:space="preserve"> i</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Вольновское</w:t>
            </w:r>
            <w:proofErr w:type="spellEnd"/>
            <w:r>
              <w:rPr>
                <w:rFonts w:ascii="Times New Roman" w:eastAsia="Times New Roman" w:hAnsi="Times New Roman" w:cs="Times New Roman"/>
                <w:kern w:val="0"/>
                <w:sz w:val="28"/>
                <w:szCs w:val="28"/>
                <w:lang w:eastAsia="ru-RU" w:bidi="ar-SA"/>
              </w:rPr>
              <w:t xml:space="preserve">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Воронцовское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Ворошиловское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Еремеевское</w:t>
            </w:r>
            <w:proofErr w:type="spellEnd"/>
            <w:r>
              <w:rPr>
                <w:rFonts w:ascii="Times New Roman" w:eastAsia="Times New Roman" w:hAnsi="Times New Roman" w:cs="Times New Roman"/>
                <w:kern w:val="0"/>
                <w:sz w:val="28"/>
                <w:szCs w:val="28"/>
                <w:lang w:eastAsia="ru-RU" w:bidi="ar-SA"/>
              </w:rPr>
              <w:t xml:space="preserve">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Красногорское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Новоильиновское</w:t>
            </w:r>
            <w:proofErr w:type="spellEnd"/>
            <w:r>
              <w:rPr>
                <w:rFonts w:ascii="Times New Roman" w:eastAsia="Times New Roman" w:hAnsi="Times New Roman" w:cs="Times New Roman"/>
                <w:kern w:val="0"/>
                <w:sz w:val="28"/>
                <w:szCs w:val="28"/>
                <w:lang w:eastAsia="ru-RU" w:bidi="ar-SA"/>
              </w:rPr>
              <w:t xml:space="preserve">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Ольгинское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8</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Соловьевское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Полтавское поселение</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1 000,00</w:t>
            </w:r>
          </w:p>
        </w:tc>
      </w:tr>
      <w:tr w:rsidR="00D7158F">
        <w:trPr>
          <w:trHeight w:val="360"/>
        </w:trPr>
        <w:tc>
          <w:tcPr>
            <w:tcW w:w="585"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Arial" w:eastAsia="Times New Roman" w:hAnsi="Arial" w:cs="Arial"/>
                <w:kern w:val="0"/>
                <w:sz w:val="20"/>
                <w:szCs w:val="20"/>
                <w:lang w:eastAsia="ru-RU" w:bidi="ar-SA"/>
              </w:rPr>
            </w:pPr>
            <w:r>
              <w:rPr>
                <w:rFonts w:ascii="Arial" w:eastAsia="Times New Roman" w:hAnsi="Arial" w:cs="Arial"/>
                <w:kern w:val="0"/>
                <w:sz w:val="20"/>
                <w:szCs w:val="20"/>
                <w:lang w:eastAsia="ru-RU" w:bidi="ar-SA"/>
              </w:rPr>
              <w:t> </w:t>
            </w:r>
          </w:p>
        </w:tc>
        <w:tc>
          <w:tcPr>
            <w:tcW w:w="3587"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Всего</w:t>
            </w:r>
          </w:p>
        </w:tc>
        <w:tc>
          <w:tcPr>
            <w:tcW w:w="305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9 000,00</w:t>
            </w:r>
          </w:p>
        </w:tc>
        <w:tc>
          <w:tcPr>
            <w:tcW w:w="2497"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w:t>
            </w:r>
          </w:p>
        </w:tc>
        <w:tc>
          <w:tcPr>
            <w:tcW w:w="15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9,0</w:t>
            </w:r>
          </w:p>
        </w:tc>
        <w:tc>
          <w:tcPr>
            <w:tcW w:w="324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9 000,00</w:t>
            </w:r>
          </w:p>
        </w:tc>
      </w:tr>
    </w:tbl>
    <w:p w:rsidR="00D7158F" w:rsidRDefault="00D7158F"/>
    <w:p w:rsidR="00D7158F" w:rsidRDefault="00D7158F"/>
    <w:p w:rsidR="00D7158F" w:rsidRDefault="00D7158F"/>
    <w:p w:rsidR="00D7158F" w:rsidRDefault="00D7158F"/>
    <w:p w:rsidR="00D7158F" w:rsidRDefault="00D7158F"/>
    <w:p w:rsidR="00D7158F" w:rsidRDefault="00D7158F"/>
    <w:tbl>
      <w:tblPr>
        <w:tblW w:w="13900" w:type="dxa"/>
        <w:tblInd w:w="313" w:type="dxa"/>
        <w:tblLayout w:type="fixed"/>
        <w:tblLook w:val="04A0" w:firstRow="1" w:lastRow="0" w:firstColumn="1" w:lastColumn="0" w:noHBand="0" w:noVBand="1"/>
      </w:tblPr>
      <w:tblGrid>
        <w:gridCol w:w="589"/>
        <w:gridCol w:w="3700"/>
        <w:gridCol w:w="3482"/>
        <w:gridCol w:w="2469"/>
        <w:gridCol w:w="3660"/>
      </w:tblGrid>
      <w:tr w:rsidR="00D7158F">
        <w:trPr>
          <w:trHeight w:val="360"/>
        </w:trPr>
        <w:tc>
          <w:tcPr>
            <w:tcW w:w="13900" w:type="dxa"/>
            <w:gridSpan w:val="5"/>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Расчет</w:t>
            </w:r>
          </w:p>
        </w:tc>
      </w:tr>
      <w:tr w:rsidR="00D7158F">
        <w:trPr>
          <w:trHeight w:val="690"/>
        </w:trPr>
        <w:tc>
          <w:tcPr>
            <w:tcW w:w="13900" w:type="dxa"/>
            <w:gridSpan w:val="5"/>
            <w:shd w:val="clear" w:color="auto" w:fill="auto"/>
            <w:vAlign w:val="bottom"/>
          </w:tcPr>
          <w:p w:rsidR="00D7158F" w:rsidRDefault="00341966">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размера межбюджетных</w:t>
            </w:r>
            <w:r w:rsidR="00000000">
              <w:rPr>
                <w:rFonts w:ascii="Times New Roman" w:eastAsia="Times New Roman" w:hAnsi="Times New Roman" w:cs="Times New Roman"/>
                <w:kern w:val="0"/>
                <w:sz w:val="28"/>
                <w:szCs w:val="28"/>
                <w:lang w:eastAsia="ru-RU" w:bidi="ar-SA"/>
              </w:rPr>
              <w:t xml:space="preserve"> трансфертов на обеспечение проживающих в поселении и нуждающихся в жилых помещениях малоимущих граждан жилыми помещениями на 2024 год</w:t>
            </w:r>
          </w:p>
        </w:tc>
      </w:tr>
      <w:tr w:rsidR="00D7158F">
        <w:trPr>
          <w:trHeight w:hRule="exact" w:val="264"/>
        </w:trPr>
        <w:tc>
          <w:tcPr>
            <w:tcW w:w="589"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700"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482"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2469"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660"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r>
      <w:tr w:rsidR="00D7158F">
        <w:trPr>
          <w:trHeight w:val="3105"/>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п/п</w:t>
            </w:r>
          </w:p>
        </w:tc>
        <w:tc>
          <w:tcPr>
            <w:tcW w:w="3700"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Поселения</w:t>
            </w:r>
          </w:p>
        </w:tc>
        <w:tc>
          <w:tcPr>
            <w:tcW w:w="3482"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Объем ассигнований, предусмотренных в бюджете муниципального района на оплату труда специалиста </w:t>
            </w:r>
          </w:p>
        </w:tc>
        <w:tc>
          <w:tcPr>
            <w:tcW w:w="2469"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Процент от общего объема </w:t>
            </w:r>
            <w:r w:rsidR="00341966">
              <w:rPr>
                <w:rFonts w:ascii="Times New Roman" w:eastAsia="Times New Roman" w:hAnsi="Times New Roman" w:cs="Times New Roman"/>
                <w:kern w:val="0"/>
                <w:sz w:val="28"/>
                <w:szCs w:val="28"/>
                <w:lang w:eastAsia="ru-RU" w:bidi="ar-SA"/>
              </w:rPr>
              <w:t>ассигнований, перечисляемый</w:t>
            </w:r>
            <w:r>
              <w:rPr>
                <w:rFonts w:ascii="Times New Roman" w:eastAsia="Times New Roman" w:hAnsi="Times New Roman" w:cs="Times New Roman"/>
                <w:kern w:val="0"/>
                <w:sz w:val="28"/>
                <w:szCs w:val="28"/>
                <w:lang w:eastAsia="ru-RU" w:bidi="ar-SA"/>
              </w:rPr>
              <w:t xml:space="preserve"> в </w:t>
            </w:r>
            <w:r w:rsidR="00341966">
              <w:rPr>
                <w:rFonts w:ascii="Times New Roman" w:eastAsia="Times New Roman" w:hAnsi="Times New Roman" w:cs="Times New Roman"/>
                <w:kern w:val="0"/>
                <w:sz w:val="28"/>
                <w:szCs w:val="28"/>
                <w:lang w:eastAsia="ru-RU" w:bidi="ar-SA"/>
              </w:rPr>
              <w:t>бюджет i</w:t>
            </w:r>
            <w:r>
              <w:rPr>
                <w:rFonts w:ascii="Times New Roman" w:eastAsia="Times New Roman" w:hAnsi="Times New Roman" w:cs="Times New Roman"/>
                <w:kern w:val="0"/>
                <w:sz w:val="28"/>
                <w:szCs w:val="28"/>
                <w:lang w:eastAsia="ru-RU" w:bidi="ar-SA"/>
              </w:rPr>
              <w:t xml:space="preserve"> –го поселения</w:t>
            </w:r>
          </w:p>
        </w:tc>
        <w:tc>
          <w:tcPr>
            <w:tcW w:w="3660"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Размер межбюджетного трансферта </w:t>
            </w:r>
            <w:r w:rsidR="00341966">
              <w:rPr>
                <w:rFonts w:ascii="Times New Roman" w:eastAsia="Times New Roman" w:hAnsi="Times New Roman" w:cs="Times New Roman"/>
                <w:kern w:val="0"/>
                <w:sz w:val="28"/>
                <w:szCs w:val="28"/>
                <w:lang w:eastAsia="ru-RU" w:bidi="ar-SA"/>
              </w:rPr>
              <w:t>на обеспечение</w:t>
            </w:r>
            <w:r>
              <w:rPr>
                <w:rFonts w:ascii="Times New Roman" w:eastAsia="Times New Roman" w:hAnsi="Times New Roman" w:cs="Times New Roman"/>
                <w:kern w:val="0"/>
                <w:sz w:val="28"/>
                <w:szCs w:val="28"/>
                <w:lang w:eastAsia="ru-RU" w:bidi="ar-SA"/>
              </w:rPr>
              <w:t xml:space="preserve"> проживающих в поселении и нуждающихся в жилых помещениях малоимущих </w:t>
            </w:r>
            <w:r w:rsidR="00341966">
              <w:rPr>
                <w:rFonts w:ascii="Times New Roman" w:eastAsia="Times New Roman" w:hAnsi="Times New Roman" w:cs="Times New Roman"/>
                <w:kern w:val="0"/>
                <w:sz w:val="28"/>
                <w:szCs w:val="28"/>
                <w:lang w:eastAsia="ru-RU" w:bidi="ar-SA"/>
              </w:rPr>
              <w:t>граждан жилыми</w:t>
            </w:r>
            <w:r>
              <w:rPr>
                <w:rFonts w:ascii="Times New Roman" w:eastAsia="Times New Roman" w:hAnsi="Times New Roman" w:cs="Times New Roman"/>
                <w:kern w:val="0"/>
                <w:sz w:val="28"/>
                <w:szCs w:val="28"/>
                <w:lang w:eastAsia="ru-RU" w:bidi="ar-SA"/>
              </w:rPr>
              <w:t xml:space="preserve"> помещениями   i–</w:t>
            </w:r>
            <w:proofErr w:type="spellStart"/>
            <w:r>
              <w:rPr>
                <w:rFonts w:ascii="Times New Roman" w:eastAsia="Times New Roman" w:hAnsi="Times New Roman" w:cs="Times New Roman"/>
                <w:kern w:val="0"/>
                <w:sz w:val="28"/>
                <w:szCs w:val="28"/>
                <w:lang w:eastAsia="ru-RU" w:bidi="ar-SA"/>
              </w:rPr>
              <w:t>му</w:t>
            </w:r>
            <w:proofErr w:type="spellEnd"/>
            <w:r>
              <w:rPr>
                <w:rFonts w:ascii="Times New Roman" w:eastAsia="Times New Roman" w:hAnsi="Times New Roman" w:cs="Times New Roman"/>
                <w:kern w:val="0"/>
                <w:sz w:val="28"/>
                <w:szCs w:val="28"/>
                <w:lang w:eastAsia="ru-RU" w:bidi="ar-SA"/>
              </w:rPr>
              <w:t xml:space="preserve"> поселению </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единица измерения</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рублей</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процент</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рублей</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показатель</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V</w:t>
            </w:r>
            <w:r>
              <w:rPr>
                <w:rFonts w:ascii="Times New Roman" w:eastAsia="Times New Roman" w:hAnsi="Times New Roman" w:cs="Times New Roman"/>
                <w:kern w:val="0"/>
                <w:sz w:val="20"/>
                <w:szCs w:val="20"/>
                <w:lang w:eastAsia="ru-RU" w:bidi="ar-SA"/>
              </w:rPr>
              <w:t>фот</w:t>
            </w:r>
            <w:proofErr w:type="spellEnd"/>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Д</w:t>
            </w:r>
            <w:r>
              <w:rPr>
                <w:rFonts w:ascii="Times New Roman" w:eastAsia="Times New Roman" w:hAnsi="Times New Roman" w:cs="Times New Roman"/>
                <w:kern w:val="0"/>
                <w:sz w:val="20"/>
                <w:szCs w:val="20"/>
                <w:lang w:eastAsia="ru-RU" w:bidi="ar-SA"/>
              </w:rPr>
              <w:t>жу</w:t>
            </w:r>
            <w:proofErr w:type="spellEnd"/>
            <w:r>
              <w:rPr>
                <w:rFonts w:ascii="Times New Roman" w:eastAsia="Times New Roman" w:hAnsi="Times New Roman" w:cs="Times New Roman"/>
                <w:kern w:val="0"/>
                <w:sz w:val="20"/>
                <w:szCs w:val="20"/>
                <w:lang w:eastAsia="ru-RU" w:bidi="ar-SA"/>
              </w:rPr>
              <w:t xml:space="preserve"> i   </w:t>
            </w:r>
            <w:r>
              <w:rPr>
                <w:rFonts w:ascii="Times New Roman" w:eastAsia="Times New Roman" w:hAnsi="Times New Roman" w:cs="Times New Roman"/>
                <w:kern w:val="0"/>
                <w:sz w:val="28"/>
                <w:szCs w:val="28"/>
                <w:lang w:eastAsia="ru-RU" w:bidi="ar-SA"/>
              </w:rPr>
              <w:t xml:space="preserve"> </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С</w:t>
            </w:r>
            <w:r>
              <w:rPr>
                <w:rFonts w:ascii="Times New Roman" w:eastAsia="Times New Roman" w:hAnsi="Times New Roman" w:cs="Times New Roman"/>
                <w:kern w:val="0"/>
                <w:sz w:val="20"/>
                <w:szCs w:val="20"/>
                <w:lang w:eastAsia="ru-RU" w:bidi="ar-SA"/>
              </w:rPr>
              <w:t>жу</w:t>
            </w:r>
            <w:proofErr w:type="spellEnd"/>
            <w:r>
              <w:rPr>
                <w:rFonts w:ascii="Times New Roman" w:eastAsia="Times New Roman" w:hAnsi="Times New Roman" w:cs="Times New Roman"/>
                <w:kern w:val="0"/>
                <w:sz w:val="20"/>
                <w:szCs w:val="20"/>
                <w:lang w:eastAsia="ru-RU" w:bidi="ar-SA"/>
              </w:rPr>
              <w:t xml:space="preserve"> i </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Вольновское</w:t>
            </w:r>
            <w:proofErr w:type="spellEnd"/>
            <w:r>
              <w:rPr>
                <w:rFonts w:ascii="Times New Roman" w:eastAsia="Times New Roman" w:hAnsi="Times New Roman" w:cs="Times New Roman"/>
                <w:kern w:val="0"/>
                <w:sz w:val="28"/>
                <w:szCs w:val="28"/>
                <w:lang w:eastAsia="ru-RU" w:bidi="ar-SA"/>
              </w:rPr>
              <w:t xml:space="preserve">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Воронцовское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Ворошиловское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Еремеевское</w:t>
            </w:r>
            <w:proofErr w:type="spellEnd"/>
            <w:r>
              <w:rPr>
                <w:rFonts w:ascii="Times New Roman" w:eastAsia="Times New Roman" w:hAnsi="Times New Roman" w:cs="Times New Roman"/>
                <w:kern w:val="0"/>
                <w:sz w:val="28"/>
                <w:szCs w:val="28"/>
                <w:lang w:eastAsia="ru-RU" w:bidi="ar-SA"/>
              </w:rPr>
              <w:t xml:space="preserve">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Красногорское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Новоильиновское</w:t>
            </w:r>
            <w:proofErr w:type="spellEnd"/>
            <w:r>
              <w:rPr>
                <w:rFonts w:ascii="Times New Roman" w:eastAsia="Times New Roman" w:hAnsi="Times New Roman" w:cs="Times New Roman"/>
                <w:kern w:val="0"/>
                <w:sz w:val="28"/>
                <w:szCs w:val="28"/>
                <w:lang w:eastAsia="ru-RU" w:bidi="ar-SA"/>
              </w:rPr>
              <w:t xml:space="preserve">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Ольгинское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8</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Соловьевское поселение</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2,0</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4 398,00</w:t>
            </w:r>
          </w:p>
        </w:tc>
      </w:tr>
      <w:tr w:rsidR="00D7158F">
        <w:trPr>
          <w:trHeight w:val="360"/>
        </w:trPr>
        <w:tc>
          <w:tcPr>
            <w:tcW w:w="589"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Arial" w:eastAsia="Times New Roman" w:hAnsi="Arial" w:cs="Arial"/>
                <w:kern w:val="0"/>
                <w:sz w:val="20"/>
                <w:szCs w:val="20"/>
                <w:lang w:eastAsia="ru-RU" w:bidi="ar-SA"/>
              </w:rPr>
            </w:pPr>
            <w:r>
              <w:rPr>
                <w:rFonts w:ascii="Arial" w:eastAsia="Times New Roman" w:hAnsi="Arial" w:cs="Arial"/>
                <w:kern w:val="0"/>
                <w:sz w:val="20"/>
                <w:szCs w:val="20"/>
                <w:lang w:eastAsia="ru-RU" w:bidi="ar-SA"/>
              </w:rPr>
              <w:t> </w:t>
            </w:r>
          </w:p>
        </w:tc>
        <w:tc>
          <w:tcPr>
            <w:tcW w:w="3700"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Всего</w:t>
            </w:r>
          </w:p>
        </w:tc>
        <w:tc>
          <w:tcPr>
            <w:tcW w:w="348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219 923,40</w:t>
            </w:r>
          </w:p>
        </w:tc>
        <w:tc>
          <w:tcPr>
            <w:tcW w:w="246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3660"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35 184,00</w:t>
            </w:r>
          </w:p>
        </w:tc>
      </w:tr>
    </w:tbl>
    <w:p w:rsidR="00D7158F" w:rsidRDefault="00D7158F"/>
    <w:p w:rsidR="00D7158F" w:rsidRDefault="00D7158F"/>
    <w:p w:rsidR="00D7158F" w:rsidRDefault="00D7158F"/>
    <w:p w:rsidR="00D7158F" w:rsidRDefault="00D7158F"/>
    <w:p w:rsidR="00D7158F" w:rsidRDefault="00D7158F"/>
    <w:p w:rsidR="00D7158F" w:rsidRDefault="00D7158F"/>
    <w:tbl>
      <w:tblPr>
        <w:tblW w:w="5000" w:type="pct"/>
        <w:tblInd w:w="216" w:type="dxa"/>
        <w:tblLayout w:type="fixed"/>
        <w:tblLook w:val="04A0" w:firstRow="1" w:lastRow="0" w:firstColumn="1" w:lastColumn="0" w:noHBand="0" w:noVBand="1"/>
      </w:tblPr>
      <w:tblGrid>
        <w:gridCol w:w="483"/>
        <w:gridCol w:w="2507"/>
        <w:gridCol w:w="1754"/>
        <w:gridCol w:w="1278"/>
        <w:gridCol w:w="2512"/>
        <w:gridCol w:w="1685"/>
        <w:gridCol w:w="2351"/>
        <w:gridCol w:w="2216"/>
      </w:tblGrid>
      <w:tr w:rsidR="00D7158F" w:rsidRPr="00341966">
        <w:trPr>
          <w:trHeight w:val="20"/>
        </w:trPr>
        <w:tc>
          <w:tcPr>
            <w:tcW w:w="14568" w:type="dxa"/>
            <w:gridSpan w:val="8"/>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Расчет</w:t>
            </w:r>
          </w:p>
        </w:tc>
      </w:tr>
      <w:tr w:rsidR="00D7158F" w:rsidRPr="00341966">
        <w:trPr>
          <w:trHeight w:val="20"/>
        </w:trPr>
        <w:tc>
          <w:tcPr>
            <w:tcW w:w="14568" w:type="dxa"/>
            <w:gridSpan w:val="8"/>
            <w:shd w:val="clear" w:color="auto" w:fill="auto"/>
            <w:vAlign w:val="bottom"/>
          </w:tcPr>
          <w:p w:rsidR="00D7158F" w:rsidRPr="00341966" w:rsidRDefault="00341966">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размера межбюджетных</w:t>
            </w:r>
            <w:r w:rsidR="00000000" w:rsidRPr="00341966">
              <w:rPr>
                <w:rFonts w:ascii="Times New Roman" w:eastAsia="Times New Roman" w:hAnsi="Times New Roman" w:cs="Times New Roman"/>
                <w:kern w:val="0"/>
                <w:lang w:eastAsia="ru-RU" w:bidi="ar-SA"/>
              </w:rPr>
              <w:t xml:space="preserve">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2024 год</w:t>
            </w:r>
          </w:p>
        </w:tc>
      </w:tr>
      <w:tr w:rsidR="00D7158F" w:rsidRPr="00341966">
        <w:trPr>
          <w:trHeight w:hRule="exact" w:val="20"/>
        </w:trPr>
        <w:tc>
          <w:tcPr>
            <w:tcW w:w="477"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470"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1728"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1259"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475"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1660"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316"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183"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r>
      <w:tr w:rsidR="00D7158F" w:rsidRPr="00341966">
        <w:trPr>
          <w:trHeight w:val="20"/>
        </w:trPr>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п/п</w:t>
            </w:r>
          </w:p>
        </w:tc>
        <w:tc>
          <w:tcPr>
            <w:tcW w:w="2470"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Поселения</w:t>
            </w:r>
          </w:p>
        </w:tc>
        <w:tc>
          <w:tcPr>
            <w:tcW w:w="1728"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Объем ассигнований, предусмотренных в бюджете муниципального района на оплату труда специалиста </w:t>
            </w:r>
          </w:p>
        </w:tc>
        <w:tc>
          <w:tcPr>
            <w:tcW w:w="1259" w:type="dxa"/>
            <w:tcBorders>
              <w:top w:val="single" w:sz="4" w:space="0" w:color="000000"/>
              <w:bottom w:val="single" w:sz="4" w:space="0" w:color="000000"/>
              <w:right w:val="single" w:sz="4" w:space="0" w:color="000000"/>
            </w:tcBorders>
            <w:shd w:val="clear" w:color="auto" w:fill="auto"/>
            <w:vAlign w:val="center"/>
          </w:tcPr>
          <w:p w:rsidR="00D7158F" w:rsidRPr="00341966" w:rsidRDefault="00341966">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Процент от</w:t>
            </w:r>
            <w:r w:rsidR="00000000" w:rsidRPr="00341966">
              <w:rPr>
                <w:rFonts w:ascii="Times New Roman" w:eastAsia="Times New Roman" w:hAnsi="Times New Roman" w:cs="Times New Roman"/>
                <w:kern w:val="0"/>
                <w:lang w:eastAsia="ru-RU" w:bidi="ar-SA"/>
              </w:rPr>
              <w:t xml:space="preserve"> общего фонда оплаты труда специалиста </w:t>
            </w:r>
          </w:p>
        </w:tc>
        <w:tc>
          <w:tcPr>
            <w:tcW w:w="2475"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i-</w:t>
            </w:r>
            <w:proofErr w:type="spellStart"/>
            <w:r w:rsidRPr="00341966">
              <w:rPr>
                <w:rFonts w:ascii="Times New Roman" w:eastAsia="Times New Roman" w:hAnsi="Times New Roman" w:cs="Times New Roman"/>
                <w:kern w:val="0"/>
                <w:lang w:eastAsia="ru-RU" w:bidi="ar-SA"/>
              </w:rPr>
              <w:t>му</w:t>
            </w:r>
            <w:proofErr w:type="spellEnd"/>
            <w:r w:rsidRPr="00341966">
              <w:rPr>
                <w:rFonts w:ascii="Times New Roman" w:eastAsia="Times New Roman" w:hAnsi="Times New Roman" w:cs="Times New Roman"/>
                <w:kern w:val="0"/>
                <w:lang w:eastAsia="ru-RU" w:bidi="ar-SA"/>
              </w:rPr>
              <w:t xml:space="preserve"> поселению</w:t>
            </w:r>
          </w:p>
        </w:tc>
        <w:tc>
          <w:tcPr>
            <w:tcW w:w="1660"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Стоимость работ, согласно предоставленной сметы   расходов </w:t>
            </w:r>
            <w:r w:rsidR="00341966" w:rsidRPr="00341966">
              <w:rPr>
                <w:rFonts w:ascii="Times New Roman" w:eastAsia="Times New Roman" w:hAnsi="Times New Roman" w:cs="Times New Roman"/>
                <w:kern w:val="0"/>
                <w:lang w:eastAsia="ru-RU" w:bidi="ar-SA"/>
              </w:rPr>
              <w:t>и договоров i</w:t>
            </w:r>
            <w:r w:rsidRPr="00341966">
              <w:rPr>
                <w:rFonts w:ascii="Times New Roman" w:eastAsia="Times New Roman" w:hAnsi="Times New Roman" w:cs="Times New Roman"/>
                <w:kern w:val="0"/>
                <w:lang w:eastAsia="ru-RU" w:bidi="ar-SA"/>
              </w:rPr>
              <w:t xml:space="preserve"> –го поселения</w:t>
            </w:r>
          </w:p>
        </w:tc>
        <w:tc>
          <w:tcPr>
            <w:tcW w:w="2316"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i-</w:t>
            </w:r>
            <w:proofErr w:type="spellStart"/>
            <w:r w:rsidRPr="00341966">
              <w:rPr>
                <w:rFonts w:ascii="Times New Roman" w:eastAsia="Times New Roman" w:hAnsi="Times New Roman" w:cs="Times New Roman"/>
                <w:kern w:val="0"/>
                <w:lang w:eastAsia="ru-RU" w:bidi="ar-SA"/>
              </w:rPr>
              <w:t>му</w:t>
            </w:r>
            <w:proofErr w:type="spellEnd"/>
            <w:r w:rsidRPr="00341966">
              <w:rPr>
                <w:rFonts w:ascii="Times New Roman" w:eastAsia="Times New Roman" w:hAnsi="Times New Roman" w:cs="Times New Roman"/>
                <w:kern w:val="0"/>
                <w:lang w:eastAsia="ru-RU" w:bidi="ar-SA"/>
              </w:rPr>
              <w:t xml:space="preserve"> поселению</w:t>
            </w:r>
          </w:p>
        </w:tc>
        <w:tc>
          <w:tcPr>
            <w:tcW w:w="2183"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i-</w:t>
            </w:r>
            <w:proofErr w:type="spellStart"/>
            <w:r w:rsidRPr="00341966">
              <w:rPr>
                <w:rFonts w:ascii="Times New Roman" w:eastAsia="Times New Roman" w:hAnsi="Times New Roman" w:cs="Times New Roman"/>
                <w:kern w:val="0"/>
                <w:lang w:eastAsia="ru-RU" w:bidi="ar-SA"/>
              </w:rPr>
              <w:t>му</w:t>
            </w:r>
            <w:proofErr w:type="spellEnd"/>
            <w:r w:rsidRPr="00341966">
              <w:rPr>
                <w:rFonts w:ascii="Times New Roman" w:eastAsia="Times New Roman" w:hAnsi="Times New Roman" w:cs="Times New Roman"/>
                <w:kern w:val="0"/>
                <w:lang w:eastAsia="ru-RU" w:bidi="ar-SA"/>
              </w:rPr>
              <w:t xml:space="preserve"> поселению</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единица измерения</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процент</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показатель</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Vфот</w:t>
            </w:r>
            <w:proofErr w:type="spellEnd"/>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Д </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 </w:t>
            </w:r>
            <w:proofErr w:type="spellStart"/>
            <w:r w:rsidRPr="00341966">
              <w:rPr>
                <w:rFonts w:ascii="Times New Roman" w:eastAsia="Times New Roman" w:hAnsi="Times New Roman" w:cs="Times New Roman"/>
                <w:kern w:val="0"/>
                <w:lang w:eastAsia="ru-RU" w:bidi="ar-SA"/>
              </w:rPr>
              <w:t>расп</w:t>
            </w:r>
            <w:proofErr w:type="spellEnd"/>
            <w:r w:rsidRPr="00341966">
              <w:rPr>
                <w:rFonts w:ascii="Times New Roman" w:eastAsia="Times New Roman" w:hAnsi="Times New Roman" w:cs="Times New Roman"/>
                <w:kern w:val="0"/>
                <w:lang w:eastAsia="ru-RU" w:bidi="ar-SA"/>
              </w:rPr>
              <w:t xml:space="preserve"> i </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S стоим </w:t>
            </w:r>
            <w:proofErr w:type="gramStart"/>
            <w:r w:rsidRPr="00341966">
              <w:rPr>
                <w:rFonts w:ascii="Times New Roman" w:eastAsia="Times New Roman" w:hAnsi="Times New Roman" w:cs="Times New Roman"/>
                <w:kern w:val="0"/>
                <w:lang w:eastAsia="ru-RU" w:bidi="ar-SA"/>
              </w:rPr>
              <w:t>раб  i</w:t>
            </w:r>
            <w:proofErr w:type="gramEnd"/>
            <w:r w:rsidRPr="00341966">
              <w:rPr>
                <w:rFonts w:ascii="Times New Roman" w:eastAsia="Times New Roman" w:hAnsi="Times New Roman" w:cs="Times New Roman"/>
                <w:kern w:val="0"/>
                <w:lang w:eastAsia="ru-RU" w:bidi="ar-SA"/>
              </w:rPr>
              <w:t xml:space="preserve">  </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 польз i, </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 </w:t>
            </w:r>
            <w:proofErr w:type="spellStart"/>
            <w:r w:rsidRPr="00341966">
              <w:rPr>
                <w:rFonts w:ascii="Times New Roman" w:eastAsia="Times New Roman" w:hAnsi="Times New Roman" w:cs="Times New Roman"/>
                <w:kern w:val="0"/>
                <w:lang w:eastAsia="ru-RU" w:bidi="ar-SA"/>
              </w:rPr>
              <w:t>водi</w:t>
            </w:r>
            <w:proofErr w:type="spellEnd"/>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Вольновское</w:t>
            </w:r>
            <w:proofErr w:type="spellEnd"/>
            <w:r w:rsidRPr="00341966">
              <w:rPr>
                <w:rFonts w:ascii="Times New Roman" w:eastAsia="Times New Roman" w:hAnsi="Times New Roman" w:cs="Times New Roman"/>
                <w:kern w:val="0"/>
                <w:lang w:eastAsia="ru-RU" w:bidi="ar-SA"/>
              </w:rPr>
              <w:t xml:space="preserve"> поселение</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3 052 379,45</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3 052 379,45</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3 056 777,45</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Ворошиловское поселение</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182 855,34</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182 855,34</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187 253,34</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Красногорское поселение</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400 000,00</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400 000,00</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404 398,00</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Ольгинское поселение</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200 000,00</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200 000,00</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204 398,00</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Соловьевское поселение</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400 000,00</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400 000,00</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404 398,00</w:t>
            </w:r>
          </w:p>
        </w:tc>
      </w:tr>
      <w:tr w:rsidR="00D7158F" w:rsidRPr="00341966">
        <w:trPr>
          <w:trHeight w:val="20"/>
        </w:trPr>
        <w:tc>
          <w:tcPr>
            <w:tcW w:w="477"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247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Всего</w:t>
            </w:r>
          </w:p>
        </w:tc>
        <w:tc>
          <w:tcPr>
            <w:tcW w:w="172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219 923,40</w:t>
            </w:r>
          </w:p>
        </w:tc>
        <w:tc>
          <w:tcPr>
            <w:tcW w:w="125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247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21 990,00</w:t>
            </w:r>
          </w:p>
        </w:tc>
        <w:tc>
          <w:tcPr>
            <w:tcW w:w="166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1 182 855,34</w:t>
            </w:r>
          </w:p>
        </w:tc>
        <w:tc>
          <w:tcPr>
            <w:tcW w:w="23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1 182 855,34</w:t>
            </w:r>
          </w:p>
        </w:tc>
        <w:tc>
          <w:tcPr>
            <w:tcW w:w="2183"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4 257 224,79</w:t>
            </w:r>
          </w:p>
        </w:tc>
      </w:tr>
    </w:tbl>
    <w:p w:rsidR="00D7158F" w:rsidRPr="00341966" w:rsidRDefault="00D7158F"/>
    <w:p w:rsidR="00D7158F" w:rsidRPr="00341966" w:rsidRDefault="00D7158F"/>
    <w:p w:rsidR="00D7158F" w:rsidRDefault="00D7158F"/>
    <w:p w:rsidR="00D7158F" w:rsidRDefault="00D7158F"/>
    <w:p w:rsidR="00D7158F" w:rsidRDefault="00D7158F"/>
    <w:p w:rsidR="00D7158F" w:rsidRDefault="00D7158F"/>
    <w:p w:rsidR="00D7158F" w:rsidRDefault="00D7158F"/>
    <w:tbl>
      <w:tblPr>
        <w:tblW w:w="5000" w:type="pct"/>
        <w:tblInd w:w="216" w:type="dxa"/>
        <w:tblLayout w:type="fixed"/>
        <w:tblLook w:val="04A0" w:firstRow="1" w:lastRow="0" w:firstColumn="1" w:lastColumn="0" w:noHBand="0" w:noVBand="1"/>
      </w:tblPr>
      <w:tblGrid>
        <w:gridCol w:w="612"/>
        <w:gridCol w:w="3045"/>
        <w:gridCol w:w="1420"/>
        <w:gridCol w:w="2249"/>
        <w:gridCol w:w="1934"/>
        <w:gridCol w:w="2626"/>
        <w:gridCol w:w="2900"/>
      </w:tblGrid>
      <w:tr w:rsidR="00D7158F" w:rsidRPr="00341966">
        <w:trPr>
          <w:trHeight w:val="20"/>
        </w:trPr>
        <w:tc>
          <w:tcPr>
            <w:tcW w:w="14569" w:type="dxa"/>
            <w:gridSpan w:val="7"/>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Расчет</w:t>
            </w:r>
          </w:p>
        </w:tc>
      </w:tr>
      <w:tr w:rsidR="00D7158F" w:rsidRPr="00341966">
        <w:trPr>
          <w:trHeight w:val="20"/>
        </w:trPr>
        <w:tc>
          <w:tcPr>
            <w:tcW w:w="14569" w:type="dxa"/>
            <w:gridSpan w:val="7"/>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размера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w:t>
            </w:r>
            <w:r w:rsidR="00341966" w:rsidRPr="00341966">
              <w:rPr>
                <w:rFonts w:ascii="Times New Roman" w:eastAsia="Times New Roman" w:hAnsi="Times New Roman" w:cs="Times New Roman"/>
                <w:kern w:val="0"/>
                <w:lang w:eastAsia="ru-RU" w:bidi="ar-SA"/>
              </w:rPr>
              <w:t>обезвреживанию, захоронению</w:t>
            </w:r>
            <w:r w:rsidRPr="00341966">
              <w:rPr>
                <w:rFonts w:ascii="Times New Roman" w:eastAsia="Times New Roman" w:hAnsi="Times New Roman" w:cs="Times New Roman"/>
                <w:kern w:val="0"/>
                <w:lang w:eastAsia="ru-RU" w:bidi="ar-SA"/>
              </w:rPr>
              <w:t xml:space="preserve"> твердых коммунальных отходов на территории Полтавского муниципального </w:t>
            </w:r>
            <w:r w:rsidR="00341966" w:rsidRPr="00341966">
              <w:rPr>
                <w:rFonts w:ascii="Times New Roman" w:eastAsia="Times New Roman" w:hAnsi="Times New Roman" w:cs="Times New Roman"/>
                <w:kern w:val="0"/>
                <w:lang w:eastAsia="ru-RU" w:bidi="ar-SA"/>
              </w:rPr>
              <w:t>района на</w:t>
            </w:r>
            <w:r w:rsidRPr="00341966">
              <w:rPr>
                <w:rFonts w:ascii="Times New Roman" w:eastAsia="Times New Roman" w:hAnsi="Times New Roman" w:cs="Times New Roman"/>
                <w:kern w:val="0"/>
                <w:lang w:eastAsia="ru-RU" w:bidi="ar-SA"/>
              </w:rPr>
              <w:t xml:space="preserve"> 2024 год</w:t>
            </w:r>
          </w:p>
        </w:tc>
      </w:tr>
      <w:tr w:rsidR="00D7158F" w:rsidRPr="00341966">
        <w:trPr>
          <w:trHeight w:hRule="exact" w:val="20"/>
        </w:trPr>
        <w:tc>
          <w:tcPr>
            <w:tcW w:w="604"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3000"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1399"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216"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1906"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587"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857"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r>
      <w:tr w:rsidR="00D7158F" w:rsidRPr="00341966">
        <w:trPr>
          <w:trHeight w:val="20"/>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п/п</w:t>
            </w:r>
          </w:p>
        </w:tc>
        <w:tc>
          <w:tcPr>
            <w:tcW w:w="3000"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Поселения </w:t>
            </w:r>
          </w:p>
        </w:tc>
        <w:tc>
          <w:tcPr>
            <w:tcW w:w="1399"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Количество основных мест накопления ТКО в i-ом поселении</w:t>
            </w:r>
          </w:p>
        </w:tc>
        <w:tc>
          <w:tcPr>
            <w:tcW w:w="2216"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Размер </w:t>
            </w:r>
            <w:r w:rsidR="00341966" w:rsidRPr="00341966">
              <w:rPr>
                <w:rFonts w:ascii="Times New Roman" w:eastAsia="Times New Roman" w:hAnsi="Times New Roman" w:cs="Times New Roman"/>
                <w:kern w:val="0"/>
                <w:lang w:eastAsia="ru-RU" w:bidi="ar-SA"/>
              </w:rPr>
              <w:t>денежных средств,</w:t>
            </w:r>
            <w:r w:rsidRPr="00341966">
              <w:rPr>
                <w:rFonts w:ascii="Times New Roman" w:eastAsia="Times New Roman" w:hAnsi="Times New Roman" w:cs="Times New Roman"/>
                <w:kern w:val="0"/>
                <w:lang w:eastAsia="ru-RU" w:bidi="ar-SA"/>
              </w:rPr>
              <w:t xml:space="preserve"> предполагаемый к выделению из районного бюджета в очередном финансовом году на содержание одного основного места накопления ТКО</w:t>
            </w:r>
          </w:p>
        </w:tc>
        <w:tc>
          <w:tcPr>
            <w:tcW w:w="1906"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Количество дополнительных мест накопления ТКО в i-ом поселении</w:t>
            </w:r>
          </w:p>
        </w:tc>
        <w:tc>
          <w:tcPr>
            <w:tcW w:w="2587"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Размер </w:t>
            </w:r>
            <w:r w:rsidR="00341966" w:rsidRPr="00341966">
              <w:rPr>
                <w:rFonts w:ascii="Times New Roman" w:eastAsia="Times New Roman" w:hAnsi="Times New Roman" w:cs="Times New Roman"/>
                <w:kern w:val="0"/>
                <w:lang w:eastAsia="ru-RU" w:bidi="ar-SA"/>
              </w:rPr>
              <w:t>денежных средств,</w:t>
            </w:r>
            <w:r w:rsidRPr="00341966">
              <w:rPr>
                <w:rFonts w:ascii="Times New Roman" w:eastAsia="Times New Roman" w:hAnsi="Times New Roman" w:cs="Times New Roman"/>
                <w:kern w:val="0"/>
                <w:lang w:eastAsia="ru-RU" w:bidi="ar-SA"/>
              </w:rPr>
              <w:t xml:space="preserve"> предполагаемый к выделению из районного бюджета в очередном финансовом году на содержание </w:t>
            </w:r>
            <w:r w:rsidR="00341966" w:rsidRPr="00341966">
              <w:rPr>
                <w:rFonts w:ascii="Times New Roman" w:eastAsia="Times New Roman" w:hAnsi="Times New Roman" w:cs="Times New Roman"/>
                <w:kern w:val="0"/>
                <w:lang w:eastAsia="ru-RU" w:bidi="ar-SA"/>
              </w:rPr>
              <w:t>одного дополнительного</w:t>
            </w:r>
            <w:r w:rsidRPr="00341966">
              <w:rPr>
                <w:rFonts w:ascii="Times New Roman" w:eastAsia="Times New Roman" w:hAnsi="Times New Roman" w:cs="Times New Roman"/>
                <w:kern w:val="0"/>
                <w:lang w:eastAsia="ru-RU" w:bidi="ar-SA"/>
              </w:rPr>
              <w:t xml:space="preserve"> места накопления ТКО</w:t>
            </w:r>
          </w:p>
        </w:tc>
        <w:tc>
          <w:tcPr>
            <w:tcW w:w="2857"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 межбюджетного трансферта участие в организации деятельности по накоплению (в том числе раздельному накоплению</w:t>
            </w:r>
            <w:r w:rsidR="00341966" w:rsidRPr="00341966">
              <w:rPr>
                <w:rFonts w:ascii="Times New Roman" w:eastAsia="Times New Roman" w:hAnsi="Times New Roman" w:cs="Times New Roman"/>
                <w:kern w:val="0"/>
                <w:lang w:eastAsia="ru-RU" w:bidi="ar-SA"/>
              </w:rPr>
              <w:t>), сбору</w:t>
            </w:r>
            <w:r w:rsidRPr="00341966">
              <w:rPr>
                <w:rFonts w:ascii="Times New Roman" w:eastAsia="Times New Roman" w:hAnsi="Times New Roman" w:cs="Times New Roman"/>
                <w:kern w:val="0"/>
                <w:lang w:eastAsia="ru-RU" w:bidi="ar-SA"/>
              </w:rPr>
              <w:t>, транспортированию, обработке, утилизации, обезвреживанию, захоронению твердых коммунальных отходов на территории Полтавского муниципального района i-ому поселению</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единица измерения</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единиц</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единиц</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показатель</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N основ i</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P основ</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N </w:t>
            </w:r>
            <w:proofErr w:type="spellStart"/>
            <w:r w:rsidRPr="00341966">
              <w:rPr>
                <w:rFonts w:ascii="Times New Roman" w:eastAsia="Times New Roman" w:hAnsi="Times New Roman" w:cs="Times New Roman"/>
                <w:kern w:val="0"/>
                <w:lang w:eastAsia="ru-RU" w:bidi="ar-SA"/>
              </w:rPr>
              <w:t>доп</w:t>
            </w:r>
            <w:proofErr w:type="spellEnd"/>
            <w:r w:rsidRPr="00341966">
              <w:rPr>
                <w:rFonts w:ascii="Times New Roman" w:eastAsia="Times New Roman" w:hAnsi="Times New Roman" w:cs="Times New Roman"/>
                <w:kern w:val="0"/>
                <w:lang w:eastAsia="ru-RU" w:bidi="ar-SA"/>
              </w:rPr>
              <w:t xml:space="preserve"> i</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P </w:t>
            </w:r>
            <w:proofErr w:type="spellStart"/>
            <w:r w:rsidRPr="00341966">
              <w:rPr>
                <w:rFonts w:ascii="Times New Roman" w:eastAsia="Times New Roman" w:hAnsi="Times New Roman" w:cs="Times New Roman"/>
                <w:kern w:val="0"/>
                <w:lang w:eastAsia="ru-RU" w:bidi="ar-SA"/>
              </w:rPr>
              <w:t>доп</w:t>
            </w:r>
            <w:proofErr w:type="spellEnd"/>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 </w:t>
            </w:r>
            <w:proofErr w:type="spellStart"/>
            <w:r w:rsidRPr="00341966">
              <w:rPr>
                <w:rFonts w:ascii="Times New Roman" w:eastAsia="Times New Roman" w:hAnsi="Times New Roman" w:cs="Times New Roman"/>
                <w:kern w:val="0"/>
                <w:lang w:eastAsia="ru-RU" w:bidi="ar-SA"/>
              </w:rPr>
              <w:t>отх</w:t>
            </w:r>
            <w:proofErr w:type="spellEnd"/>
            <w:r w:rsidRPr="00341966">
              <w:rPr>
                <w:rFonts w:ascii="Times New Roman" w:eastAsia="Times New Roman" w:hAnsi="Times New Roman" w:cs="Times New Roman"/>
                <w:kern w:val="0"/>
                <w:lang w:eastAsia="ru-RU" w:bidi="ar-SA"/>
              </w:rPr>
              <w:t xml:space="preserve"> i</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Вольновское</w:t>
            </w:r>
            <w:proofErr w:type="spellEnd"/>
            <w:r w:rsidRPr="00341966">
              <w:rPr>
                <w:rFonts w:ascii="Times New Roman" w:eastAsia="Times New Roman" w:hAnsi="Times New Roman" w:cs="Times New Roman"/>
                <w:kern w:val="0"/>
                <w:lang w:eastAsia="ru-RU" w:bidi="ar-SA"/>
              </w:rPr>
              <w:t xml:space="preserve">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52 000,00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Воронцовское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52 000,00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Ворошиловское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64 000,00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Еремеевское</w:t>
            </w:r>
            <w:proofErr w:type="spellEnd"/>
            <w:r w:rsidRPr="00341966">
              <w:rPr>
                <w:rFonts w:ascii="Times New Roman" w:eastAsia="Times New Roman" w:hAnsi="Times New Roman" w:cs="Times New Roman"/>
                <w:kern w:val="0"/>
                <w:lang w:eastAsia="ru-RU" w:bidi="ar-SA"/>
              </w:rPr>
              <w:t xml:space="preserve">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44 000,00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Красногорское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52 000,00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6</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Новоильиновкое</w:t>
            </w:r>
            <w:proofErr w:type="spellEnd"/>
            <w:r w:rsidRPr="00341966">
              <w:rPr>
                <w:rFonts w:ascii="Times New Roman" w:eastAsia="Times New Roman" w:hAnsi="Times New Roman" w:cs="Times New Roman"/>
                <w:kern w:val="0"/>
                <w:lang w:eastAsia="ru-RU" w:bidi="ar-SA"/>
              </w:rPr>
              <w:t xml:space="preserve">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28 000,00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7</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Ольгинское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52 000,00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Соловьевское поселение</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20 000,00</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8 000,00</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44 000,00</w:t>
            </w:r>
          </w:p>
        </w:tc>
      </w:tr>
      <w:tr w:rsidR="00D7158F" w:rsidRPr="00341966">
        <w:trPr>
          <w:trHeight w:val="20"/>
        </w:trPr>
        <w:tc>
          <w:tcPr>
            <w:tcW w:w="60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000"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Всего</w:t>
            </w:r>
          </w:p>
        </w:tc>
        <w:tc>
          <w:tcPr>
            <w:tcW w:w="139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7</w:t>
            </w:r>
          </w:p>
        </w:tc>
        <w:tc>
          <w:tcPr>
            <w:tcW w:w="221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90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31</w:t>
            </w:r>
          </w:p>
        </w:tc>
        <w:tc>
          <w:tcPr>
            <w:tcW w:w="258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2857"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388 000,00</w:t>
            </w:r>
          </w:p>
        </w:tc>
      </w:tr>
    </w:tbl>
    <w:p w:rsidR="00D7158F" w:rsidRPr="00341966" w:rsidRDefault="00D7158F"/>
    <w:p w:rsidR="00D7158F" w:rsidRPr="00341966" w:rsidRDefault="00D7158F"/>
    <w:p w:rsidR="00D7158F" w:rsidRPr="00341966" w:rsidRDefault="00D7158F"/>
    <w:p w:rsidR="00D7158F" w:rsidRPr="00341966" w:rsidRDefault="00D7158F"/>
    <w:p w:rsidR="00D7158F" w:rsidRPr="00341966" w:rsidRDefault="00D7158F"/>
    <w:p w:rsidR="00D7158F" w:rsidRPr="00341966" w:rsidRDefault="00D7158F"/>
    <w:tbl>
      <w:tblPr>
        <w:tblW w:w="5000" w:type="pct"/>
        <w:tblInd w:w="216" w:type="dxa"/>
        <w:tblLayout w:type="fixed"/>
        <w:tblLook w:val="04A0" w:firstRow="1" w:lastRow="0" w:firstColumn="1" w:lastColumn="0" w:noHBand="0" w:noVBand="1"/>
      </w:tblPr>
      <w:tblGrid>
        <w:gridCol w:w="554"/>
        <w:gridCol w:w="3476"/>
        <w:gridCol w:w="2212"/>
        <w:gridCol w:w="1683"/>
        <w:gridCol w:w="3138"/>
        <w:gridCol w:w="3723"/>
      </w:tblGrid>
      <w:tr w:rsidR="00D7158F">
        <w:trPr>
          <w:trHeight w:val="20"/>
        </w:trPr>
        <w:tc>
          <w:tcPr>
            <w:tcW w:w="14569" w:type="dxa"/>
            <w:gridSpan w:val="6"/>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Расчет</w:t>
            </w:r>
          </w:p>
        </w:tc>
      </w:tr>
      <w:tr w:rsidR="00D7158F">
        <w:trPr>
          <w:trHeight w:val="20"/>
        </w:trPr>
        <w:tc>
          <w:tcPr>
            <w:tcW w:w="14569" w:type="dxa"/>
            <w:gridSpan w:val="6"/>
            <w:shd w:val="clear" w:color="auto" w:fill="auto"/>
            <w:vAlign w:val="bottom"/>
          </w:tcPr>
          <w:p w:rsidR="00D7158F" w:rsidRPr="00341966" w:rsidRDefault="00341966">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размера межбюджетных</w:t>
            </w:r>
            <w:r w:rsidR="00000000" w:rsidRPr="00341966">
              <w:rPr>
                <w:rFonts w:ascii="Times New Roman" w:eastAsia="Times New Roman" w:hAnsi="Times New Roman" w:cs="Times New Roman"/>
                <w:kern w:val="0"/>
                <w:lang w:eastAsia="ru-RU" w:bidi="ar-SA"/>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r w:rsidRPr="00341966">
              <w:rPr>
                <w:rFonts w:ascii="Times New Roman" w:eastAsia="Times New Roman" w:hAnsi="Times New Roman" w:cs="Times New Roman"/>
                <w:kern w:val="0"/>
                <w:lang w:eastAsia="ru-RU" w:bidi="ar-SA"/>
              </w:rPr>
              <w:t>законодательством</w:t>
            </w:r>
            <w:r w:rsidR="00000000" w:rsidRPr="00341966">
              <w:rPr>
                <w:rFonts w:ascii="Times New Roman" w:eastAsia="Times New Roman" w:hAnsi="Times New Roman" w:cs="Times New Roman"/>
                <w:kern w:val="0"/>
                <w:lang w:eastAsia="ru-RU" w:bidi="ar-SA"/>
              </w:rPr>
              <w:t xml:space="preserve"> Российской Федерации на 2024 год</w:t>
            </w:r>
          </w:p>
        </w:tc>
      </w:tr>
      <w:tr w:rsidR="00D7158F">
        <w:trPr>
          <w:trHeight w:hRule="exact" w:val="20"/>
        </w:trPr>
        <w:tc>
          <w:tcPr>
            <w:tcW w:w="546"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3425"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2180"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1658"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3092"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c>
          <w:tcPr>
            <w:tcW w:w="3668" w:type="dxa"/>
            <w:shd w:val="clear" w:color="auto" w:fill="auto"/>
            <w:vAlign w:val="bottom"/>
          </w:tcPr>
          <w:p w:rsidR="00D7158F" w:rsidRPr="00341966" w:rsidRDefault="00D7158F">
            <w:pPr>
              <w:suppressAutoHyphens w:val="0"/>
              <w:rPr>
                <w:rFonts w:ascii="Times New Roman" w:eastAsia="Times New Roman" w:hAnsi="Times New Roman" w:cs="Times New Roman"/>
                <w:kern w:val="0"/>
                <w:lang w:eastAsia="ru-RU" w:bidi="ar-SA"/>
              </w:rPr>
            </w:pPr>
          </w:p>
        </w:tc>
      </w:tr>
      <w:tr w:rsidR="00D7158F">
        <w:trPr>
          <w:trHeight w:val="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п/п</w:t>
            </w:r>
          </w:p>
        </w:tc>
        <w:tc>
          <w:tcPr>
            <w:tcW w:w="3425"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Поселения</w:t>
            </w:r>
          </w:p>
        </w:tc>
        <w:tc>
          <w:tcPr>
            <w:tcW w:w="2180"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Объем ассигнований, предусмотренных в бюджете муниципального района на оплату труда специалиста </w:t>
            </w:r>
          </w:p>
        </w:tc>
        <w:tc>
          <w:tcPr>
            <w:tcW w:w="1658"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Процент от общего фонда оплаты труда специалиста </w:t>
            </w:r>
          </w:p>
        </w:tc>
        <w:tc>
          <w:tcPr>
            <w:tcW w:w="3092" w:type="dxa"/>
            <w:tcBorders>
              <w:top w:val="single" w:sz="4" w:space="0" w:color="000000"/>
              <w:bottom w:val="single" w:sz="4" w:space="0" w:color="000000"/>
              <w:right w:val="single" w:sz="4" w:space="0" w:color="000000"/>
            </w:tcBorders>
            <w:shd w:val="clear" w:color="auto" w:fill="auto"/>
            <w:vAlign w:val="bottom"/>
          </w:tcPr>
          <w:p w:rsidR="00D7158F" w:rsidRPr="00341966" w:rsidRDefault="00341966">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 межбюджетных</w:t>
            </w:r>
            <w:r w:rsidR="00000000" w:rsidRPr="00341966">
              <w:rPr>
                <w:rFonts w:ascii="Times New Roman" w:eastAsia="Times New Roman" w:hAnsi="Times New Roman" w:cs="Times New Roman"/>
                <w:kern w:val="0"/>
                <w:lang w:eastAsia="ru-RU" w:bidi="ar-SA"/>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необходимым для осуществления данных </w:t>
            </w:r>
            <w:r w:rsidRPr="00341966">
              <w:rPr>
                <w:rFonts w:ascii="Times New Roman" w:eastAsia="Times New Roman" w:hAnsi="Times New Roman" w:cs="Times New Roman"/>
                <w:kern w:val="0"/>
                <w:lang w:eastAsia="ru-RU" w:bidi="ar-SA"/>
              </w:rPr>
              <w:t>полномочий i</w:t>
            </w:r>
            <w:r w:rsidR="00000000" w:rsidRPr="00341966">
              <w:rPr>
                <w:rFonts w:ascii="Times New Roman" w:eastAsia="Times New Roman" w:hAnsi="Times New Roman" w:cs="Times New Roman"/>
                <w:kern w:val="0"/>
                <w:lang w:eastAsia="ru-RU" w:bidi="ar-SA"/>
              </w:rPr>
              <w:t xml:space="preserve"> –</w:t>
            </w:r>
            <w:proofErr w:type="spellStart"/>
            <w:r w:rsidR="00000000" w:rsidRPr="00341966">
              <w:rPr>
                <w:rFonts w:ascii="Times New Roman" w:eastAsia="Times New Roman" w:hAnsi="Times New Roman" w:cs="Times New Roman"/>
                <w:kern w:val="0"/>
                <w:lang w:eastAsia="ru-RU" w:bidi="ar-SA"/>
              </w:rPr>
              <w:t>му</w:t>
            </w:r>
            <w:proofErr w:type="spellEnd"/>
            <w:r w:rsidR="00000000" w:rsidRPr="00341966">
              <w:rPr>
                <w:rFonts w:ascii="Times New Roman" w:eastAsia="Times New Roman" w:hAnsi="Times New Roman" w:cs="Times New Roman"/>
                <w:kern w:val="0"/>
                <w:lang w:eastAsia="ru-RU" w:bidi="ar-SA"/>
              </w:rPr>
              <w:t xml:space="preserve"> поселению</w:t>
            </w:r>
          </w:p>
        </w:tc>
        <w:tc>
          <w:tcPr>
            <w:tcW w:w="3668" w:type="dxa"/>
            <w:tcBorders>
              <w:top w:val="single" w:sz="4" w:space="0" w:color="000000"/>
              <w:bottom w:val="single" w:sz="4" w:space="0" w:color="000000"/>
              <w:right w:val="single" w:sz="4" w:space="0" w:color="000000"/>
            </w:tcBorders>
            <w:shd w:val="clear" w:color="auto" w:fill="auto"/>
            <w:vAlign w:val="center"/>
          </w:tcPr>
          <w:p w:rsidR="00D7158F" w:rsidRPr="00341966" w:rsidRDefault="00341966">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Размер межбюджетных</w:t>
            </w:r>
            <w:r w:rsidR="00000000" w:rsidRPr="00341966">
              <w:rPr>
                <w:rFonts w:ascii="Times New Roman" w:eastAsia="Times New Roman" w:hAnsi="Times New Roman" w:cs="Times New Roman"/>
                <w:kern w:val="0"/>
                <w:lang w:eastAsia="ru-RU" w:bidi="ar-SA"/>
              </w:rPr>
              <w:t xml:space="preserve">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00000000" w:rsidRPr="00341966">
              <w:rPr>
                <w:rFonts w:ascii="Times New Roman" w:eastAsia="Times New Roman" w:hAnsi="Times New Roman" w:cs="Times New Roman"/>
                <w:kern w:val="0"/>
                <w:lang w:eastAsia="ru-RU" w:bidi="ar-SA"/>
              </w:rPr>
              <w:t>законодательстом</w:t>
            </w:r>
            <w:proofErr w:type="spellEnd"/>
            <w:r w:rsidR="00000000" w:rsidRPr="00341966">
              <w:rPr>
                <w:rFonts w:ascii="Times New Roman" w:eastAsia="Times New Roman" w:hAnsi="Times New Roman" w:cs="Times New Roman"/>
                <w:kern w:val="0"/>
                <w:lang w:eastAsia="ru-RU" w:bidi="ar-SA"/>
              </w:rPr>
              <w:t xml:space="preserve"> Российской Федерации, i-</w:t>
            </w:r>
            <w:proofErr w:type="spellStart"/>
            <w:r w:rsidR="00000000" w:rsidRPr="00341966">
              <w:rPr>
                <w:rFonts w:ascii="Times New Roman" w:eastAsia="Times New Roman" w:hAnsi="Times New Roman" w:cs="Times New Roman"/>
                <w:kern w:val="0"/>
                <w:lang w:eastAsia="ru-RU" w:bidi="ar-SA"/>
              </w:rPr>
              <w:t>му</w:t>
            </w:r>
            <w:proofErr w:type="spellEnd"/>
            <w:r w:rsidR="00000000" w:rsidRPr="00341966">
              <w:rPr>
                <w:rFonts w:ascii="Times New Roman" w:eastAsia="Times New Roman" w:hAnsi="Times New Roman" w:cs="Times New Roman"/>
                <w:kern w:val="0"/>
                <w:lang w:eastAsia="ru-RU" w:bidi="ar-SA"/>
              </w:rPr>
              <w:t xml:space="preserve"> поселению</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единица измерения</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процент</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рублей</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показатель</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Vфот</w:t>
            </w:r>
            <w:proofErr w:type="spellEnd"/>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Д </w:t>
            </w:r>
          </w:p>
        </w:tc>
        <w:tc>
          <w:tcPr>
            <w:tcW w:w="3092" w:type="dxa"/>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 </w:t>
            </w:r>
            <w:proofErr w:type="spellStart"/>
            <w:r w:rsidRPr="00341966">
              <w:rPr>
                <w:rFonts w:ascii="Times New Roman" w:eastAsia="Times New Roman" w:hAnsi="Times New Roman" w:cs="Times New Roman"/>
                <w:kern w:val="0"/>
                <w:lang w:eastAsia="ru-RU" w:bidi="ar-SA"/>
              </w:rPr>
              <w:t>расп</w:t>
            </w:r>
            <w:proofErr w:type="spellEnd"/>
            <w:r w:rsidRPr="00341966">
              <w:rPr>
                <w:rFonts w:ascii="Times New Roman" w:eastAsia="Times New Roman" w:hAnsi="Times New Roman" w:cs="Times New Roman"/>
                <w:kern w:val="0"/>
                <w:lang w:eastAsia="ru-RU" w:bidi="ar-SA"/>
              </w:rPr>
              <w:t xml:space="preserve"> i </w:t>
            </w:r>
          </w:p>
        </w:tc>
        <w:tc>
          <w:tcPr>
            <w:tcW w:w="3668"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xml:space="preserve">Степ i </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1</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Вольновское</w:t>
            </w:r>
            <w:proofErr w:type="spellEnd"/>
            <w:r w:rsidRPr="00341966">
              <w:rPr>
                <w:rFonts w:ascii="Times New Roman" w:eastAsia="Times New Roman" w:hAnsi="Times New Roman" w:cs="Times New Roman"/>
                <w:kern w:val="0"/>
                <w:lang w:eastAsia="ru-RU" w:bidi="ar-SA"/>
              </w:rPr>
              <w:t xml:space="preserve">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top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Воронцовское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Ворошиловское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Еремеевское</w:t>
            </w:r>
            <w:proofErr w:type="spellEnd"/>
            <w:r w:rsidRPr="00341966">
              <w:rPr>
                <w:rFonts w:ascii="Times New Roman" w:eastAsia="Times New Roman" w:hAnsi="Times New Roman" w:cs="Times New Roman"/>
                <w:kern w:val="0"/>
                <w:lang w:eastAsia="ru-RU" w:bidi="ar-SA"/>
              </w:rPr>
              <w:t xml:space="preserve">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5</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Красногорское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6</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proofErr w:type="spellStart"/>
            <w:r w:rsidRPr="00341966">
              <w:rPr>
                <w:rFonts w:ascii="Times New Roman" w:eastAsia="Times New Roman" w:hAnsi="Times New Roman" w:cs="Times New Roman"/>
                <w:kern w:val="0"/>
                <w:lang w:eastAsia="ru-RU" w:bidi="ar-SA"/>
              </w:rPr>
              <w:t>Новоильиновское</w:t>
            </w:r>
            <w:proofErr w:type="spellEnd"/>
            <w:r w:rsidRPr="00341966">
              <w:rPr>
                <w:rFonts w:ascii="Times New Roman" w:eastAsia="Times New Roman" w:hAnsi="Times New Roman" w:cs="Times New Roman"/>
                <w:kern w:val="0"/>
                <w:lang w:eastAsia="ru-RU" w:bidi="ar-SA"/>
              </w:rPr>
              <w:t xml:space="preserve">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7</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Ольгинское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8</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Соловьевское поселение</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2,0</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4 398,00</w:t>
            </w:r>
          </w:p>
        </w:tc>
      </w:tr>
      <w:tr w:rsidR="00D7158F">
        <w:trPr>
          <w:trHeight w:val="20"/>
        </w:trPr>
        <w:tc>
          <w:tcPr>
            <w:tcW w:w="546"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425"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Всего</w:t>
            </w:r>
          </w:p>
        </w:tc>
        <w:tc>
          <w:tcPr>
            <w:tcW w:w="21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219 923,40</w:t>
            </w:r>
          </w:p>
        </w:tc>
        <w:tc>
          <w:tcPr>
            <w:tcW w:w="165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 </w:t>
            </w:r>
          </w:p>
        </w:tc>
        <w:tc>
          <w:tcPr>
            <w:tcW w:w="3092"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35 184,00</w:t>
            </w:r>
          </w:p>
        </w:tc>
        <w:tc>
          <w:tcPr>
            <w:tcW w:w="3668"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lang w:eastAsia="ru-RU" w:bidi="ar-SA"/>
              </w:rPr>
            </w:pPr>
            <w:r w:rsidRPr="00341966">
              <w:rPr>
                <w:rFonts w:ascii="Times New Roman" w:eastAsia="Times New Roman" w:hAnsi="Times New Roman" w:cs="Times New Roman"/>
                <w:kern w:val="0"/>
                <w:lang w:eastAsia="ru-RU" w:bidi="ar-SA"/>
              </w:rPr>
              <w:t>35 184,00</w:t>
            </w:r>
          </w:p>
        </w:tc>
      </w:tr>
    </w:tbl>
    <w:p w:rsidR="00D7158F" w:rsidRDefault="00D7158F"/>
    <w:p w:rsidR="00D7158F" w:rsidRDefault="00D7158F"/>
    <w:p w:rsidR="00D7158F" w:rsidRDefault="00D7158F"/>
    <w:p w:rsidR="00D7158F" w:rsidRDefault="00D7158F"/>
    <w:p w:rsidR="00D7158F" w:rsidRDefault="00D7158F"/>
    <w:tbl>
      <w:tblPr>
        <w:tblW w:w="14420" w:type="dxa"/>
        <w:tblInd w:w="313" w:type="dxa"/>
        <w:tblLayout w:type="fixed"/>
        <w:tblLook w:val="04A0" w:firstRow="1" w:lastRow="0" w:firstColumn="1" w:lastColumn="0" w:noHBand="0" w:noVBand="1"/>
      </w:tblPr>
      <w:tblGrid>
        <w:gridCol w:w="680"/>
        <w:gridCol w:w="3719"/>
        <w:gridCol w:w="3501"/>
        <w:gridCol w:w="2840"/>
        <w:gridCol w:w="3680"/>
      </w:tblGrid>
      <w:tr w:rsidR="00D7158F" w:rsidRPr="00341966">
        <w:trPr>
          <w:trHeight w:val="20"/>
        </w:trPr>
        <w:tc>
          <w:tcPr>
            <w:tcW w:w="680"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c>
          <w:tcPr>
            <w:tcW w:w="13740" w:type="dxa"/>
            <w:gridSpan w:val="4"/>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Расчет</w:t>
            </w:r>
          </w:p>
        </w:tc>
      </w:tr>
      <w:tr w:rsidR="00D7158F" w:rsidRPr="00341966">
        <w:trPr>
          <w:trHeight w:val="20"/>
        </w:trPr>
        <w:tc>
          <w:tcPr>
            <w:tcW w:w="680"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c>
          <w:tcPr>
            <w:tcW w:w="13740" w:type="dxa"/>
            <w:gridSpan w:val="4"/>
            <w:shd w:val="clear" w:color="auto" w:fill="auto"/>
            <w:vAlign w:val="bottom"/>
          </w:tcPr>
          <w:p w:rsidR="00D7158F" w:rsidRPr="00341966" w:rsidRDefault="00341966">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размера межбюджетных</w:t>
            </w:r>
            <w:r w:rsidR="00000000" w:rsidRPr="00341966">
              <w:rPr>
                <w:rFonts w:ascii="Times New Roman" w:eastAsia="Times New Roman" w:hAnsi="Times New Roman" w:cs="Times New Roman"/>
                <w:kern w:val="0"/>
                <w:sz w:val="28"/>
                <w:szCs w:val="28"/>
                <w:lang w:eastAsia="ru-RU" w:bidi="ar-SA"/>
              </w:rPr>
              <w:t xml:space="preserve"> трансфертов на осуществление дорожной деятельности, </w:t>
            </w:r>
            <w:r w:rsidRPr="00341966">
              <w:rPr>
                <w:rFonts w:ascii="Times New Roman" w:eastAsia="Times New Roman" w:hAnsi="Times New Roman" w:cs="Times New Roman"/>
                <w:kern w:val="0"/>
                <w:sz w:val="28"/>
                <w:szCs w:val="28"/>
                <w:lang w:eastAsia="ru-RU" w:bidi="ar-SA"/>
              </w:rPr>
              <w:t>в части</w:t>
            </w:r>
            <w:r w:rsidR="00000000" w:rsidRPr="00341966">
              <w:rPr>
                <w:rFonts w:ascii="Times New Roman" w:eastAsia="Times New Roman" w:hAnsi="Times New Roman" w:cs="Times New Roman"/>
                <w:kern w:val="0"/>
                <w:sz w:val="28"/>
                <w:szCs w:val="28"/>
                <w:lang w:eastAsia="ru-RU" w:bidi="ar-SA"/>
              </w:rPr>
              <w:t xml:space="preserve"> содержания автомобильных дорог местного значения на 2024 год</w:t>
            </w:r>
          </w:p>
        </w:tc>
      </w:tr>
      <w:tr w:rsidR="00D7158F" w:rsidRPr="00341966">
        <w:trPr>
          <w:trHeight w:hRule="exact" w:val="20"/>
        </w:trPr>
        <w:tc>
          <w:tcPr>
            <w:tcW w:w="680"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c>
          <w:tcPr>
            <w:tcW w:w="3719"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c>
          <w:tcPr>
            <w:tcW w:w="3501"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c>
          <w:tcPr>
            <w:tcW w:w="2840"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c>
          <w:tcPr>
            <w:tcW w:w="3680" w:type="dxa"/>
            <w:shd w:val="clear" w:color="auto" w:fill="auto"/>
            <w:vAlign w:val="bottom"/>
          </w:tcPr>
          <w:p w:rsidR="00D7158F" w:rsidRPr="00341966" w:rsidRDefault="00D7158F">
            <w:pPr>
              <w:suppressAutoHyphens w:val="0"/>
              <w:rPr>
                <w:rFonts w:ascii="Arial" w:eastAsia="Times New Roman" w:hAnsi="Arial" w:cs="Arial"/>
                <w:kern w:val="0"/>
                <w:sz w:val="28"/>
                <w:szCs w:val="28"/>
                <w:lang w:eastAsia="ru-RU" w:bidi="ar-SA"/>
              </w:rPr>
            </w:pPr>
          </w:p>
        </w:tc>
      </w:tr>
      <w:tr w:rsidR="00D7158F" w:rsidRPr="0034196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п/п</w:t>
            </w:r>
          </w:p>
        </w:tc>
        <w:tc>
          <w:tcPr>
            <w:tcW w:w="3719"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Поселения</w:t>
            </w:r>
          </w:p>
        </w:tc>
        <w:tc>
          <w:tcPr>
            <w:tcW w:w="3501"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xml:space="preserve">Стоимость одного </w:t>
            </w:r>
            <w:r w:rsidR="00341966" w:rsidRPr="00341966">
              <w:rPr>
                <w:rFonts w:ascii="Times New Roman" w:eastAsia="Times New Roman" w:hAnsi="Times New Roman" w:cs="Times New Roman"/>
                <w:kern w:val="0"/>
                <w:sz w:val="28"/>
                <w:szCs w:val="28"/>
                <w:lang w:eastAsia="ru-RU" w:bidi="ar-SA"/>
              </w:rPr>
              <w:t>машино-часа</w:t>
            </w:r>
            <w:r w:rsidRPr="00341966">
              <w:rPr>
                <w:rFonts w:ascii="Times New Roman" w:eastAsia="Times New Roman" w:hAnsi="Times New Roman" w:cs="Times New Roman"/>
                <w:kern w:val="0"/>
                <w:sz w:val="28"/>
                <w:szCs w:val="28"/>
                <w:lang w:eastAsia="ru-RU" w:bidi="ar-SA"/>
              </w:rPr>
              <w:t xml:space="preserve"> работы транспортного средства </w:t>
            </w:r>
            <w:r w:rsidR="00341966" w:rsidRPr="00341966">
              <w:rPr>
                <w:rFonts w:ascii="Times New Roman" w:eastAsia="Times New Roman" w:hAnsi="Times New Roman" w:cs="Times New Roman"/>
                <w:kern w:val="0"/>
                <w:sz w:val="28"/>
                <w:szCs w:val="28"/>
                <w:lang w:eastAsia="ru-RU" w:bidi="ar-SA"/>
              </w:rPr>
              <w:t>на территории</w:t>
            </w:r>
            <w:r w:rsidRPr="00341966">
              <w:rPr>
                <w:rFonts w:ascii="Times New Roman" w:eastAsia="Times New Roman" w:hAnsi="Times New Roman" w:cs="Times New Roman"/>
                <w:kern w:val="0"/>
                <w:sz w:val="28"/>
                <w:szCs w:val="28"/>
                <w:lang w:eastAsia="ru-RU" w:bidi="ar-SA"/>
              </w:rPr>
              <w:t xml:space="preserve"> i-ого поселения  </w:t>
            </w:r>
          </w:p>
        </w:tc>
        <w:tc>
          <w:tcPr>
            <w:tcW w:w="2840"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xml:space="preserve">Количество часов работы </w:t>
            </w:r>
            <w:r w:rsidR="00341966" w:rsidRPr="00341966">
              <w:rPr>
                <w:rFonts w:ascii="Times New Roman" w:eastAsia="Times New Roman" w:hAnsi="Times New Roman" w:cs="Times New Roman"/>
                <w:kern w:val="0"/>
                <w:sz w:val="28"/>
                <w:szCs w:val="28"/>
                <w:lang w:eastAsia="ru-RU" w:bidi="ar-SA"/>
              </w:rPr>
              <w:t>на территории</w:t>
            </w:r>
            <w:r w:rsidRPr="00341966">
              <w:rPr>
                <w:rFonts w:ascii="Times New Roman" w:eastAsia="Times New Roman" w:hAnsi="Times New Roman" w:cs="Times New Roman"/>
                <w:kern w:val="0"/>
                <w:sz w:val="28"/>
                <w:szCs w:val="28"/>
                <w:lang w:eastAsia="ru-RU" w:bidi="ar-SA"/>
              </w:rPr>
              <w:t xml:space="preserve"> i-ого поселения</w:t>
            </w:r>
          </w:p>
        </w:tc>
        <w:tc>
          <w:tcPr>
            <w:tcW w:w="3680" w:type="dxa"/>
            <w:tcBorders>
              <w:top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xml:space="preserve">Размер межбюджетного трансферта на осуществление дорожной деятельности, </w:t>
            </w:r>
            <w:r w:rsidR="00341966" w:rsidRPr="00341966">
              <w:rPr>
                <w:rFonts w:ascii="Times New Roman" w:eastAsia="Times New Roman" w:hAnsi="Times New Roman" w:cs="Times New Roman"/>
                <w:kern w:val="0"/>
                <w:sz w:val="28"/>
                <w:szCs w:val="28"/>
                <w:lang w:eastAsia="ru-RU" w:bidi="ar-SA"/>
              </w:rPr>
              <w:t>в части</w:t>
            </w:r>
            <w:r w:rsidRPr="00341966">
              <w:rPr>
                <w:rFonts w:ascii="Times New Roman" w:eastAsia="Times New Roman" w:hAnsi="Times New Roman" w:cs="Times New Roman"/>
                <w:kern w:val="0"/>
                <w:sz w:val="28"/>
                <w:szCs w:val="28"/>
                <w:lang w:eastAsia="ru-RU" w:bidi="ar-SA"/>
              </w:rPr>
              <w:t xml:space="preserve"> содержания автомобильных дорог местного </w:t>
            </w:r>
            <w:proofErr w:type="gramStart"/>
            <w:r w:rsidRPr="00341966">
              <w:rPr>
                <w:rFonts w:ascii="Times New Roman" w:eastAsia="Times New Roman" w:hAnsi="Times New Roman" w:cs="Times New Roman"/>
                <w:kern w:val="0"/>
                <w:sz w:val="28"/>
                <w:szCs w:val="28"/>
                <w:lang w:eastAsia="ru-RU" w:bidi="ar-SA"/>
              </w:rPr>
              <w:t>значения  i</w:t>
            </w:r>
            <w:proofErr w:type="gramEnd"/>
            <w:r w:rsidRPr="00341966">
              <w:rPr>
                <w:rFonts w:ascii="Times New Roman" w:eastAsia="Times New Roman" w:hAnsi="Times New Roman" w:cs="Times New Roman"/>
                <w:kern w:val="0"/>
                <w:sz w:val="28"/>
                <w:szCs w:val="28"/>
                <w:lang w:eastAsia="ru-RU" w:bidi="ar-SA"/>
              </w:rPr>
              <w:t>-ому поселению</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единица измерения</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рублей</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единиц</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рублей</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показатель</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proofErr w:type="spellStart"/>
            <w:r w:rsidRPr="00341966">
              <w:rPr>
                <w:rFonts w:ascii="Times New Roman" w:eastAsia="Times New Roman" w:hAnsi="Times New Roman" w:cs="Times New Roman"/>
                <w:kern w:val="0"/>
                <w:sz w:val="28"/>
                <w:szCs w:val="28"/>
                <w:lang w:eastAsia="ru-RU" w:bidi="ar-SA"/>
              </w:rPr>
              <w:t>Мчi</w:t>
            </w:r>
            <w:proofErr w:type="spellEnd"/>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proofErr w:type="spellStart"/>
            <w:r w:rsidRPr="00341966">
              <w:rPr>
                <w:rFonts w:ascii="Times New Roman" w:eastAsia="Times New Roman" w:hAnsi="Times New Roman" w:cs="Times New Roman"/>
                <w:kern w:val="0"/>
                <w:sz w:val="28"/>
                <w:szCs w:val="28"/>
                <w:lang w:eastAsia="ru-RU" w:bidi="ar-SA"/>
              </w:rPr>
              <w:t>КЧi</w:t>
            </w:r>
            <w:proofErr w:type="spellEnd"/>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xml:space="preserve">С </w:t>
            </w:r>
            <w:proofErr w:type="spellStart"/>
            <w:r w:rsidRPr="00341966">
              <w:rPr>
                <w:rFonts w:ascii="Times New Roman" w:eastAsia="Times New Roman" w:hAnsi="Times New Roman" w:cs="Times New Roman"/>
                <w:kern w:val="0"/>
                <w:sz w:val="28"/>
                <w:szCs w:val="28"/>
                <w:lang w:eastAsia="ru-RU" w:bidi="ar-SA"/>
              </w:rPr>
              <w:t>дд</w:t>
            </w:r>
            <w:proofErr w:type="spellEnd"/>
            <w:r w:rsidRPr="00341966">
              <w:rPr>
                <w:rFonts w:ascii="Times New Roman" w:eastAsia="Times New Roman" w:hAnsi="Times New Roman" w:cs="Times New Roman"/>
                <w:kern w:val="0"/>
                <w:sz w:val="28"/>
                <w:szCs w:val="28"/>
                <w:lang w:eastAsia="ru-RU" w:bidi="ar-SA"/>
              </w:rPr>
              <w:t xml:space="preserve"> i</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1</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proofErr w:type="spellStart"/>
            <w:r w:rsidRPr="00341966">
              <w:rPr>
                <w:rFonts w:ascii="Times New Roman" w:eastAsia="Times New Roman" w:hAnsi="Times New Roman" w:cs="Times New Roman"/>
                <w:kern w:val="0"/>
                <w:sz w:val="28"/>
                <w:szCs w:val="28"/>
                <w:lang w:eastAsia="ru-RU" w:bidi="ar-SA"/>
              </w:rPr>
              <w:t>Вольновское</w:t>
            </w:r>
            <w:proofErr w:type="spellEnd"/>
            <w:r w:rsidRPr="00341966">
              <w:rPr>
                <w:rFonts w:ascii="Times New Roman" w:eastAsia="Times New Roman" w:hAnsi="Times New Roman" w:cs="Times New Roman"/>
                <w:kern w:val="0"/>
                <w:sz w:val="28"/>
                <w:szCs w:val="28"/>
                <w:lang w:eastAsia="ru-RU" w:bidi="ar-SA"/>
              </w:rPr>
              <w:t xml:space="preserve"> поселение</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3250</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61,54</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400 000,00</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2</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Воронцовское поселение</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3250</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61,54</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200 000,00</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3</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proofErr w:type="spellStart"/>
            <w:r w:rsidRPr="00341966">
              <w:rPr>
                <w:rFonts w:ascii="Times New Roman" w:eastAsia="Times New Roman" w:hAnsi="Times New Roman" w:cs="Times New Roman"/>
                <w:kern w:val="0"/>
                <w:sz w:val="28"/>
                <w:szCs w:val="28"/>
                <w:lang w:eastAsia="ru-RU" w:bidi="ar-SA"/>
              </w:rPr>
              <w:t>Новоильиновское</w:t>
            </w:r>
            <w:proofErr w:type="spellEnd"/>
            <w:r w:rsidRPr="00341966">
              <w:rPr>
                <w:rFonts w:ascii="Times New Roman" w:eastAsia="Times New Roman" w:hAnsi="Times New Roman" w:cs="Times New Roman"/>
                <w:kern w:val="0"/>
                <w:sz w:val="28"/>
                <w:szCs w:val="28"/>
                <w:lang w:eastAsia="ru-RU" w:bidi="ar-SA"/>
              </w:rPr>
              <w:t xml:space="preserve"> поселение</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3250</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61,54</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200 000,00</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4</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Ольгинское поселение</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3250</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61,54</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200 000,00</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5</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Соловьевское поселение</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3250</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61,54</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200 000,00</w:t>
            </w:r>
          </w:p>
        </w:tc>
      </w:tr>
      <w:tr w:rsidR="00D7158F" w:rsidRPr="00341966">
        <w:trPr>
          <w:trHeight w:val="20"/>
        </w:trPr>
        <w:tc>
          <w:tcPr>
            <w:tcW w:w="680"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Arial" w:eastAsia="Times New Roman" w:hAnsi="Arial" w:cs="Arial"/>
                <w:kern w:val="0"/>
                <w:sz w:val="28"/>
                <w:szCs w:val="28"/>
                <w:lang w:eastAsia="ru-RU" w:bidi="ar-SA"/>
              </w:rPr>
            </w:pPr>
            <w:r w:rsidRPr="00341966">
              <w:rPr>
                <w:rFonts w:ascii="Arial" w:eastAsia="Times New Roman" w:hAnsi="Arial" w:cs="Arial"/>
                <w:kern w:val="0"/>
                <w:sz w:val="28"/>
                <w:szCs w:val="28"/>
                <w:lang w:eastAsia="ru-RU" w:bidi="ar-SA"/>
              </w:rPr>
              <w:t> </w:t>
            </w:r>
          </w:p>
        </w:tc>
        <w:tc>
          <w:tcPr>
            <w:tcW w:w="3719" w:type="dxa"/>
            <w:tcBorders>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Всего</w:t>
            </w:r>
          </w:p>
        </w:tc>
        <w:tc>
          <w:tcPr>
            <w:tcW w:w="3501"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w:t>
            </w:r>
          </w:p>
        </w:tc>
        <w:tc>
          <w:tcPr>
            <w:tcW w:w="28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 </w:t>
            </w:r>
          </w:p>
        </w:tc>
        <w:tc>
          <w:tcPr>
            <w:tcW w:w="368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1 200 000,00</w:t>
            </w:r>
          </w:p>
        </w:tc>
      </w:tr>
    </w:tbl>
    <w:p w:rsidR="00D7158F" w:rsidRPr="00341966" w:rsidRDefault="00D7158F">
      <w:pPr>
        <w:rPr>
          <w:sz w:val="28"/>
          <w:szCs w:val="28"/>
        </w:rPr>
      </w:pPr>
    </w:p>
    <w:p w:rsidR="00D7158F" w:rsidRPr="00341966" w:rsidRDefault="00D7158F">
      <w:pPr>
        <w:rPr>
          <w:sz w:val="28"/>
          <w:szCs w:val="28"/>
        </w:rPr>
      </w:pPr>
    </w:p>
    <w:p w:rsidR="00D7158F" w:rsidRPr="00341966" w:rsidRDefault="00D7158F">
      <w:pPr>
        <w:rPr>
          <w:sz w:val="28"/>
          <w:szCs w:val="28"/>
        </w:rPr>
      </w:pPr>
    </w:p>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tbl>
      <w:tblPr>
        <w:tblW w:w="13440" w:type="dxa"/>
        <w:tblInd w:w="313" w:type="dxa"/>
        <w:tblLayout w:type="fixed"/>
        <w:tblLook w:val="04A0" w:firstRow="1" w:lastRow="0" w:firstColumn="1" w:lastColumn="0" w:noHBand="0" w:noVBand="1"/>
      </w:tblPr>
      <w:tblGrid>
        <w:gridCol w:w="592"/>
        <w:gridCol w:w="4892"/>
        <w:gridCol w:w="3442"/>
        <w:gridCol w:w="4514"/>
      </w:tblGrid>
      <w:tr w:rsidR="00D7158F">
        <w:trPr>
          <w:trHeight w:val="360"/>
        </w:trPr>
        <w:tc>
          <w:tcPr>
            <w:tcW w:w="13439" w:type="dxa"/>
            <w:gridSpan w:val="4"/>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Расчет</w:t>
            </w:r>
          </w:p>
        </w:tc>
      </w:tr>
      <w:tr w:rsidR="00D7158F">
        <w:trPr>
          <w:trHeight w:val="900"/>
        </w:trPr>
        <w:tc>
          <w:tcPr>
            <w:tcW w:w="13439" w:type="dxa"/>
            <w:gridSpan w:val="4"/>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размера иных межбюджетных </w:t>
            </w:r>
            <w:r w:rsidR="00341966">
              <w:rPr>
                <w:rFonts w:ascii="Times New Roman" w:eastAsia="Times New Roman" w:hAnsi="Times New Roman" w:cs="Times New Roman"/>
                <w:kern w:val="0"/>
                <w:sz w:val="28"/>
                <w:szCs w:val="28"/>
                <w:lang w:eastAsia="ru-RU" w:bidi="ar-SA"/>
              </w:rPr>
              <w:t>трансфертов на</w:t>
            </w:r>
            <w:r>
              <w:rPr>
                <w:rFonts w:ascii="Times New Roman" w:eastAsia="Times New Roman" w:hAnsi="Times New Roman" w:cs="Times New Roman"/>
                <w:kern w:val="0"/>
                <w:sz w:val="28"/>
                <w:szCs w:val="28"/>
                <w:lang w:eastAsia="ru-RU" w:bidi="ar-SA"/>
              </w:rPr>
              <w:t xml:space="preserve"> поощрение поселения за лучшее новогоднее оформление территории на 2024 год</w:t>
            </w:r>
          </w:p>
        </w:tc>
      </w:tr>
      <w:tr w:rsidR="00D7158F">
        <w:trPr>
          <w:trHeight w:hRule="exact" w:val="264"/>
        </w:trPr>
        <w:tc>
          <w:tcPr>
            <w:tcW w:w="591"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4892"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3442"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c>
          <w:tcPr>
            <w:tcW w:w="4514" w:type="dxa"/>
            <w:shd w:val="clear" w:color="auto" w:fill="auto"/>
            <w:vAlign w:val="bottom"/>
          </w:tcPr>
          <w:p w:rsidR="00D7158F" w:rsidRDefault="00D7158F">
            <w:pPr>
              <w:suppressAutoHyphens w:val="0"/>
              <w:rPr>
                <w:rFonts w:ascii="Arial" w:eastAsia="Times New Roman" w:hAnsi="Arial" w:cs="Arial"/>
                <w:kern w:val="0"/>
                <w:sz w:val="20"/>
                <w:szCs w:val="20"/>
                <w:lang w:eastAsia="ru-RU" w:bidi="ar-SA"/>
              </w:rPr>
            </w:pPr>
          </w:p>
        </w:tc>
      </w:tr>
      <w:tr w:rsidR="00D7158F">
        <w:trPr>
          <w:trHeight w:val="2040"/>
        </w:trPr>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п/п</w:t>
            </w:r>
          </w:p>
        </w:tc>
        <w:tc>
          <w:tcPr>
            <w:tcW w:w="4892"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Поселения</w:t>
            </w:r>
          </w:p>
        </w:tc>
        <w:tc>
          <w:tcPr>
            <w:tcW w:w="3442"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Размер поощрения поселения за лучшее новогоднее оформление территории</w:t>
            </w:r>
          </w:p>
        </w:tc>
        <w:tc>
          <w:tcPr>
            <w:tcW w:w="4514"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Размер межбюджетного трансферта бюджету поселения на поощрение поселения за лучшее новогоднее оформление территории</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единица измерения</w:t>
            </w:r>
          </w:p>
        </w:tc>
        <w:tc>
          <w:tcPr>
            <w:tcW w:w="34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рублей</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рублей</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показатель</w:t>
            </w:r>
          </w:p>
        </w:tc>
        <w:tc>
          <w:tcPr>
            <w:tcW w:w="34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Р </w:t>
            </w:r>
            <w:r>
              <w:rPr>
                <w:rFonts w:ascii="Times New Roman" w:eastAsia="Times New Roman" w:hAnsi="Times New Roman" w:cs="Times New Roman"/>
                <w:kern w:val="0"/>
                <w:sz w:val="20"/>
                <w:szCs w:val="20"/>
                <w:lang w:eastAsia="ru-RU" w:bidi="ar-SA"/>
              </w:rPr>
              <w:t>п</w:t>
            </w:r>
            <w:r>
              <w:rPr>
                <w:rFonts w:ascii="Times New Roman" w:eastAsia="Times New Roman" w:hAnsi="Times New Roman" w:cs="Times New Roman"/>
                <w:kern w:val="0"/>
                <w:sz w:val="28"/>
                <w:szCs w:val="28"/>
                <w:lang w:eastAsia="ru-RU" w:bidi="ar-SA"/>
              </w:rPr>
              <w:t xml:space="preserve">  </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С </w:t>
            </w:r>
            <w:r>
              <w:rPr>
                <w:rFonts w:ascii="Times New Roman" w:eastAsia="Times New Roman" w:hAnsi="Times New Roman" w:cs="Times New Roman"/>
                <w:kern w:val="0"/>
                <w:sz w:val="20"/>
                <w:szCs w:val="20"/>
                <w:lang w:eastAsia="ru-RU" w:bidi="ar-SA"/>
              </w:rPr>
              <w:t>п</w:t>
            </w:r>
            <w:r>
              <w:rPr>
                <w:rFonts w:ascii="Times New Roman" w:eastAsia="Times New Roman" w:hAnsi="Times New Roman" w:cs="Times New Roman"/>
                <w:kern w:val="0"/>
                <w:sz w:val="28"/>
                <w:szCs w:val="28"/>
                <w:lang w:eastAsia="ru-RU" w:bidi="ar-SA"/>
              </w:rPr>
              <w:t xml:space="preserve">  </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Ворошиловское сельское поселение</w:t>
            </w:r>
          </w:p>
        </w:tc>
        <w:tc>
          <w:tcPr>
            <w:tcW w:w="3442" w:type="dxa"/>
            <w:tcBorders>
              <w:bottom w:val="single" w:sz="4" w:space="0" w:color="000000"/>
              <w:right w:val="single" w:sz="4" w:space="0" w:color="000000"/>
            </w:tcBorders>
            <w:shd w:val="clear" w:color="000000" w:fill="FFFFFF"/>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45 000,00</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45 000,00</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Красногорское сельское поселение</w:t>
            </w:r>
          </w:p>
        </w:tc>
        <w:tc>
          <w:tcPr>
            <w:tcW w:w="3442" w:type="dxa"/>
            <w:tcBorders>
              <w:bottom w:val="single" w:sz="4" w:space="0" w:color="000000"/>
              <w:right w:val="single" w:sz="4" w:space="0" w:color="000000"/>
            </w:tcBorders>
            <w:shd w:val="clear" w:color="000000" w:fill="FFFFFF"/>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70 000,00</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70 000,00</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Ольгинское сельское поселение</w:t>
            </w:r>
          </w:p>
        </w:tc>
        <w:tc>
          <w:tcPr>
            <w:tcW w:w="3442" w:type="dxa"/>
            <w:tcBorders>
              <w:bottom w:val="single" w:sz="4" w:space="0" w:color="000000"/>
              <w:right w:val="single" w:sz="4" w:space="0" w:color="000000"/>
            </w:tcBorders>
            <w:shd w:val="clear" w:color="000000" w:fill="FFFFFF"/>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25 000,00</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25 000,00</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Соловьевское сельское поселение</w:t>
            </w:r>
          </w:p>
        </w:tc>
        <w:tc>
          <w:tcPr>
            <w:tcW w:w="3442" w:type="dxa"/>
            <w:tcBorders>
              <w:bottom w:val="single" w:sz="4" w:space="0" w:color="000000"/>
              <w:right w:val="single" w:sz="4" w:space="0" w:color="000000"/>
            </w:tcBorders>
            <w:shd w:val="clear" w:color="000000" w:fill="FFFFFF"/>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40 000,00</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40 000,00</w:t>
            </w:r>
          </w:p>
        </w:tc>
      </w:tr>
      <w:tr w:rsidR="00D7158F">
        <w:trPr>
          <w:trHeight w:val="360"/>
        </w:trPr>
        <w:tc>
          <w:tcPr>
            <w:tcW w:w="591" w:type="dxa"/>
            <w:tcBorders>
              <w:left w:val="single" w:sz="4" w:space="0" w:color="000000"/>
              <w:bottom w:val="single" w:sz="4" w:space="0" w:color="000000"/>
              <w:right w:val="single" w:sz="4" w:space="0" w:color="000000"/>
            </w:tcBorders>
            <w:shd w:val="clear" w:color="auto" w:fill="auto"/>
            <w:vAlign w:val="bottom"/>
          </w:tcPr>
          <w:p w:rsidR="00D7158F" w:rsidRDefault="00000000">
            <w:pPr>
              <w:suppressAutoHyphens w:val="0"/>
              <w:rPr>
                <w:rFonts w:ascii="Arial" w:eastAsia="Times New Roman" w:hAnsi="Arial" w:cs="Arial"/>
                <w:kern w:val="0"/>
                <w:sz w:val="20"/>
                <w:szCs w:val="20"/>
                <w:lang w:eastAsia="ru-RU" w:bidi="ar-SA"/>
              </w:rPr>
            </w:pPr>
            <w:r>
              <w:rPr>
                <w:rFonts w:ascii="Arial" w:eastAsia="Times New Roman" w:hAnsi="Arial" w:cs="Arial"/>
                <w:kern w:val="0"/>
                <w:sz w:val="20"/>
                <w:szCs w:val="20"/>
                <w:lang w:eastAsia="ru-RU" w:bidi="ar-SA"/>
              </w:rPr>
              <w:t> </w:t>
            </w:r>
          </w:p>
        </w:tc>
        <w:tc>
          <w:tcPr>
            <w:tcW w:w="4892" w:type="dxa"/>
            <w:tcBorders>
              <w:bottom w:val="single" w:sz="4" w:space="0" w:color="000000"/>
              <w:right w:val="single" w:sz="4" w:space="0" w:color="000000"/>
            </w:tcBorders>
            <w:shd w:val="clear" w:color="auto" w:fill="auto"/>
            <w:vAlign w:val="bottom"/>
          </w:tcPr>
          <w:p w:rsidR="00D7158F" w:rsidRDefault="00000000">
            <w:pPr>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Всего</w:t>
            </w:r>
          </w:p>
        </w:tc>
        <w:tc>
          <w:tcPr>
            <w:tcW w:w="34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180 000,00</w:t>
            </w:r>
          </w:p>
        </w:tc>
        <w:tc>
          <w:tcPr>
            <w:tcW w:w="451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180 000,00</w:t>
            </w:r>
          </w:p>
        </w:tc>
      </w:tr>
    </w:tbl>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tbl>
      <w:tblPr>
        <w:tblW w:w="14120" w:type="dxa"/>
        <w:tblInd w:w="313" w:type="dxa"/>
        <w:tblLayout w:type="fixed"/>
        <w:tblLook w:val="04A0" w:firstRow="1" w:lastRow="0" w:firstColumn="1" w:lastColumn="0" w:noHBand="0" w:noVBand="1"/>
      </w:tblPr>
      <w:tblGrid>
        <w:gridCol w:w="4484"/>
        <w:gridCol w:w="4740"/>
        <w:gridCol w:w="4896"/>
      </w:tblGrid>
      <w:tr w:rsidR="00D7158F">
        <w:trPr>
          <w:trHeight w:val="20"/>
        </w:trPr>
        <w:tc>
          <w:tcPr>
            <w:tcW w:w="14120" w:type="dxa"/>
            <w:gridSpan w:val="3"/>
            <w:shd w:val="clear" w:color="auto" w:fill="auto"/>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Расчет</w:t>
            </w:r>
          </w:p>
        </w:tc>
      </w:tr>
      <w:tr w:rsidR="00D7158F">
        <w:trPr>
          <w:trHeight w:val="20"/>
        </w:trPr>
        <w:tc>
          <w:tcPr>
            <w:tcW w:w="14120" w:type="dxa"/>
            <w:gridSpan w:val="3"/>
            <w:shd w:val="clear" w:color="auto" w:fill="auto"/>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 xml:space="preserve">размера межбюджетных трансфертов   </w:t>
            </w:r>
            <w:r w:rsidR="00341966" w:rsidRPr="00341966">
              <w:rPr>
                <w:rFonts w:ascii="Times New Roman" w:eastAsia="Times New Roman" w:hAnsi="Times New Roman" w:cs="Times New Roman"/>
                <w:color w:val="000000"/>
                <w:kern w:val="0"/>
                <w:sz w:val="28"/>
                <w:szCs w:val="28"/>
                <w:lang w:eastAsia="ru-RU" w:bidi="ar-SA"/>
              </w:rPr>
              <w:t>на организацию</w:t>
            </w:r>
            <w:r w:rsidRPr="00341966">
              <w:rPr>
                <w:rFonts w:ascii="Times New Roman" w:eastAsia="Times New Roman" w:hAnsi="Times New Roman" w:cs="Times New Roman"/>
                <w:color w:val="000000"/>
                <w:kern w:val="0"/>
                <w:sz w:val="28"/>
                <w:szCs w:val="28"/>
                <w:lang w:eastAsia="ru-RU" w:bidi="ar-SA"/>
              </w:rPr>
              <w:t xml:space="preserve"> временного трудоустройства несовершеннолетних граждан в возрасте от 14 до 18 лет в свободное от учебы время на 2024 год</w:t>
            </w:r>
          </w:p>
        </w:tc>
      </w:tr>
      <w:tr w:rsidR="00D7158F">
        <w:trPr>
          <w:trHeight w:hRule="exact" w:val="20"/>
        </w:trPr>
        <w:tc>
          <w:tcPr>
            <w:tcW w:w="4484" w:type="dxa"/>
            <w:shd w:val="clear" w:color="auto" w:fill="auto"/>
            <w:vAlign w:val="bottom"/>
          </w:tcPr>
          <w:p w:rsidR="00D7158F" w:rsidRPr="00341966" w:rsidRDefault="00D7158F">
            <w:pPr>
              <w:suppressAutoHyphens w:val="0"/>
              <w:rPr>
                <w:rFonts w:ascii="Times New Roman" w:eastAsia="Times New Roman" w:hAnsi="Times New Roman" w:cs="Times New Roman"/>
                <w:color w:val="000000"/>
                <w:kern w:val="0"/>
                <w:sz w:val="28"/>
                <w:szCs w:val="28"/>
                <w:lang w:eastAsia="ru-RU" w:bidi="ar-SA"/>
              </w:rPr>
            </w:pPr>
          </w:p>
        </w:tc>
        <w:tc>
          <w:tcPr>
            <w:tcW w:w="4740" w:type="dxa"/>
            <w:shd w:val="clear" w:color="auto" w:fill="auto"/>
            <w:vAlign w:val="bottom"/>
          </w:tcPr>
          <w:p w:rsidR="00D7158F" w:rsidRPr="00341966" w:rsidRDefault="00D7158F">
            <w:pPr>
              <w:suppressAutoHyphens w:val="0"/>
              <w:rPr>
                <w:rFonts w:ascii="Times New Roman" w:eastAsia="Times New Roman" w:hAnsi="Times New Roman" w:cs="Times New Roman"/>
                <w:color w:val="000000"/>
                <w:kern w:val="0"/>
                <w:sz w:val="28"/>
                <w:szCs w:val="28"/>
                <w:lang w:eastAsia="ru-RU" w:bidi="ar-SA"/>
              </w:rPr>
            </w:pPr>
          </w:p>
        </w:tc>
        <w:tc>
          <w:tcPr>
            <w:tcW w:w="4896" w:type="dxa"/>
            <w:shd w:val="clear" w:color="auto" w:fill="auto"/>
            <w:vAlign w:val="bottom"/>
          </w:tcPr>
          <w:p w:rsidR="00D7158F" w:rsidRPr="00341966" w:rsidRDefault="00D7158F">
            <w:pPr>
              <w:suppressAutoHyphens w:val="0"/>
              <w:rPr>
                <w:rFonts w:ascii="Times New Roman" w:eastAsia="Times New Roman" w:hAnsi="Times New Roman" w:cs="Times New Roman"/>
                <w:color w:val="000000"/>
                <w:kern w:val="0"/>
                <w:sz w:val="28"/>
                <w:szCs w:val="28"/>
                <w:lang w:eastAsia="ru-RU" w:bidi="ar-SA"/>
              </w:rPr>
            </w:pPr>
          </w:p>
        </w:tc>
      </w:tr>
      <w:tr w:rsidR="00D7158F">
        <w:trPr>
          <w:trHeight w:val="322"/>
        </w:trPr>
        <w:tc>
          <w:tcPr>
            <w:tcW w:w="44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Поселения</w:t>
            </w: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w:t>
            </w:r>
          </w:p>
        </w:tc>
        <w:tc>
          <w:tcPr>
            <w:tcW w:w="48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Размер иного межбюджетного трансферта i-</w:t>
            </w:r>
            <w:proofErr w:type="spellStart"/>
            <w:r w:rsidRPr="00341966">
              <w:rPr>
                <w:rFonts w:ascii="Times New Roman" w:eastAsia="Times New Roman" w:hAnsi="Times New Roman" w:cs="Times New Roman"/>
                <w:color w:val="000000"/>
                <w:kern w:val="0"/>
                <w:sz w:val="28"/>
                <w:szCs w:val="28"/>
                <w:lang w:eastAsia="ru-RU" w:bidi="ar-SA"/>
              </w:rPr>
              <w:t>му</w:t>
            </w:r>
            <w:proofErr w:type="spellEnd"/>
            <w:r w:rsidRPr="00341966">
              <w:rPr>
                <w:rFonts w:ascii="Times New Roman" w:eastAsia="Times New Roman" w:hAnsi="Times New Roman" w:cs="Times New Roman"/>
                <w:color w:val="000000"/>
                <w:kern w:val="0"/>
                <w:sz w:val="28"/>
                <w:szCs w:val="28"/>
                <w:lang w:eastAsia="ru-RU" w:bidi="ar-SA"/>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tc>
      </w:tr>
      <w:tr w:rsidR="00D7158F">
        <w:trPr>
          <w:trHeight w:val="322"/>
        </w:trPr>
        <w:tc>
          <w:tcPr>
            <w:tcW w:w="4484" w:type="dxa"/>
            <w:vMerge/>
            <w:tcBorders>
              <w:top w:val="single" w:sz="4" w:space="0" w:color="000000"/>
              <w:left w:val="single" w:sz="4" w:space="0" w:color="000000"/>
              <w:bottom w:val="single" w:sz="4" w:space="0" w:color="000000"/>
              <w:right w:val="single" w:sz="4" w:space="0" w:color="000000"/>
            </w:tcBorders>
            <w:vAlign w:val="center"/>
          </w:tcPr>
          <w:p w:rsidR="00D7158F" w:rsidRPr="00341966" w:rsidRDefault="00D7158F">
            <w:pPr>
              <w:suppressAutoHyphens w:val="0"/>
              <w:rPr>
                <w:rFonts w:ascii="Times New Roman" w:eastAsia="Times New Roman" w:hAnsi="Times New Roman" w:cs="Times New Roman"/>
                <w:color w:val="000000"/>
                <w:kern w:val="0"/>
                <w:sz w:val="28"/>
                <w:szCs w:val="28"/>
                <w:lang w:eastAsia="ru-RU" w:bidi="ar-SA"/>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D7158F" w:rsidRPr="00341966" w:rsidRDefault="00D7158F">
            <w:pPr>
              <w:suppressAutoHyphens w:val="0"/>
              <w:rPr>
                <w:rFonts w:ascii="Times New Roman" w:eastAsia="Times New Roman" w:hAnsi="Times New Roman" w:cs="Times New Roman"/>
                <w:color w:val="000000"/>
                <w:kern w:val="0"/>
                <w:sz w:val="28"/>
                <w:szCs w:val="28"/>
                <w:lang w:eastAsia="ru-RU" w:bidi="ar-SA"/>
              </w:rPr>
            </w:pPr>
          </w:p>
        </w:tc>
        <w:tc>
          <w:tcPr>
            <w:tcW w:w="4896" w:type="dxa"/>
            <w:vMerge/>
            <w:tcBorders>
              <w:top w:val="single" w:sz="4" w:space="0" w:color="000000"/>
              <w:left w:val="single" w:sz="4" w:space="0" w:color="000000"/>
              <w:bottom w:val="single" w:sz="4" w:space="0" w:color="000000"/>
              <w:right w:val="single" w:sz="4" w:space="0" w:color="000000"/>
            </w:tcBorders>
            <w:vAlign w:val="center"/>
          </w:tcPr>
          <w:p w:rsidR="00D7158F" w:rsidRPr="00341966" w:rsidRDefault="00D7158F">
            <w:pPr>
              <w:suppressAutoHyphens w:val="0"/>
              <w:rPr>
                <w:rFonts w:ascii="Times New Roman" w:eastAsia="Times New Roman" w:hAnsi="Times New Roman" w:cs="Times New Roman"/>
                <w:color w:val="000000"/>
                <w:kern w:val="0"/>
                <w:sz w:val="28"/>
                <w:szCs w:val="28"/>
                <w:lang w:eastAsia="ru-RU" w:bidi="ar-SA"/>
              </w:rPr>
            </w:pP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1</w:t>
            </w:r>
          </w:p>
        </w:tc>
        <w:tc>
          <w:tcPr>
            <w:tcW w:w="4740" w:type="dxa"/>
            <w:tcBorders>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w:t>
            </w:r>
          </w:p>
        </w:tc>
        <w:tc>
          <w:tcPr>
            <w:tcW w:w="4896" w:type="dxa"/>
            <w:tcBorders>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3</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единица измерения</w:t>
            </w:r>
          </w:p>
        </w:tc>
        <w:tc>
          <w:tcPr>
            <w:tcW w:w="4740" w:type="dxa"/>
            <w:tcBorders>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рублей</w:t>
            </w:r>
          </w:p>
        </w:tc>
        <w:tc>
          <w:tcPr>
            <w:tcW w:w="4896" w:type="dxa"/>
            <w:tcBorders>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рублей</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kern w:val="0"/>
                <w:sz w:val="28"/>
                <w:szCs w:val="28"/>
                <w:lang w:eastAsia="ru-RU" w:bidi="ar-SA"/>
              </w:rPr>
            </w:pPr>
            <w:r w:rsidRPr="00341966">
              <w:rPr>
                <w:rFonts w:ascii="Times New Roman" w:eastAsia="Times New Roman" w:hAnsi="Times New Roman" w:cs="Times New Roman"/>
                <w:kern w:val="0"/>
                <w:sz w:val="28"/>
                <w:szCs w:val="28"/>
                <w:lang w:eastAsia="ru-RU" w:bidi="ar-SA"/>
              </w:rPr>
              <w:t>показатель</w:t>
            </w:r>
          </w:p>
        </w:tc>
        <w:tc>
          <w:tcPr>
            <w:tcW w:w="4740" w:type="dxa"/>
            <w:tcBorders>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proofErr w:type="spellStart"/>
            <w:r w:rsidRPr="00341966">
              <w:rPr>
                <w:rFonts w:ascii="Times New Roman" w:eastAsia="Times New Roman" w:hAnsi="Times New Roman" w:cs="Times New Roman"/>
                <w:color w:val="000000"/>
                <w:kern w:val="0"/>
                <w:sz w:val="28"/>
                <w:szCs w:val="28"/>
                <w:lang w:eastAsia="ru-RU" w:bidi="ar-SA"/>
              </w:rPr>
              <w:t>Сн</w:t>
            </w:r>
            <w:proofErr w:type="spellEnd"/>
          </w:p>
        </w:tc>
        <w:tc>
          <w:tcPr>
            <w:tcW w:w="4896" w:type="dxa"/>
            <w:tcBorders>
              <w:bottom w:val="single" w:sz="4" w:space="0" w:color="000000"/>
              <w:right w:val="single" w:sz="4" w:space="0" w:color="000000"/>
            </w:tcBorders>
            <w:shd w:val="clear" w:color="auto" w:fill="auto"/>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proofErr w:type="spellStart"/>
            <w:r w:rsidRPr="00341966">
              <w:rPr>
                <w:rFonts w:ascii="Times New Roman" w:eastAsia="Times New Roman" w:hAnsi="Times New Roman" w:cs="Times New Roman"/>
                <w:color w:val="000000"/>
                <w:kern w:val="0"/>
                <w:sz w:val="28"/>
                <w:szCs w:val="28"/>
                <w:lang w:eastAsia="ru-RU" w:bidi="ar-SA"/>
              </w:rPr>
              <w:t>Нi</w:t>
            </w:r>
            <w:proofErr w:type="spellEnd"/>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proofErr w:type="spellStart"/>
            <w:r w:rsidRPr="00341966">
              <w:rPr>
                <w:rFonts w:ascii="Times New Roman" w:eastAsia="Times New Roman" w:hAnsi="Times New Roman" w:cs="Times New Roman"/>
                <w:color w:val="000000"/>
                <w:kern w:val="0"/>
                <w:sz w:val="28"/>
                <w:szCs w:val="28"/>
                <w:lang w:eastAsia="ru-RU" w:bidi="ar-SA"/>
              </w:rPr>
              <w:t>Вольновское</w:t>
            </w:r>
            <w:proofErr w:type="spellEnd"/>
            <w:r w:rsidRPr="00341966">
              <w:rPr>
                <w:rFonts w:ascii="Times New Roman" w:eastAsia="Times New Roman" w:hAnsi="Times New Roman" w:cs="Times New Roman"/>
                <w:color w:val="000000"/>
                <w:kern w:val="0"/>
                <w:sz w:val="28"/>
                <w:szCs w:val="28"/>
                <w:lang w:eastAsia="ru-RU" w:bidi="ar-SA"/>
              </w:rPr>
              <w:t xml:space="preserve">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Воронцовское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Ворошиловское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29 230,00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29 230,00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proofErr w:type="spellStart"/>
            <w:r w:rsidRPr="00341966">
              <w:rPr>
                <w:rFonts w:ascii="Times New Roman" w:eastAsia="Times New Roman" w:hAnsi="Times New Roman" w:cs="Times New Roman"/>
                <w:color w:val="000000"/>
                <w:kern w:val="0"/>
                <w:sz w:val="28"/>
                <w:szCs w:val="28"/>
                <w:lang w:eastAsia="ru-RU" w:bidi="ar-SA"/>
              </w:rPr>
              <w:t>Еремеевское</w:t>
            </w:r>
            <w:proofErr w:type="spellEnd"/>
            <w:r w:rsidRPr="00341966">
              <w:rPr>
                <w:rFonts w:ascii="Times New Roman" w:eastAsia="Times New Roman" w:hAnsi="Times New Roman" w:cs="Times New Roman"/>
                <w:color w:val="000000"/>
                <w:kern w:val="0"/>
                <w:sz w:val="28"/>
                <w:szCs w:val="28"/>
                <w:lang w:eastAsia="ru-RU" w:bidi="ar-SA"/>
              </w:rPr>
              <w:t xml:space="preserve">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22 732,50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22 732,50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Красногорское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proofErr w:type="spellStart"/>
            <w:r w:rsidRPr="00341966">
              <w:rPr>
                <w:rFonts w:ascii="Times New Roman" w:eastAsia="Times New Roman" w:hAnsi="Times New Roman" w:cs="Times New Roman"/>
                <w:color w:val="000000"/>
                <w:kern w:val="0"/>
                <w:sz w:val="28"/>
                <w:szCs w:val="28"/>
                <w:lang w:eastAsia="ru-RU" w:bidi="ar-SA"/>
              </w:rPr>
              <w:t>Новоильиновское</w:t>
            </w:r>
            <w:proofErr w:type="spellEnd"/>
            <w:r w:rsidRPr="00341966">
              <w:rPr>
                <w:rFonts w:ascii="Times New Roman" w:eastAsia="Times New Roman" w:hAnsi="Times New Roman" w:cs="Times New Roman"/>
                <w:color w:val="000000"/>
                <w:kern w:val="0"/>
                <w:sz w:val="28"/>
                <w:szCs w:val="28"/>
                <w:lang w:eastAsia="ru-RU" w:bidi="ar-SA"/>
              </w:rPr>
              <w:t xml:space="preserve">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17 861,25</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17 861,25</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Ольгинское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Соловьевское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25 980,00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Полтавское поселение</w:t>
            </w:r>
          </w:p>
        </w:tc>
        <w:tc>
          <w:tcPr>
            <w:tcW w:w="4740"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48 720,00</w:t>
            </w:r>
          </w:p>
        </w:tc>
        <w:tc>
          <w:tcPr>
            <w:tcW w:w="4896" w:type="dxa"/>
            <w:tcBorders>
              <w:bottom w:val="single" w:sz="4" w:space="0" w:color="000000"/>
              <w:right w:val="single" w:sz="4" w:space="0" w:color="000000"/>
            </w:tcBorders>
            <w:shd w:val="clear" w:color="000000" w:fill="FFFFFF"/>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48 720,00</w:t>
            </w:r>
          </w:p>
        </w:tc>
      </w:tr>
      <w:tr w:rsidR="00D7158F">
        <w:trPr>
          <w:trHeight w:val="20"/>
        </w:trPr>
        <w:tc>
          <w:tcPr>
            <w:tcW w:w="4484" w:type="dxa"/>
            <w:tcBorders>
              <w:left w:val="single" w:sz="4" w:space="0" w:color="000000"/>
              <w:bottom w:val="single" w:sz="4" w:space="0" w:color="000000"/>
              <w:right w:val="single" w:sz="4" w:space="0" w:color="000000"/>
            </w:tcBorders>
            <w:shd w:val="clear" w:color="auto" w:fill="auto"/>
            <w:vAlign w:val="bottom"/>
          </w:tcPr>
          <w:p w:rsidR="00D7158F" w:rsidRPr="00341966" w:rsidRDefault="00000000">
            <w:pPr>
              <w:suppressAutoHyphens w:val="0"/>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Всего</w:t>
            </w:r>
          </w:p>
        </w:tc>
        <w:tc>
          <w:tcPr>
            <w:tcW w:w="4740"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248 443,75</w:t>
            </w:r>
          </w:p>
        </w:tc>
        <w:tc>
          <w:tcPr>
            <w:tcW w:w="4896" w:type="dxa"/>
            <w:tcBorders>
              <w:bottom w:val="single" w:sz="4" w:space="0" w:color="000000"/>
              <w:right w:val="single" w:sz="4" w:space="0" w:color="000000"/>
            </w:tcBorders>
            <w:shd w:val="clear" w:color="auto" w:fill="auto"/>
            <w:vAlign w:val="bottom"/>
          </w:tcPr>
          <w:p w:rsidR="00D7158F" w:rsidRPr="00341966" w:rsidRDefault="00000000">
            <w:pPr>
              <w:suppressAutoHyphens w:val="0"/>
              <w:jc w:val="center"/>
              <w:rPr>
                <w:rFonts w:ascii="Times New Roman" w:eastAsia="Times New Roman" w:hAnsi="Times New Roman" w:cs="Times New Roman"/>
                <w:color w:val="000000"/>
                <w:kern w:val="0"/>
                <w:sz w:val="28"/>
                <w:szCs w:val="28"/>
                <w:lang w:eastAsia="ru-RU" w:bidi="ar-SA"/>
              </w:rPr>
            </w:pPr>
            <w:r w:rsidRPr="00341966">
              <w:rPr>
                <w:rFonts w:ascii="Times New Roman" w:eastAsia="Times New Roman" w:hAnsi="Times New Roman" w:cs="Times New Roman"/>
                <w:color w:val="000000"/>
                <w:kern w:val="0"/>
                <w:sz w:val="28"/>
                <w:szCs w:val="28"/>
                <w:lang w:eastAsia="ru-RU" w:bidi="ar-SA"/>
              </w:rPr>
              <w:t>248 443,75</w:t>
            </w:r>
          </w:p>
        </w:tc>
      </w:tr>
    </w:tbl>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p w:rsidR="00D7158F" w:rsidRDefault="00D7158F"/>
    <w:tbl>
      <w:tblPr>
        <w:tblW w:w="5000" w:type="pct"/>
        <w:tblInd w:w="216" w:type="dxa"/>
        <w:tblLayout w:type="fixed"/>
        <w:tblLook w:val="04A0" w:firstRow="1" w:lastRow="0" w:firstColumn="1" w:lastColumn="0" w:noHBand="0" w:noVBand="1"/>
      </w:tblPr>
      <w:tblGrid>
        <w:gridCol w:w="240"/>
        <w:gridCol w:w="1543"/>
        <w:gridCol w:w="286"/>
        <w:gridCol w:w="443"/>
        <w:gridCol w:w="262"/>
        <w:gridCol w:w="272"/>
        <w:gridCol w:w="367"/>
        <w:gridCol w:w="286"/>
        <w:gridCol w:w="759"/>
        <w:gridCol w:w="862"/>
        <w:gridCol w:w="712"/>
        <w:gridCol w:w="703"/>
        <w:gridCol w:w="8051"/>
      </w:tblGrid>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Приложение №8</w:t>
            </w:r>
          </w:p>
        </w:tc>
      </w:tr>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 решению №53 от 28 августа 2024 года "О внесении</w:t>
            </w:r>
          </w:p>
        </w:tc>
      </w:tr>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изменений в решение Совета Полтавского муниципального района</w:t>
            </w:r>
          </w:p>
        </w:tc>
      </w:tr>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"О бюджете муниципального района на 2024 год и на плановый период 2025 и 2026 годов"</w:t>
            </w:r>
          </w:p>
        </w:tc>
      </w:tr>
      <w:tr w:rsidR="00D7158F">
        <w:trPr>
          <w:trHeight w:hRule="exac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r>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Приложение №13</w:t>
            </w:r>
          </w:p>
        </w:tc>
      </w:tr>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к решению Совета Полтавского муниципального района</w:t>
            </w:r>
          </w:p>
        </w:tc>
      </w:tr>
      <w:tr w:rsidR="00D7158F">
        <w:trPr>
          <w:trHeight w:val="283"/>
        </w:trPr>
        <w:tc>
          <w:tcPr>
            <w:tcW w:w="234"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1520"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437"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5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68"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36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282" w:type="dxa"/>
            <w:shd w:val="clear" w:color="auto" w:fill="auto"/>
            <w:vAlign w:val="center"/>
          </w:tcPr>
          <w:p w:rsidR="00D7158F" w:rsidRDefault="00D7158F">
            <w:pPr>
              <w:suppressAutoHyphens w:val="0"/>
              <w:jc w:val="center"/>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000000">
            <w:pPr>
              <w:suppressAutoHyphens w:val="0"/>
              <w:jc w:val="right"/>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"О бюджете муниципального района на 2024 год и на плановый период 2025 и 2026 годов"</w:t>
            </w:r>
          </w:p>
        </w:tc>
      </w:tr>
      <w:tr w:rsidR="00D7158F">
        <w:trPr>
          <w:trHeight w:hRule="exact" w:val="283"/>
        </w:trPr>
        <w:tc>
          <w:tcPr>
            <w:tcW w:w="234"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1520"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82"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437" w:type="dxa"/>
            <w:shd w:val="clear" w:color="auto" w:fill="auto"/>
            <w:vAlign w:val="bottom"/>
          </w:tcPr>
          <w:p w:rsidR="00D7158F" w:rsidRDefault="00D7158F">
            <w:pPr>
              <w:suppressAutoHyphens w:val="0"/>
              <w:rPr>
                <w:rFonts w:ascii="Times New Roman" w:eastAsia="Times New Roman" w:hAnsi="Times New Roman" w:cs="Times New Roman"/>
                <w:kern w:val="0"/>
                <w:sz w:val="20"/>
                <w:szCs w:val="20"/>
                <w:lang w:eastAsia="ru-RU" w:bidi="ar-SA"/>
              </w:rPr>
            </w:pPr>
          </w:p>
        </w:tc>
        <w:tc>
          <w:tcPr>
            <w:tcW w:w="258"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268"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362"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282"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748"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849"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702"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693"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c>
          <w:tcPr>
            <w:tcW w:w="7934" w:type="dxa"/>
            <w:shd w:val="clear" w:color="auto" w:fill="auto"/>
            <w:vAlign w:val="bottom"/>
          </w:tcPr>
          <w:p w:rsidR="00D7158F" w:rsidRDefault="00D7158F">
            <w:pPr>
              <w:suppressAutoHyphens w:val="0"/>
              <w:jc w:val="right"/>
              <w:rPr>
                <w:rFonts w:ascii="Times New Roman" w:eastAsia="Times New Roman" w:hAnsi="Times New Roman" w:cs="Times New Roman"/>
                <w:kern w:val="0"/>
                <w:sz w:val="20"/>
                <w:szCs w:val="20"/>
                <w:lang w:eastAsia="ru-RU" w:bidi="ar-SA"/>
              </w:rPr>
            </w:pPr>
          </w:p>
        </w:tc>
      </w:tr>
      <w:tr w:rsidR="00D7158F">
        <w:trPr>
          <w:trHeight w:val="283"/>
        </w:trPr>
        <w:tc>
          <w:tcPr>
            <w:tcW w:w="14569" w:type="dxa"/>
            <w:gridSpan w:val="13"/>
            <w:shd w:val="clear" w:color="auto" w:fill="auto"/>
            <w:vAlign w:val="center"/>
          </w:tcPr>
          <w:p w:rsidR="00D7158F" w:rsidRDefault="00000000">
            <w:pPr>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РАСПРЕДЕЛЕНИЕ</w:t>
            </w:r>
            <w:r>
              <w:rPr>
                <w:rFonts w:ascii="Times New Roman" w:eastAsia="Times New Roman" w:hAnsi="Times New Roman" w:cs="Times New Roman"/>
                <w:kern w:val="0"/>
                <w:sz w:val="20"/>
                <w:szCs w:val="20"/>
                <w:lang w:eastAsia="ru-RU" w:bidi="ar-SA"/>
              </w:rPr>
              <w:br/>
              <w:t>иных межбюджетных трансфертов бюджетам поселений на 2024 год и на плановый период 2025 и 2026 годов</w:t>
            </w:r>
          </w:p>
        </w:tc>
      </w:tr>
    </w:tbl>
    <w:p w:rsidR="00D7158F" w:rsidRDefault="00D7158F"/>
    <w:tbl>
      <w:tblPr>
        <w:tblW w:w="15290" w:type="dxa"/>
        <w:tblInd w:w="-63" w:type="dxa"/>
        <w:tblLayout w:type="fixed"/>
        <w:tblLook w:val="04A0" w:firstRow="1" w:lastRow="0" w:firstColumn="1" w:lastColumn="0" w:noHBand="0" w:noVBand="1"/>
      </w:tblPr>
      <w:tblGrid>
        <w:gridCol w:w="305"/>
        <w:gridCol w:w="1807"/>
        <w:gridCol w:w="719"/>
        <w:gridCol w:w="1281"/>
        <w:gridCol w:w="1275"/>
        <w:gridCol w:w="1242"/>
        <w:gridCol w:w="1362"/>
        <w:gridCol w:w="1188"/>
        <w:gridCol w:w="1254"/>
        <w:gridCol w:w="1425"/>
        <w:gridCol w:w="1099"/>
        <w:gridCol w:w="1248"/>
        <w:gridCol w:w="1085"/>
      </w:tblGrid>
      <w:tr w:rsidR="00D7158F">
        <w:trPr>
          <w:trHeight w:val="20"/>
        </w:trPr>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807"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719"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81"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Всего, рублей</w:t>
            </w:r>
          </w:p>
        </w:tc>
        <w:tc>
          <w:tcPr>
            <w:tcW w:w="1275"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proofErr w:type="spellStart"/>
            <w:r>
              <w:rPr>
                <w:rFonts w:ascii="Times New Roman" w:eastAsia="Times New Roman" w:hAnsi="Times New Roman" w:cs="Times New Roman"/>
                <w:kern w:val="0"/>
                <w:sz w:val="18"/>
                <w:szCs w:val="18"/>
                <w:lang w:eastAsia="ru-RU" w:bidi="ar-SA"/>
              </w:rPr>
              <w:t>Вольновское</w:t>
            </w:r>
            <w:proofErr w:type="spellEnd"/>
            <w:r>
              <w:rPr>
                <w:rFonts w:ascii="Times New Roman" w:eastAsia="Times New Roman" w:hAnsi="Times New Roman" w:cs="Times New Roman"/>
                <w:kern w:val="0"/>
                <w:sz w:val="18"/>
                <w:szCs w:val="18"/>
                <w:lang w:eastAsia="ru-RU" w:bidi="ar-SA"/>
              </w:rPr>
              <w:t xml:space="preserve"> сельское поселение</w:t>
            </w:r>
          </w:p>
        </w:tc>
        <w:tc>
          <w:tcPr>
            <w:tcW w:w="1242"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Воронцовское сельское поселение</w:t>
            </w:r>
          </w:p>
        </w:tc>
        <w:tc>
          <w:tcPr>
            <w:tcW w:w="1362"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Ворошиловское сельское поселение</w:t>
            </w:r>
          </w:p>
        </w:tc>
        <w:tc>
          <w:tcPr>
            <w:tcW w:w="1188"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proofErr w:type="spellStart"/>
            <w:r>
              <w:rPr>
                <w:rFonts w:ascii="Times New Roman" w:eastAsia="Times New Roman" w:hAnsi="Times New Roman" w:cs="Times New Roman"/>
                <w:kern w:val="0"/>
                <w:sz w:val="18"/>
                <w:szCs w:val="18"/>
                <w:lang w:eastAsia="ru-RU" w:bidi="ar-SA"/>
              </w:rPr>
              <w:t>Еремеевское</w:t>
            </w:r>
            <w:proofErr w:type="spellEnd"/>
            <w:r>
              <w:rPr>
                <w:rFonts w:ascii="Times New Roman" w:eastAsia="Times New Roman" w:hAnsi="Times New Roman" w:cs="Times New Roman"/>
                <w:kern w:val="0"/>
                <w:sz w:val="18"/>
                <w:szCs w:val="18"/>
                <w:lang w:eastAsia="ru-RU" w:bidi="ar-SA"/>
              </w:rPr>
              <w:t xml:space="preserve"> сельское поселение</w:t>
            </w:r>
          </w:p>
        </w:tc>
        <w:tc>
          <w:tcPr>
            <w:tcW w:w="1254"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Красногорское </w:t>
            </w:r>
            <w:r w:rsidR="00341966">
              <w:rPr>
                <w:rFonts w:ascii="Times New Roman" w:eastAsia="Times New Roman" w:hAnsi="Times New Roman" w:cs="Times New Roman"/>
                <w:kern w:val="0"/>
                <w:sz w:val="18"/>
                <w:szCs w:val="18"/>
                <w:lang w:eastAsia="ru-RU" w:bidi="ar-SA"/>
              </w:rPr>
              <w:t>сельское поселение</w:t>
            </w:r>
          </w:p>
        </w:tc>
        <w:tc>
          <w:tcPr>
            <w:tcW w:w="1425"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proofErr w:type="spellStart"/>
            <w:r>
              <w:rPr>
                <w:rFonts w:ascii="Times New Roman" w:eastAsia="Times New Roman" w:hAnsi="Times New Roman" w:cs="Times New Roman"/>
                <w:kern w:val="0"/>
                <w:sz w:val="18"/>
                <w:szCs w:val="18"/>
                <w:lang w:eastAsia="ru-RU" w:bidi="ar-SA"/>
              </w:rPr>
              <w:t>Новоильиновское</w:t>
            </w:r>
            <w:proofErr w:type="spellEnd"/>
            <w:r>
              <w:rPr>
                <w:rFonts w:ascii="Times New Roman" w:eastAsia="Times New Roman" w:hAnsi="Times New Roman" w:cs="Times New Roman"/>
                <w:kern w:val="0"/>
                <w:sz w:val="18"/>
                <w:szCs w:val="18"/>
                <w:lang w:eastAsia="ru-RU" w:bidi="ar-SA"/>
              </w:rPr>
              <w:t xml:space="preserve"> сельское поселение</w:t>
            </w:r>
          </w:p>
        </w:tc>
        <w:tc>
          <w:tcPr>
            <w:tcW w:w="1099"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Ольгинское сельское поселение</w:t>
            </w:r>
          </w:p>
        </w:tc>
        <w:tc>
          <w:tcPr>
            <w:tcW w:w="1248"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Соловьевское сельское поселение</w:t>
            </w:r>
          </w:p>
        </w:tc>
        <w:tc>
          <w:tcPr>
            <w:tcW w:w="1085" w:type="dxa"/>
            <w:tcBorders>
              <w:top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Полтавское городское поселение</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4 257 224,79</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3 056 777,45</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187 253,34</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404 398,00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204 398,00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404 398,00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1 200 000,00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400 000,00</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200 000,00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200 000,00</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200 000,00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200 000,00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Иные межбюджетные трансферты </w:t>
            </w:r>
            <w:r w:rsidR="00341966">
              <w:rPr>
                <w:rFonts w:ascii="Times New Roman" w:eastAsia="Times New Roman" w:hAnsi="Times New Roman" w:cs="Times New Roman"/>
                <w:kern w:val="0"/>
                <w:sz w:val="18"/>
                <w:szCs w:val="18"/>
                <w:lang w:eastAsia="ru-RU" w:bidi="ar-SA"/>
              </w:rPr>
              <w:t>на хранение</w:t>
            </w:r>
            <w:r>
              <w:rPr>
                <w:rFonts w:ascii="Times New Roman" w:eastAsia="Times New Roman" w:hAnsi="Times New Roman" w:cs="Times New Roman"/>
                <w:kern w:val="0"/>
                <w:sz w:val="18"/>
                <w:szCs w:val="18"/>
                <w:lang w:eastAsia="ru-RU" w:bidi="ar-SA"/>
              </w:rPr>
              <w:t xml:space="preserve"> архивных фондов поселений</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9 000,00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1 000,00</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Иные межбюджетные трансферты на обеспечение проживающих в поселении и нуждающихся в жилых помещениях малоимущих граждан жилыми помещениями</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35 184,00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Иные 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35 184,00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4 398,00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Иные межбюджетные трансферты на участие в организации деятельности по накоплению (в том числе раздельному накоплению), сбору, транспортированию, обработке, утилизации, </w:t>
            </w:r>
            <w:r w:rsidR="00341966">
              <w:rPr>
                <w:rFonts w:ascii="Times New Roman" w:eastAsia="Times New Roman" w:hAnsi="Times New Roman" w:cs="Times New Roman"/>
                <w:kern w:val="0"/>
                <w:sz w:val="18"/>
                <w:szCs w:val="18"/>
                <w:lang w:eastAsia="ru-RU" w:bidi="ar-SA"/>
              </w:rPr>
              <w:t>обезвреживанию, захоронению</w:t>
            </w:r>
            <w:r>
              <w:rPr>
                <w:rFonts w:ascii="Times New Roman" w:eastAsia="Times New Roman" w:hAnsi="Times New Roman" w:cs="Times New Roman"/>
                <w:kern w:val="0"/>
                <w:sz w:val="18"/>
                <w:szCs w:val="18"/>
                <w:lang w:eastAsia="ru-RU" w:bidi="ar-SA"/>
              </w:rPr>
              <w:t xml:space="preserve"> твердых коммунальных отходов на территории Полтавского муниципального района</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388 000,00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52 000,00</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52 000,00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64 000,00</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44 000,00</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52 000,00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28 000,00</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52 000,00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44 000,00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7</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Иные межбюджетные трансферты на поощрение поселения за лучшее новогоднее оформление территории</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180 000,00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45 000,00</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70 000,00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25 000,00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40 000,00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val="restart"/>
            <w:tcBorders>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8</w:t>
            </w:r>
          </w:p>
        </w:tc>
        <w:tc>
          <w:tcPr>
            <w:tcW w:w="1807" w:type="dxa"/>
            <w:vMerge w:val="restart"/>
            <w:tcBorders>
              <w:left w:val="single" w:sz="4" w:space="0" w:color="000000"/>
              <w:bottom w:val="single" w:sz="4" w:space="0" w:color="000000"/>
              <w:right w:val="single" w:sz="4" w:space="0" w:color="000000"/>
            </w:tcBorders>
            <w:shd w:val="clear" w:color="auto" w:fill="auto"/>
          </w:tcPr>
          <w:p w:rsidR="00D7158F" w:rsidRDefault="00000000">
            <w:pPr>
              <w:suppressAutoHyphens w:val="0"/>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xml:space="preserve">Иные межбюджетные </w:t>
            </w:r>
            <w:r w:rsidR="00341966">
              <w:rPr>
                <w:rFonts w:ascii="Times New Roman" w:eastAsia="Times New Roman" w:hAnsi="Times New Roman" w:cs="Times New Roman"/>
                <w:kern w:val="0"/>
                <w:sz w:val="18"/>
                <w:szCs w:val="18"/>
                <w:lang w:eastAsia="ru-RU" w:bidi="ar-SA"/>
              </w:rPr>
              <w:t>трансферты на</w:t>
            </w:r>
            <w:r>
              <w:rPr>
                <w:rFonts w:ascii="Times New Roman" w:eastAsia="Times New Roman" w:hAnsi="Times New Roman" w:cs="Times New Roman"/>
                <w:kern w:val="0"/>
                <w:sz w:val="18"/>
                <w:szCs w:val="18"/>
                <w:lang w:eastAsia="ru-RU" w:bidi="ar-SA"/>
              </w:rPr>
              <w:t xml:space="preserve"> участие в организации и </w:t>
            </w:r>
            <w:r w:rsidR="00341966">
              <w:rPr>
                <w:rFonts w:ascii="Times New Roman" w:eastAsia="Times New Roman" w:hAnsi="Times New Roman" w:cs="Times New Roman"/>
                <w:kern w:val="0"/>
                <w:sz w:val="18"/>
                <w:szCs w:val="18"/>
                <w:lang w:eastAsia="ru-RU" w:bidi="ar-SA"/>
              </w:rPr>
              <w:t>финансировании временного</w:t>
            </w:r>
            <w:r>
              <w:rPr>
                <w:rFonts w:ascii="Times New Roman" w:eastAsia="Times New Roman" w:hAnsi="Times New Roman" w:cs="Times New Roman"/>
                <w:kern w:val="0"/>
                <w:sz w:val="18"/>
                <w:szCs w:val="18"/>
                <w:lang w:eastAsia="ru-RU" w:bidi="ar-SA"/>
              </w:rPr>
              <w:t xml:space="preserve"> трудоустройства несовершеннолетних граждан в возрасте от 14 до 18 лет в свободное от учебы время</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248 443,75</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25 980,00</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25 980,00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29 230,00</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22 732,50</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25 980,00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17 861,25</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25 980,00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25 980,00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48 720,00</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304"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1807" w:type="dxa"/>
            <w:vMerge/>
            <w:tcBorders>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 </w:t>
            </w:r>
          </w:p>
        </w:tc>
      </w:tr>
      <w:tr w:rsidR="00D7158F">
        <w:trPr>
          <w:trHeight w:val="20"/>
        </w:trPr>
        <w:tc>
          <w:tcPr>
            <w:tcW w:w="211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ИТОГО:</w:t>
            </w: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2024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6 353 036,54</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3 544 553,45</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287 776,00</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335 279,34</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76 528,50</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562 174,00</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255 657,25</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517 174,00</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724 174,00</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49 720,00</w:t>
            </w:r>
          </w:p>
        </w:tc>
      </w:tr>
      <w:tr w:rsidR="00D7158F">
        <w:trPr>
          <w:trHeight w:val="20"/>
        </w:trPr>
        <w:tc>
          <w:tcPr>
            <w:tcW w:w="2111" w:type="dxa"/>
            <w:gridSpan w:val="2"/>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b/>
                <w:bCs/>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2025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r>
      <w:tr w:rsidR="00D7158F">
        <w:trPr>
          <w:trHeight w:val="20"/>
        </w:trPr>
        <w:tc>
          <w:tcPr>
            <w:tcW w:w="2111" w:type="dxa"/>
            <w:gridSpan w:val="2"/>
            <w:vMerge/>
            <w:tcBorders>
              <w:top w:val="single" w:sz="4" w:space="0" w:color="000000"/>
              <w:left w:val="single" w:sz="4" w:space="0" w:color="000000"/>
              <w:bottom w:val="single" w:sz="4" w:space="0" w:color="000000"/>
              <w:right w:val="single" w:sz="4" w:space="0" w:color="000000"/>
            </w:tcBorders>
            <w:vAlign w:val="center"/>
          </w:tcPr>
          <w:p w:rsidR="00D7158F" w:rsidRDefault="00D7158F">
            <w:pPr>
              <w:suppressAutoHyphens w:val="0"/>
              <w:rPr>
                <w:rFonts w:ascii="Times New Roman" w:eastAsia="Times New Roman" w:hAnsi="Times New Roman" w:cs="Times New Roman"/>
                <w:b/>
                <w:bCs/>
                <w:kern w:val="0"/>
                <w:sz w:val="18"/>
                <w:szCs w:val="18"/>
                <w:lang w:eastAsia="ru-RU" w:bidi="ar-SA"/>
              </w:rPr>
            </w:pPr>
          </w:p>
        </w:tc>
        <w:tc>
          <w:tcPr>
            <w:tcW w:w="719" w:type="dxa"/>
            <w:tcBorders>
              <w:bottom w:val="single" w:sz="4" w:space="0" w:color="000000"/>
              <w:right w:val="single" w:sz="4" w:space="0" w:color="000000"/>
            </w:tcBorders>
            <w:shd w:val="clear" w:color="auto" w:fill="auto"/>
          </w:tcPr>
          <w:p w:rsidR="00D7158F" w:rsidRDefault="00000000">
            <w:pPr>
              <w:suppressAutoHyphens w:val="0"/>
              <w:jc w:val="center"/>
              <w:rPr>
                <w:rFonts w:ascii="Times New Roman" w:eastAsia="Times New Roman" w:hAnsi="Times New Roman" w:cs="Times New Roman"/>
                <w:kern w:val="0"/>
                <w:sz w:val="18"/>
                <w:szCs w:val="18"/>
                <w:lang w:eastAsia="ru-RU" w:bidi="ar-SA"/>
              </w:rPr>
            </w:pPr>
            <w:r>
              <w:rPr>
                <w:rFonts w:ascii="Times New Roman" w:eastAsia="Times New Roman" w:hAnsi="Times New Roman" w:cs="Times New Roman"/>
                <w:kern w:val="0"/>
                <w:sz w:val="18"/>
                <w:szCs w:val="18"/>
                <w:lang w:eastAsia="ru-RU" w:bidi="ar-SA"/>
              </w:rPr>
              <w:t>2026 год</w:t>
            </w:r>
          </w:p>
        </w:tc>
        <w:tc>
          <w:tcPr>
            <w:tcW w:w="1281"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0,00</w:t>
            </w:r>
          </w:p>
        </w:tc>
        <w:tc>
          <w:tcPr>
            <w:tcW w:w="127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24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362"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18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254"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42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099"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248"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c>
          <w:tcPr>
            <w:tcW w:w="1085" w:type="dxa"/>
            <w:tcBorders>
              <w:bottom w:val="single" w:sz="4" w:space="0" w:color="000000"/>
              <w:right w:val="single" w:sz="4" w:space="0" w:color="000000"/>
            </w:tcBorders>
            <w:shd w:val="clear" w:color="auto" w:fill="auto"/>
            <w:vAlign w:val="bottom"/>
          </w:tcPr>
          <w:p w:rsidR="00D7158F" w:rsidRDefault="00000000">
            <w:pPr>
              <w:suppressAutoHyphens w:val="0"/>
              <w:jc w:val="center"/>
              <w:rPr>
                <w:rFonts w:ascii="Times New Roman" w:eastAsia="Times New Roman" w:hAnsi="Times New Roman" w:cs="Times New Roman"/>
                <w:b/>
                <w:bCs/>
                <w:kern w:val="0"/>
                <w:sz w:val="18"/>
                <w:szCs w:val="18"/>
                <w:lang w:eastAsia="ru-RU" w:bidi="ar-SA"/>
              </w:rPr>
            </w:pPr>
            <w:r>
              <w:rPr>
                <w:rFonts w:ascii="Times New Roman" w:eastAsia="Times New Roman" w:hAnsi="Times New Roman" w:cs="Times New Roman"/>
                <w:b/>
                <w:bCs/>
                <w:kern w:val="0"/>
                <w:sz w:val="18"/>
                <w:szCs w:val="18"/>
                <w:lang w:eastAsia="ru-RU" w:bidi="ar-SA"/>
              </w:rPr>
              <w:t> </w:t>
            </w:r>
          </w:p>
        </w:tc>
      </w:tr>
    </w:tbl>
    <w:p w:rsidR="00D7158F" w:rsidRDefault="00D7158F"/>
    <w:p w:rsidR="00D7158F" w:rsidRDefault="00D7158F"/>
    <w:p w:rsidR="00D7158F" w:rsidRDefault="00D7158F"/>
    <w:p w:rsidR="00D7158F" w:rsidRDefault="00D7158F"/>
    <w:p w:rsidR="00D7158F" w:rsidRDefault="00D7158F">
      <w:pPr>
        <w:sectPr w:rsidR="00D7158F">
          <w:footerReference w:type="default" r:id="rId19"/>
          <w:footerReference w:type="first" r:id="rId20"/>
          <w:pgSz w:w="16838" w:h="11906" w:orient="landscape"/>
          <w:pgMar w:top="851" w:right="1134" w:bottom="851" w:left="1134" w:header="0" w:footer="0" w:gutter="0"/>
          <w:cols w:space="720"/>
          <w:formProt w:val="0"/>
          <w:docGrid w:linePitch="360"/>
        </w:sectPr>
      </w:pPr>
    </w:p>
    <w:p w:rsidR="00D7158F" w:rsidRDefault="00D7158F"/>
    <w:p w:rsidR="00D7158F" w:rsidRPr="00341966" w:rsidRDefault="00000000">
      <w:pPr>
        <w:jc w:val="center"/>
        <w:rPr>
          <w:rFonts w:ascii="Times New Roman" w:hAnsi="Times New Roman" w:cs="Times New Roman"/>
          <w:bCs/>
          <w:sz w:val="28"/>
          <w:szCs w:val="28"/>
          <w:u w:val="single"/>
        </w:rPr>
      </w:pPr>
      <w:r w:rsidRPr="00341966">
        <w:rPr>
          <w:rFonts w:ascii="Times New Roman" w:hAnsi="Times New Roman" w:cs="Times New Roman"/>
          <w:bCs/>
          <w:sz w:val="28"/>
          <w:szCs w:val="28"/>
          <w:u w:val="single"/>
        </w:rPr>
        <w:t>СОВЕТ ПОЛТАВСКОГО МУНИЦИПАЛЬНОГО РАЙОНА ОМСКОЙ ОБЛАСТИ</w:t>
      </w:r>
    </w:p>
    <w:p w:rsidR="00D7158F" w:rsidRPr="00341966" w:rsidRDefault="00D7158F">
      <w:pPr>
        <w:jc w:val="center"/>
        <w:rPr>
          <w:rFonts w:ascii="Times New Roman" w:hAnsi="Times New Roman" w:cs="Times New Roman"/>
          <w:bCs/>
          <w:sz w:val="28"/>
          <w:szCs w:val="28"/>
          <w:u w:val="single"/>
        </w:rPr>
      </w:pPr>
    </w:p>
    <w:p w:rsidR="00D7158F" w:rsidRPr="00341966" w:rsidRDefault="00000000">
      <w:pPr>
        <w:tabs>
          <w:tab w:val="center" w:pos="4677"/>
          <w:tab w:val="left" w:pos="6195"/>
        </w:tabs>
        <w:rPr>
          <w:rFonts w:ascii="Times New Roman" w:hAnsi="Times New Roman" w:cs="Times New Roman"/>
          <w:bCs/>
          <w:sz w:val="28"/>
          <w:szCs w:val="28"/>
        </w:rPr>
      </w:pPr>
      <w:r w:rsidRPr="00341966">
        <w:rPr>
          <w:rFonts w:ascii="Times New Roman" w:hAnsi="Times New Roman" w:cs="Times New Roman"/>
          <w:bCs/>
          <w:sz w:val="28"/>
          <w:szCs w:val="28"/>
        </w:rPr>
        <w:tab/>
        <w:t>РЕШЕНИЕ</w:t>
      </w:r>
      <w:r w:rsidRPr="00341966">
        <w:rPr>
          <w:rFonts w:ascii="Times New Roman" w:hAnsi="Times New Roman" w:cs="Times New Roman"/>
          <w:bCs/>
          <w:sz w:val="28"/>
          <w:szCs w:val="28"/>
        </w:rPr>
        <w:tab/>
      </w:r>
    </w:p>
    <w:p w:rsidR="00D7158F" w:rsidRPr="00341966" w:rsidRDefault="00000000">
      <w:pPr>
        <w:tabs>
          <w:tab w:val="left" w:pos="5700"/>
        </w:tabs>
        <w:rPr>
          <w:rFonts w:ascii="Times New Roman" w:eastAsia="Arial Unicode MS" w:hAnsi="Times New Roman" w:cs="Times New Roman"/>
          <w:bCs/>
          <w:sz w:val="28"/>
          <w:szCs w:val="28"/>
        </w:rPr>
      </w:pPr>
      <w:r w:rsidRPr="00341966">
        <w:rPr>
          <w:rFonts w:ascii="Times New Roman" w:eastAsia="Arial Unicode MS" w:hAnsi="Times New Roman" w:cs="Times New Roman"/>
          <w:bCs/>
          <w:sz w:val="28"/>
          <w:szCs w:val="28"/>
        </w:rPr>
        <w:tab/>
      </w:r>
    </w:p>
    <w:p w:rsidR="00D7158F" w:rsidRPr="00341966" w:rsidRDefault="00000000">
      <w:pPr>
        <w:rPr>
          <w:rFonts w:ascii="Times New Roman" w:hAnsi="Times New Roman" w:cs="Times New Roman"/>
          <w:sz w:val="28"/>
          <w:szCs w:val="28"/>
        </w:rPr>
      </w:pPr>
      <w:r w:rsidRPr="00341966">
        <w:rPr>
          <w:rFonts w:ascii="Times New Roman" w:eastAsia="Arial Unicode MS" w:hAnsi="Times New Roman" w:cs="Times New Roman"/>
          <w:sz w:val="28"/>
          <w:szCs w:val="28"/>
        </w:rPr>
        <w:t>от 28 августа 2024 г</w:t>
      </w:r>
      <w:r w:rsidRPr="00341966">
        <w:rPr>
          <w:rFonts w:ascii="Times New Roman" w:eastAsia="Arial Unicode MS" w:hAnsi="Times New Roman" w:cs="Times New Roman"/>
          <w:sz w:val="28"/>
          <w:szCs w:val="28"/>
        </w:rPr>
        <w:tab/>
      </w:r>
      <w:r w:rsidRPr="00341966">
        <w:rPr>
          <w:rFonts w:ascii="Times New Roman" w:eastAsia="Arial Unicode MS" w:hAnsi="Times New Roman" w:cs="Times New Roman"/>
          <w:sz w:val="28"/>
          <w:szCs w:val="28"/>
        </w:rPr>
        <w:tab/>
      </w:r>
      <w:r w:rsidRPr="00341966">
        <w:rPr>
          <w:rFonts w:ascii="Times New Roman" w:eastAsia="Arial Unicode MS" w:hAnsi="Times New Roman" w:cs="Times New Roman"/>
          <w:sz w:val="28"/>
          <w:szCs w:val="28"/>
        </w:rPr>
        <w:tab/>
      </w:r>
      <w:r w:rsidRPr="00341966">
        <w:rPr>
          <w:rFonts w:ascii="Times New Roman" w:eastAsia="Arial Unicode MS" w:hAnsi="Times New Roman" w:cs="Times New Roman"/>
          <w:sz w:val="28"/>
          <w:szCs w:val="28"/>
        </w:rPr>
        <w:tab/>
      </w:r>
      <w:r w:rsidRPr="00341966">
        <w:rPr>
          <w:rFonts w:ascii="Times New Roman" w:eastAsia="Arial Unicode MS" w:hAnsi="Times New Roman" w:cs="Times New Roman"/>
          <w:sz w:val="28"/>
          <w:szCs w:val="28"/>
        </w:rPr>
        <w:tab/>
        <w:t xml:space="preserve">                                                       № 54</w:t>
      </w:r>
    </w:p>
    <w:p w:rsidR="00D7158F" w:rsidRPr="00341966" w:rsidRDefault="00D7158F">
      <w:pPr>
        <w:rPr>
          <w:rFonts w:ascii="Times New Roman" w:eastAsia="Tinos;MS Gothic" w:hAnsi="Times New Roman" w:cs="Times New Roman"/>
          <w:sz w:val="28"/>
          <w:szCs w:val="28"/>
        </w:rPr>
      </w:pPr>
    </w:p>
    <w:p w:rsidR="00D7158F" w:rsidRPr="00341966" w:rsidRDefault="00D7158F">
      <w:pPr>
        <w:jc w:val="both"/>
        <w:rPr>
          <w:rFonts w:ascii="Times New Roman" w:eastAsia="Tinos;MS Gothic" w:hAnsi="Times New Roman" w:cs="Times New Roman"/>
          <w:sz w:val="28"/>
          <w:szCs w:val="28"/>
        </w:rPr>
      </w:pPr>
    </w:p>
    <w:p w:rsidR="00D7158F" w:rsidRPr="00341966" w:rsidRDefault="00000000">
      <w:pPr>
        <w:ind w:right="4"/>
        <w:rPr>
          <w:rFonts w:ascii="Times New Roman" w:hAnsi="Times New Roman" w:cs="Times New Roman"/>
          <w:sz w:val="28"/>
          <w:szCs w:val="28"/>
        </w:rPr>
      </w:pPr>
      <w:r w:rsidRPr="00341966">
        <w:rPr>
          <w:rFonts w:ascii="Times New Roman" w:hAnsi="Times New Roman" w:cs="Times New Roman"/>
          <w:sz w:val="28"/>
          <w:szCs w:val="28"/>
        </w:rPr>
        <w:t xml:space="preserve">О </w:t>
      </w:r>
      <w:r w:rsidR="00341966" w:rsidRPr="00341966">
        <w:rPr>
          <w:rFonts w:ascii="Times New Roman" w:hAnsi="Times New Roman" w:cs="Times New Roman"/>
          <w:sz w:val="28"/>
          <w:szCs w:val="28"/>
        </w:rPr>
        <w:t>назначении и</w:t>
      </w:r>
      <w:r w:rsidRPr="00341966">
        <w:rPr>
          <w:rFonts w:ascii="Times New Roman" w:hAnsi="Times New Roman" w:cs="Times New Roman"/>
          <w:sz w:val="28"/>
          <w:szCs w:val="28"/>
        </w:rPr>
        <w:t xml:space="preserve">   проведении    опроса   граждан</w:t>
      </w:r>
    </w:p>
    <w:p w:rsidR="00D7158F" w:rsidRPr="00341966" w:rsidRDefault="00000000">
      <w:pPr>
        <w:ind w:right="4"/>
        <w:rPr>
          <w:rFonts w:ascii="Times New Roman" w:hAnsi="Times New Roman" w:cs="Times New Roman"/>
          <w:sz w:val="28"/>
          <w:szCs w:val="28"/>
        </w:rPr>
      </w:pPr>
      <w:r w:rsidRPr="00341966">
        <w:rPr>
          <w:rFonts w:ascii="Times New Roman" w:hAnsi="Times New Roman" w:cs="Times New Roman"/>
          <w:sz w:val="28"/>
          <w:szCs w:val="28"/>
        </w:rPr>
        <w:t xml:space="preserve">по   </w:t>
      </w:r>
      <w:r w:rsidR="00341966" w:rsidRPr="00341966">
        <w:rPr>
          <w:rFonts w:ascii="Times New Roman" w:hAnsi="Times New Roman" w:cs="Times New Roman"/>
          <w:sz w:val="28"/>
          <w:szCs w:val="28"/>
        </w:rPr>
        <w:t>вопросам выявления</w:t>
      </w:r>
      <w:r w:rsidRPr="00341966">
        <w:rPr>
          <w:rFonts w:ascii="Times New Roman" w:hAnsi="Times New Roman" w:cs="Times New Roman"/>
          <w:sz w:val="28"/>
          <w:szCs w:val="28"/>
        </w:rPr>
        <w:t xml:space="preserve">    мнения    граждан   о      </w:t>
      </w:r>
    </w:p>
    <w:p w:rsidR="00D7158F" w:rsidRPr="00341966" w:rsidRDefault="00000000">
      <w:pPr>
        <w:ind w:right="4"/>
        <w:rPr>
          <w:rFonts w:ascii="Times New Roman" w:hAnsi="Times New Roman" w:cs="Times New Roman"/>
          <w:sz w:val="28"/>
          <w:szCs w:val="28"/>
        </w:rPr>
      </w:pPr>
      <w:r w:rsidRPr="00341966">
        <w:rPr>
          <w:rFonts w:ascii="Times New Roman" w:hAnsi="Times New Roman" w:cs="Times New Roman"/>
          <w:sz w:val="28"/>
          <w:szCs w:val="28"/>
        </w:rPr>
        <w:t xml:space="preserve">поддержке    инициативных   проектов   </w:t>
      </w:r>
      <w:r w:rsidR="00341966" w:rsidRPr="00341966">
        <w:rPr>
          <w:rFonts w:ascii="Times New Roman" w:hAnsi="Times New Roman" w:cs="Times New Roman"/>
          <w:sz w:val="28"/>
          <w:szCs w:val="28"/>
        </w:rPr>
        <w:t>на части</w:t>
      </w:r>
      <w:r w:rsidRPr="00341966">
        <w:rPr>
          <w:rFonts w:ascii="Times New Roman" w:hAnsi="Times New Roman" w:cs="Times New Roman"/>
          <w:sz w:val="28"/>
          <w:szCs w:val="28"/>
        </w:rPr>
        <w:t xml:space="preserve"> </w:t>
      </w:r>
    </w:p>
    <w:p w:rsidR="00D7158F" w:rsidRPr="00341966" w:rsidRDefault="00000000">
      <w:pPr>
        <w:ind w:right="4"/>
        <w:rPr>
          <w:rFonts w:ascii="Times New Roman" w:hAnsi="Times New Roman" w:cs="Times New Roman"/>
          <w:sz w:val="28"/>
          <w:szCs w:val="28"/>
        </w:rPr>
      </w:pPr>
      <w:r w:rsidRPr="00341966">
        <w:rPr>
          <w:rFonts w:ascii="Times New Roman" w:hAnsi="Times New Roman" w:cs="Times New Roman"/>
          <w:sz w:val="28"/>
          <w:szCs w:val="28"/>
        </w:rPr>
        <w:t>территории</w:t>
      </w:r>
      <w:r w:rsidRPr="00341966">
        <w:rPr>
          <w:rFonts w:ascii="Times New Roman" w:eastAsia="Arial Unicode MS" w:hAnsi="Times New Roman" w:cs="Times New Roman"/>
          <w:sz w:val="28"/>
          <w:szCs w:val="28"/>
        </w:rPr>
        <w:t xml:space="preserve"> Полтавского муниципального района </w:t>
      </w:r>
    </w:p>
    <w:p w:rsidR="00D7158F" w:rsidRPr="00341966" w:rsidRDefault="00000000">
      <w:pPr>
        <w:ind w:right="4"/>
        <w:rPr>
          <w:rFonts w:ascii="Times New Roman" w:eastAsia="Arial Unicode MS" w:hAnsi="Times New Roman" w:cs="Times New Roman"/>
          <w:sz w:val="28"/>
          <w:szCs w:val="28"/>
        </w:rPr>
      </w:pPr>
      <w:r w:rsidRPr="00341966">
        <w:rPr>
          <w:rFonts w:ascii="Times New Roman" w:eastAsia="Arial Unicode MS" w:hAnsi="Times New Roman" w:cs="Times New Roman"/>
          <w:sz w:val="28"/>
          <w:szCs w:val="28"/>
        </w:rPr>
        <w:t xml:space="preserve">Омской области </w:t>
      </w:r>
    </w:p>
    <w:p w:rsidR="00D7158F" w:rsidRPr="00341966" w:rsidRDefault="00D7158F">
      <w:pPr>
        <w:ind w:right="4"/>
        <w:jc w:val="both"/>
        <w:rPr>
          <w:rFonts w:ascii="Times New Roman" w:eastAsia="Arial Unicode MS" w:hAnsi="Times New Roman" w:cs="Times New Roman"/>
          <w:sz w:val="28"/>
          <w:szCs w:val="28"/>
        </w:rPr>
      </w:pPr>
    </w:p>
    <w:p w:rsidR="00D7158F" w:rsidRPr="00341966" w:rsidRDefault="00D7158F">
      <w:pPr>
        <w:ind w:right="4"/>
        <w:jc w:val="both"/>
        <w:rPr>
          <w:rFonts w:ascii="Times New Roman" w:eastAsia="Arial Unicode MS" w:hAnsi="Times New Roman" w:cs="Times New Roman"/>
          <w:sz w:val="28"/>
          <w:szCs w:val="28"/>
        </w:rPr>
      </w:pPr>
    </w:p>
    <w:p w:rsidR="00D7158F" w:rsidRPr="00341966" w:rsidRDefault="00000000">
      <w:pPr>
        <w:widowControl w:val="0"/>
        <w:ind w:firstLine="540"/>
        <w:jc w:val="both"/>
        <w:rPr>
          <w:rFonts w:ascii="Times New Roman" w:hAnsi="Times New Roman" w:cs="Times New Roman"/>
          <w:sz w:val="28"/>
          <w:szCs w:val="28"/>
        </w:rPr>
      </w:pPr>
      <w:r w:rsidRPr="00341966">
        <w:rPr>
          <w:rFonts w:ascii="Times New Roman" w:eastAsia="Arial Unicode MS" w:hAnsi="Times New Roman" w:cs="Times New Roman"/>
          <w:sz w:val="28"/>
          <w:szCs w:val="28"/>
        </w:rPr>
        <w:t>В соответствии со статьей 31 Федерального закона от 06.10.2003 № 131-ФЗ «Об общих принципах организации местного самоуправления в Российской Федерации»,</w:t>
      </w:r>
      <w:r w:rsidRPr="00341966">
        <w:rPr>
          <w:rFonts w:ascii="Times New Roman" w:hAnsi="Times New Roman" w:cs="Times New Roman"/>
          <w:sz w:val="28"/>
          <w:szCs w:val="28"/>
        </w:rPr>
        <w:t xml:space="preserve"> Закона Омской области от 09.02.2016 года </w:t>
      </w:r>
      <w:r w:rsidRPr="00341966">
        <w:rPr>
          <w:rFonts w:ascii="Times New Roman" w:eastAsia="Arial Unicode MS" w:hAnsi="Times New Roman" w:cs="Times New Roman"/>
          <w:sz w:val="28"/>
          <w:szCs w:val="28"/>
        </w:rPr>
        <w:t>№ 1843-ОЗ «О порядке назначения и проведения опроса граждан в Омской области»,  статьей 15 Устава Полтавского муниципального района Омской области,</w:t>
      </w:r>
      <w:r w:rsidRPr="00341966">
        <w:rPr>
          <w:rFonts w:ascii="Times New Roman" w:eastAsia="PT Astra Serif;Rubik" w:hAnsi="Times New Roman" w:cs="Times New Roman"/>
          <w:bCs/>
          <w:sz w:val="28"/>
          <w:szCs w:val="28"/>
        </w:rPr>
        <w:t xml:space="preserve"> Решением Совета Полтавского муниципального район от 03.05.2006 года № 28 «О Порядке назначения и проведения опроса граждан на территории муниципального образования «Полтавский муниципальный район Омской области», Совет Полтавского муниципального района Омской области решил:</w:t>
      </w:r>
    </w:p>
    <w:p w:rsidR="00D7158F" w:rsidRPr="00341966" w:rsidRDefault="00D7158F">
      <w:pPr>
        <w:widowControl w:val="0"/>
        <w:ind w:firstLine="540"/>
        <w:jc w:val="both"/>
        <w:rPr>
          <w:rFonts w:ascii="Times New Roman" w:eastAsia="Arial Unicode MS" w:hAnsi="Times New Roman" w:cs="Times New Roman"/>
          <w:bCs/>
          <w:sz w:val="28"/>
          <w:szCs w:val="28"/>
        </w:rPr>
      </w:pPr>
    </w:p>
    <w:p w:rsidR="00D7158F" w:rsidRPr="00341966" w:rsidRDefault="00000000">
      <w:pPr>
        <w:ind w:right="4"/>
        <w:jc w:val="both"/>
        <w:rPr>
          <w:rFonts w:ascii="Times New Roman" w:hAnsi="Times New Roman" w:cs="Times New Roman"/>
          <w:sz w:val="28"/>
          <w:szCs w:val="28"/>
        </w:rPr>
      </w:pPr>
      <w:r w:rsidRPr="00341966">
        <w:rPr>
          <w:rFonts w:ascii="Times New Roman" w:hAnsi="Times New Roman" w:cs="Times New Roman"/>
          <w:sz w:val="28"/>
          <w:szCs w:val="28"/>
        </w:rPr>
        <w:t xml:space="preserve">         1. Назначить опрос граждан по вопросам выявления мнения граждан о поддержке инициативного проекта «Благоустройство прибрежной территории озера Сары-Куль у Причала Мечты» на части территории</w:t>
      </w:r>
      <w:r w:rsidRPr="00341966">
        <w:rPr>
          <w:rFonts w:ascii="Times New Roman" w:eastAsia="Arial Unicode MS" w:hAnsi="Times New Roman" w:cs="Times New Roman"/>
          <w:sz w:val="28"/>
          <w:szCs w:val="28"/>
        </w:rPr>
        <w:t xml:space="preserve"> Полтавского муниципального  района Омской области: </w:t>
      </w:r>
      <w:proofErr w:type="spellStart"/>
      <w:r w:rsidRPr="00341966">
        <w:rPr>
          <w:rFonts w:ascii="Times New Roman" w:eastAsia="Arial Unicode MS" w:hAnsi="Times New Roman" w:cs="Times New Roman"/>
          <w:sz w:val="28"/>
          <w:szCs w:val="28"/>
        </w:rPr>
        <w:t>р.п</w:t>
      </w:r>
      <w:proofErr w:type="spellEnd"/>
      <w:r w:rsidRPr="00341966">
        <w:rPr>
          <w:rFonts w:ascii="Times New Roman" w:eastAsia="Arial Unicode MS" w:hAnsi="Times New Roman" w:cs="Times New Roman"/>
          <w:sz w:val="28"/>
          <w:szCs w:val="28"/>
        </w:rPr>
        <w:t xml:space="preserve">. Полтавка по </w:t>
      </w:r>
      <w:proofErr w:type="spellStart"/>
      <w:r w:rsidRPr="00341966">
        <w:rPr>
          <w:rFonts w:ascii="Times New Roman" w:eastAsia="Arial Unicode MS" w:hAnsi="Times New Roman" w:cs="Times New Roman"/>
          <w:sz w:val="28"/>
          <w:szCs w:val="28"/>
        </w:rPr>
        <w:t>ул.Калинина</w:t>
      </w:r>
      <w:proofErr w:type="spellEnd"/>
      <w:r w:rsidRPr="00341966">
        <w:rPr>
          <w:rFonts w:ascii="Times New Roman" w:eastAsia="Arial Unicode MS" w:hAnsi="Times New Roman" w:cs="Times New Roman"/>
          <w:sz w:val="28"/>
          <w:szCs w:val="28"/>
        </w:rPr>
        <w:t xml:space="preserve">; </w:t>
      </w:r>
      <w:proofErr w:type="spellStart"/>
      <w:r w:rsidRPr="00341966">
        <w:rPr>
          <w:rFonts w:ascii="Times New Roman" w:eastAsia="Arial Unicode MS" w:hAnsi="Times New Roman" w:cs="Times New Roman"/>
          <w:sz w:val="28"/>
          <w:szCs w:val="28"/>
        </w:rPr>
        <w:t>ул.Щорса</w:t>
      </w:r>
      <w:proofErr w:type="spellEnd"/>
      <w:r w:rsidRPr="00341966">
        <w:rPr>
          <w:rFonts w:ascii="Times New Roman" w:eastAsia="Arial Unicode MS" w:hAnsi="Times New Roman" w:cs="Times New Roman"/>
          <w:sz w:val="28"/>
          <w:szCs w:val="28"/>
        </w:rPr>
        <w:t xml:space="preserve"> дом № 30, 32, 41, 43,45; </w:t>
      </w:r>
      <w:proofErr w:type="spellStart"/>
      <w:r w:rsidRPr="00341966">
        <w:rPr>
          <w:rFonts w:ascii="Times New Roman" w:eastAsia="Arial Unicode MS" w:hAnsi="Times New Roman" w:cs="Times New Roman"/>
          <w:sz w:val="28"/>
          <w:szCs w:val="28"/>
        </w:rPr>
        <w:t>ул.Кирова</w:t>
      </w:r>
      <w:proofErr w:type="spellEnd"/>
      <w:r w:rsidRPr="00341966">
        <w:rPr>
          <w:rFonts w:ascii="Times New Roman" w:eastAsia="Arial Unicode MS" w:hAnsi="Times New Roman" w:cs="Times New Roman"/>
          <w:sz w:val="28"/>
          <w:szCs w:val="28"/>
        </w:rPr>
        <w:t xml:space="preserve"> дом № 21, 30, 32, 34; </w:t>
      </w:r>
      <w:proofErr w:type="spellStart"/>
      <w:r w:rsidRPr="00341966">
        <w:rPr>
          <w:rFonts w:ascii="Times New Roman" w:eastAsia="Arial Unicode MS" w:hAnsi="Times New Roman" w:cs="Times New Roman"/>
          <w:sz w:val="28"/>
          <w:szCs w:val="28"/>
        </w:rPr>
        <w:t>ул.Победы</w:t>
      </w:r>
      <w:proofErr w:type="spellEnd"/>
      <w:r w:rsidRPr="00341966">
        <w:rPr>
          <w:rFonts w:ascii="Times New Roman" w:eastAsia="Arial Unicode MS" w:hAnsi="Times New Roman" w:cs="Times New Roman"/>
          <w:sz w:val="28"/>
          <w:szCs w:val="28"/>
        </w:rPr>
        <w:t xml:space="preserve">; </w:t>
      </w:r>
      <w:proofErr w:type="spellStart"/>
      <w:r w:rsidRPr="00341966">
        <w:rPr>
          <w:rFonts w:ascii="Times New Roman" w:eastAsia="Arial Unicode MS" w:hAnsi="Times New Roman" w:cs="Times New Roman"/>
          <w:sz w:val="28"/>
          <w:szCs w:val="28"/>
        </w:rPr>
        <w:t>ул.Ленина</w:t>
      </w:r>
      <w:proofErr w:type="spellEnd"/>
      <w:r w:rsidRPr="00341966">
        <w:rPr>
          <w:rFonts w:ascii="Times New Roman" w:eastAsia="Arial Unicode MS" w:hAnsi="Times New Roman" w:cs="Times New Roman"/>
          <w:sz w:val="28"/>
          <w:szCs w:val="28"/>
        </w:rPr>
        <w:t>; о поддержке инициативного проекта «Создание Молодежного пространства на территории Центра по делам молодежи, физической культуры и спорта Полтавского района «</w:t>
      </w:r>
      <w:proofErr w:type="spellStart"/>
      <w:r w:rsidRPr="00341966">
        <w:rPr>
          <w:rFonts w:ascii="Times New Roman" w:eastAsia="Arial Unicode MS" w:hAnsi="Times New Roman" w:cs="Times New Roman"/>
          <w:sz w:val="28"/>
          <w:szCs w:val="28"/>
        </w:rPr>
        <w:t>ПростоМесто</w:t>
      </w:r>
      <w:proofErr w:type="spellEnd"/>
      <w:r w:rsidRPr="00341966">
        <w:rPr>
          <w:rFonts w:ascii="Times New Roman" w:eastAsia="Arial Unicode MS" w:hAnsi="Times New Roman" w:cs="Times New Roman"/>
          <w:sz w:val="28"/>
          <w:szCs w:val="28"/>
        </w:rPr>
        <w:t xml:space="preserve">» на части территории Полтавского муниципального  района Омской области: </w:t>
      </w:r>
      <w:proofErr w:type="spellStart"/>
      <w:r w:rsidRPr="00341966">
        <w:rPr>
          <w:rFonts w:ascii="Times New Roman" w:eastAsia="Arial Unicode MS" w:hAnsi="Times New Roman" w:cs="Times New Roman"/>
          <w:sz w:val="28"/>
          <w:szCs w:val="28"/>
        </w:rPr>
        <w:t>р.п.Полтавка</w:t>
      </w:r>
      <w:proofErr w:type="spellEnd"/>
      <w:r w:rsidRPr="00341966">
        <w:rPr>
          <w:rFonts w:ascii="Times New Roman" w:eastAsia="Arial Unicode MS" w:hAnsi="Times New Roman" w:cs="Times New Roman"/>
          <w:sz w:val="28"/>
          <w:szCs w:val="28"/>
        </w:rPr>
        <w:t xml:space="preserve"> </w:t>
      </w:r>
      <w:r w:rsidRPr="00341966">
        <w:rPr>
          <w:rFonts w:ascii="Times New Roman" w:hAnsi="Times New Roman" w:cs="Times New Roman"/>
          <w:sz w:val="28"/>
          <w:szCs w:val="28"/>
        </w:rPr>
        <w:t xml:space="preserve"> по </w:t>
      </w:r>
      <w:proofErr w:type="spellStart"/>
      <w:r w:rsidRPr="00341966">
        <w:rPr>
          <w:rFonts w:ascii="Times New Roman" w:hAnsi="Times New Roman" w:cs="Times New Roman"/>
          <w:sz w:val="28"/>
          <w:szCs w:val="28"/>
        </w:rPr>
        <w:t>ул.Комсомольской</w:t>
      </w:r>
      <w:proofErr w:type="spellEnd"/>
      <w:r w:rsidRPr="00341966">
        <w:rPr>
          <w:rFonts w:ascii="Times New Roman" w:hAnsi="Times New Roman" w:cs="Times New Roman"/>
          <w:sz w:val="28"/>
          <w:szCs w:val="28"/>
        </w:rPr>
        <w:t xml:space="preserve">; </w:t>
      </w:r>
      <w:proofErr w:type="spellStart"/>
      <w:r w:rsidRPr="00341966">
        <w:rPr>
          <w:rFonts w:ascii="Times New Roman" w:hAnsi="Times New Roman" w:cs="Times New Roman"/>
          <w:sz w:val="28"/>
          <w:szCs w:val="28"/>
        </w:rPr>
        <w:t>ул.Чапаева</w:t>
      </w:r>
      <w:proofErr w:type="spellEnd"/>
      <w:r w:rsidRPr="00341966">
        <w:rPr>
          <w:rFonts w:ascii="Times New Roman" w:hAnsi="Times New Roman" w:cs="Times New Roman"/>
          <w:sz w:val="28"/>
          <w:szCs w:val="28"/>
        </w:rPr>
        <w:t xml:space="preserve">; </w:t>
      </w:r>
      <w:proofErr w:type="spellStart"/>
      <w:r w:rsidRPr="00341966">
        <w:rPr>
          <w:rFonts w:ascii="Times New Roman" w:hAnsi="Times New Roman" w:cs="Times New Roman"/>
          <w:sz w:val="28"/>
          <w:szCs w:val="28"/>
        </w:rPr>
        <w:t>ул.Октябрьской</w:t>
      </w:r>
      <w:proofErr w:type="spellEnd"/>
      <w:r w:rsidRPr="00341966">
        <w:rPr>
          <w:rFonts w:ascii="Times New Roman" w:hAnsi="Times New Roman" w:cs="Times New Roman"/>
          <w:sz w:val="28"/>
          <w:szCs w:val="28"/>
        </w:rPr>
        <w:t xml:space="preserve">; </w:t>
      </w:r>
      <w:proofErr w:type="spellStart"/>
      <w:r w:rsidRPr="00341966">
        <w:rPr>
          <w:rFonts w:ascii="Times New Roman" w:hAnsi="Times New Roman" w:cs="Times New Roman"/>
          <w:sz w:val="28"/>
          <w:szCs w:val="28"/>
        </w:rPr>
        <w:t>ул.Черниговской</w:t>
      </w:r>
      <w:proofErr w:type="spellEnd"/>
      <w:r w:rsidRPr="00341966">
        <w:rPr>
          <w:rFonts w:ascii="Times New Roman" w:hAnsi="Times New Roman" w:cs="Times New Roman"/>
          <w:sz w:val="28"/>
          <w:szCs w:val="28"/>
        </w:rPr>
        <w:t xml:space="preserve">; </w:t>
      </w:r>
      <w:proofErr w:type="spellStart"/>
      <w:r w:rsidRPr="00341966">
        <w:rPr>
          <w:rFonts w:ascii="Times New Roman" w:hAnsi="Times New Roman" w:cs="Times New Roman"/>
          <w:sz w:val="28"/>
          <w:szCs w:val="28"/>
        </w:rPr>
        <w:t>ул.Чкалова</w:t>
      </w:r>
      <w:proofErr w:type="spellEnd"/>
      <w:r w:rsidRPr="00341966">
        <w:rPr>
          <w:rFonts w:ascii="Times New Roman" w:hAnsi="Times New Roman" w:cs="Times New Roman"/>
          <w:sz w:val="28"/>
          <w:szCs w:val="28"/>
        </w:rPr>
        <w:t xml:space="preserve"> (далее – часть территории) с 07.09.2024г. по 08.09.2024г. с 09.00 часов до 20.00 часов.</w:t>
      </w:r>
    </w:p>
    <w:p w:rsidR="00D7158F" w:rsidRPr="00341966" w:rsidRDefault="00000000">
      <w:pPr>
        <w:spacing w:line="276" w:lineRule="auto"/>
        <w:ind w:firstLine="709"/>
        <w:jc w:val="both"/>
        <w:rPr>
          <w:rFonts w:ascii="Times New Roman" w:hAnsi="Times New Roman" w:cs="Times New Roman"/>
          <w:sz w:val="28"/>
          <w:szCs w:val="28"/>
        </w:rPr>
      </w:pPr>
      <w:r w:rsidRPr="00341966">
        <w:rPr>
          <w:rFonts w:ascii="Times New Roman" w:hAnsi="Times New Roman" w:cs="Times New Roman"/>
          <w:sz w:val="28"/>
          <w:szCs w:val="28"/>
        </w:rPr>
        <w:t>2. Утвердить методику проведения опроса граждан, согласно приложению № 1 к настоящему решению.</w:t>
      </w:r>
    </w:p>
    <w:p w:rsidR="00D7158F" w:rsidRPr="00341966" w:rsidRDefault="00000000">
      <w:pPr>
        <w:ind w:firstLine="709"/>
        <w:jc w:val="both"/>
        <w:rPr>
          <w:rFonts w:ascii="Times New Roman" w:hAnsi="Times New Roman" w:cs="Times New Roman"/>
          <w:sz w:val="28"/>
          <w:szCs w:val="28"/>
        </w:rPr>
      </w:pPr>
      <w:r w:rsidRPr="00341966">
        <w:rPr>
          <w:rFonts w:ascii="Times New Roman" w:hAnsi="Times New Roman" w:cs="Times New Roman"/>
          <w:sz w:val="28"/>
          <w:szCs w:val="28"/>
        </w:rPr>
        <w:t xml:space="preserve">3. Утвердить состав комиссии по проведению опроса граждан по вопросу выявления мнения граждан о поддержке инициативных проектов на части территории Полтавского муниципального района Омской области, </w:t>
      </w:r>
      <w:r w:rsidRPr="00341966">
        <w:rPr>
          <w:rFonts w:ascii="Times New Roman" w:hAnsi="Times New Roman" w:cs="Times New Roman"/>
          <w:color w:val="000000"/>
          <w:sz w:val="28"/>
          <w:szCs w:val="28"/>
          <w:shd w:val="clear" w:color="auto" w:fill="FFFFFF"/>
        </w:rPr>
        <w:t>согласно приложению № 2 к настоящему решению</w:t>
      </w:r>
      <w:r w:rsidRPr="00341966">
        <w:rPr>
          <w:rFonts w:ascii="Times New Roman" w:hAnsi="Times New Roman" w:cs="Times New Roman"/>
          <w:sz w:val="28"/>
          <w:szCs w:val="28"/>
        </w:rPr>
        <w:t>.</w:t>
      </w:r>
    </w:p>
    <w:p w:rsidR="00D7158F" w:rsidRPr="00341966" w:rsidRDefault="00000000" w:rsidP="00341966">
      <w:pPr>
        <w:pStyle w:val="ac"/>
        <w:ind w:firstLine="709"/>
        <w:jc w:val="both"/>
        <w:rPr>
          <w:rFonts w:ascii="Times New Roman" w:hAnsi="Times New Roman" w:cs="Times New Roman"/>
          <w:sz w:val="28"/>
          <w:szCs w:val="28"/>
        </w:rPr>
      </w:pPr>
      <w:r w:rsidRPr="00341966">
        <w:rPr>
          <w:rFonts w:ascii="Times New Roman" w:hAnsi="Times New Roman" w:cs="Times New Roman"/>
          <w:sz w:val="28"/>
          <w:szCs w:val="28"/>
        </w:rPr>
        <w:t xml:space="preserve">4. Утвердить форму опросного листа для граждан по </w:t>
      </w:r>
      <w:r w:rsidRPr="00341966">
        <w:rPr>
          <w:rFonts w:ascii="Times New Roman" w:hAnsi="Times New Roman" w:cs="Times New Roman"/>
          <w:sz w:val="28"/>
          <w:szCs w:val="28"/>
          <w:lang w:eastAsia="ru-RU"/>
        </w:rPr>
        <w:t>вопросам выявления</w:t>
      </w:r>
      <w:r w:rsidR="00341966">
        <w:rPr>
          <w:rFonts w:ascii="Times New Roman" w:hAnsi="Times New Roman" w:cs="Times New Roman"/>
          <w:sz w:val="28"/>
          <w:szCs w:val="28"/>
          <w:lang w:eastAsia="ru-RU"/>
        </w:rPr>
        <w:t xml:space="preserve"> </w:t>
      </w:r>
      <w:r w:rsidRPr="00341966">
        <w:rPr>
          <w:rFonts w:ascii="Times New Roman" w:hAnsi="Times New Roman" w:cs="Times New Roman"/>
          <w:sz w:val="28"/>
          <w:szCs w:val="28"/>
          <w:lang w:eastAsia="ru-RU"/>
        </w:rPr>
        <w:t xml:space="preserve">мнения граждан </w:t>
      </w:r>
      <w:r w:rsidRPr="00341966">
        <w:rPr>
          <w:rFonts w:ascii="Times New Roman" w:hAnsi="Times New Roman" w:cs="Times New Roman"/>
          <w:sz w:val="28"/>
          <w:szCs w:val="28"/>
        </w:rPr>
        <w:t xml:space="preserve">о поддержке </w:t>
      </w:r>
      <w:r w:rsidRPr="00341966">
        <w:rPr>
          <w:rFonts w:ascii="Times New Roman" w:hAnsi="Times New Roman" w:cs="Times New Roman"/>
          <w:sz w:val="28"/>
          <w:szCs w:val="28"/>
          <w:lang w:eastAsia="ru-RU"/>
        </w:rPr>
        <w:t>инициативных проектов</w:t>
      </w:r>
      <w:r w:rsidRPr="00341966">
        <w:rPr>
          <w:rFonts w:ascii="Times New Roman" w:hAnsi="Times New Roman" w:cs="Times New Roman"/>
          <w:sz w:val="28"/>
          <w:szCs w:val="28"/>
        </w:rPr>
        <w:t xml:space="preserve"> на части территории Полтавского муниципального района Омской области, согласно приложению № 3 к настоящему решению.</w:t>
      </w:r>
    </w:p>
    <w:p w:rsidR="00D7158F" w:rsidRPr="00341966" w:rsidRDefault="00000000" w:rsidP="00341966">
      <w:pPr>
        <w:pStyle w:val="ac"/>
        <w:spacing w:line="240" w:lineRule="auto"/>
        <w:jc w:val="both"/>
        <w:rPr>
          <w:rFonts w:ascii="Times New Roman" w:hAnsi="Times New Roman" w:cs="Times New Roman"/>
          <w:sz w:val="28"/>
          <w:szCs w:val="28"/>
        </w:rPr>
      </w:pPr>
      <w:r w:rsidRPr="00341966">
        <w:rPr>
          <w:rFonts w:ascii="Times New Roman" w:hAnsi="Times New Roman" w:cs="Times New Roman"/>
          <w:sz w:val="28"/>
          <w:szCs w:val="28"/>
        </w:rPr>
        <w:t>5. Установить минимальную численность жителей, участвующих в опросе - 200 человек.</w:t>
      </w:r>
    </w:p>
    <w:p w:rsidR="00D7158F" w:rsidRPr="00341966" w:rsidRDefault="00000000" w:rsidP="00341966">
      <w:pPr>
        <w:pStyle w:val="ac"/>
        <w:spacing w:line="240" w:lineRule="auto"/>
        <w:jc w:val="both"/>
        <w:rPr>
          <w:rFonts w:ascii="Times New Roman" w:hAnsi="Times New Roman" w:cs="Times New Roman"/>
          <w:sz w:val="28"/>
          <w:szCs w:val="28"/>
        </w:rPr>
      </w:pPr>
      <w:r w:rsidRPr="00341966">
        <w:rPr>
          <w:rFonts w:ascii="Times New Roman" w:hAnsi="Times New Roman" w:cs="Times New Roman"/>
          <w:sz w:val="28"/>
          <w:szCs w:val="28"/>
        </w:rPr>
        <w:t>6. Контроль за исполнением настоящего решения оставляю за собой.</w:t>
      </w:r>
    </w:p>
    <w:p w:rsidR="00D7158F" w:rsidRPr="00341966" w:rsidRDefault="00000000" w:rsidP="00341966">
      <w:pPr>
        <w:pStyle w:val="ac"/>
        <w:spacing w:line="240" w:lineRule="auto"/>
        <w:jc w:val="both"/>
        <w:rPr>
          <w:rFonts w:ascii="Times New Roman" w:hAnsi="Times New Roman" w:cs="Times New Roman"/>
          <w:sz w:val="28"/>
          <w:szCs w:val="28"/>
        </w:rPr>
      </w:pPr>
      <w:r w:rsidRPr="00341966">
        <w:rPr>
          <w:rFonts w:ascii="Times New Roman" w:hAnsi="Times New Roman" w:cs="Times New Roman"/>
          <w:sz w:val="28"/>
          <w:szCs w:val="28"/>
        </w:rPr>
        <w:t>7. Настоящее решение подлежит опубликованию (обнародованию) и размещению на официальном сайте администрации Полтавского муниципального района Омской области.</w:t>
      </w:r>
    </w:p>
    <w:p w:rsidR="00D7158F" w:rsidRPr="00341966" w:rsidRDefault="00000000" w:rsidP="00341966">
      <w:pPr>
        <w:ind w:firstLine="708"/>
        <w:jc w:val="both"/>
        <w:rPr>
          <w:rFonts w:ascii="Times New Roman" w:hAnsi="Times New Roman" w:cs="Times New Roman"/>
          <w:sz w:val="28"/>
          <w:szCs w:val="28"/>
        </w:rPr>
      </w:pPr>
      <w:r w:rsidRPr="00341966">
        <w:rPr>
          <w:rFonts w:ascii="Times New Roman" w:hAnsi="Times New Roman" w:cs="Times New Roman"/>
          <w:sz w:val="28"/>
          <w:szCs w:val="28"/>
        </w:rPr>
        <w:t>8. Настоящее решение вступает в силу со дня его подписания.</w:t>
      </w:r>
    </w:p>
    <w:p w:rsidR="00D7158F" w:rsidRPr="00341966" w:rsidRDefault="00D7158F">
      <w:pPr>
        <w:pStyle w:val="ac"/>
        <w:rPr>
          <w:rFonts w:ascii="Times New Roman" w:hAnsi="Times New Roman" w:cs="Times New Roman"/>
          <w:sz w:val="28"/>
          <w:szCs w:val="28"/>
        </w:rPr>
      </w:pPr>
    </w:p>
    <w:p w:rsidR="00D7158F" w:rsidRPr="00341966" w:rsidRDefault="00000000">
      <w:pPr>
        <w:pStyle w:val="ac"/>
        <w:rPr>
          <w:rFonts w:ascii="Times New Roman" w:hAnsi="Times New Roman" w:cs="Times New Roman"/>
          <w:sz w:val="28"/>
          <w:szCs w:val="28"/>
        </w:rPr>
      </w:pPr>
      <w:r w:rsidRPr="00341966">
        <w:rPr>
          <w:rFonts w:ascii="Times New Roman" w:hAnsi="Times New Roman" w:cs="Times New Roman"/>
          <w:sz w:val="28"/>
          <w:szCs w:val="28"/>
        </w:rPr>
        <w:t>Председатель Совета Полтавского</w:t>
      </w:r>
    </w:p>
    <w:p w:rsidR="00D7158F" w:rsidRPr="00341966" w:rsidRDefault="00000000">
      <w:pPr>
        <w:pStyle w:val="ac"/>
        <w:rPr>
          <w:rFonts w:ascii="Times New Roman" w:hAnsi="Times New Roman" w:cs="Times New Roman"/>
          <w:sz w:val="28"/>
          <w:szCs w:val="28"/>
        </w:rPr>
      </w:pPr>
      <w:r w:rsidRPr="00341966">
        <w:rPr>
          <w:rFonts w:ascii="Times New Roman" w:hAnsi="Times New Roman" w:cs="Times New Roman"/>
          <w:sz w:val="28"/>
          <w:szCs w:val="28"/>
        </w:rPr>
        <w:t>муниципального района                                                                      В.И.</w:t>
      </w:r>
      <w:r w:rsidR="00341966">
        <w:rPr>
          <w:rFonts w:ascii="Times New Roman" w:hAnsi="Times New Roman" w:cs="Times New Roman"/>
          <w:sz w:val="28"/>
          <w:szCs w:val="28"/>
        </w:rPr>
        <w:t xml:space="preserve"> </w:t>
      </w:r>
      <w:proofErr w:type="spellStart"/>
      <w:r w:rsidRPr="00341966">
        <w:rPr>
          <w:rFonts w:ascii="Times New Roman" w:hAnsi="Times New Roman" w:cs="Times New Roman"/>
          <w:sz w:val="28"/>
          <w:szCs w:val="28"/>
        </w:rPr>
        <w:t>Бондарюк</w:t>
      </w:r>
      <w:proofErr w:type="spellEnd"/>
    </w:p>
    <w:p w:rsidR="00D7158F" w:rsidRPr="00341966" w:rsidRDefault="00D7158F">
      <w:pPr>
        <w:rPr>
          <w:rFonts w:ascii="Times New Roman" w:hAnsi="Times New Roman" w:cs="Times New Roman"/>
          <w:sz w:val="28"/>
          <w:szCs w:val="28"/>
        </w:rPr>
      </w:pPr>
    </w:p>
    <w:p w:rsidR="00D7158F" w:rsidRPr="00341966" w:rsidRDefault="00000000">
      <w:pPr>
        <w:rPr>
          <w:rFonts w:ascii="Times New Roman" w:hAnsi="Times New Roman" w:cs="Times New Roman"/>
          <w:bCs/>
          <w:sz w:val="28"/>
          <w:szCs w:val="28"/>
        </w:rPr>
      </w:pPr>
      <w:r w:rsidRPr="00341966">
        <w:rPr>
          <w:rFonts w:ascii="Times New Roman" w:hAnsi="Times New Roman" w:cs="Times New Roman"/>
          <w:bCs/>
          <w:sz w:val="28"/>
          <w:szCs w:val="28"/>
        </w:rPr>
        <w:t>И.о. главы Полтавского муниципального</w:t>
      </w:r>
    </w:p>
    <w:p w:rsidR="00D7158F" w:rsidRPr="00341966" w:rsidRDefault="00000000">
      <w:pPr>
        <w:jc w:val="both"/>
        <w:rPr>
          <w:rFonts w:ascii="Times New Roman" w:hAnsi="Times New Roman" w:cs="Times New Roman"/>
          <w:bCs/>
          <w:sz w:val="28"/>
          <w:szCs w:val="28"/>
        </w:rPr>
      </w:pPr>
      <w:r w:rsidRPr="00341966">
        <w:rPr>
          <w:rFonts w:ascii="Times New Roman" w:hAnsi="Times New Roman" w:cs="Times New Roman"/>
          <w:bCs/>
          <w:sz w:val="28"/>
          <w:szCs w:val="28"/>
        </w:rPr>
        <w:t>района Омской области                                                                        В.В.</w:t>
      </w:r>
      <w:r w:rsidR="00341966">
        <w:rPr>
          <w:rFonts w:ascii="Times New Roman" w:hAnsi="Times New Roman" w:cs="Times New Roman"/>
          <w:bCs/>
          <w:sz w:val="28"/>
          <w:szCs w:val="28"/>
        </w:rPr>
        <w:t xml:space="preserve"> </w:t>
      </w:r>
      <w:r w:rsidRPr="00341966">
        <w:rPr>
          <w:rFonts w:ascii="Times New Roman" w:hAnsi="Times New Roman" w:cs="Times New Roman"/>
          <w:bCs/>
          <w:sz w:val="28"/>
          <w:szCs w:val="28"/>
        </w:rPr>
        <w:t>Никитина</w:t>
      </w:r>
    </w:p>
    <w:p w:rsidR="00D7158F" w:rsidRPr="00341966" w:rsidRDefault="00D7158F">
      <w:pPr>
        <w:widowControl w:val="0"/>
        <w:jc w:val="both"/>
        <w:rPr>
          <w:rFonts w:ascii="Times New Roman" w:eastAsia="Calibri" w:hAnsi="Times New Roman" w:cs="Times New Roman"/>
          <w:bCs/>
          <w:sz w:val="28"/>
          <w:szCs w:val="28"/>
          <w:lang w:eastAsia="en-US"/>
        </w:rPr>
      </w:pPr>
    </w:p>
    <w:p w:rsidR="00D7158F" w:rsidRPr="00341966" w:rsidRDefault="00D7158F">
      <w:pPr>
        <w:jc w:val="both"/>
        <w:rPr>
          <w:rFonts w:ascii="Times New Roman" w:eastAsia="Calibri" w:hAnsi="Times New Roman" w:cs="Times New Roman"/>
          <w:bCs/>
          <w:sz w:val="28"/>
          <w:szCs w:val="28"/>
          <w:lang w:eastAsia="en-US"/>
        </w:rPr>
        <w:sectPr w:rsidR="00D7158F" w:rsidRPr="00341966">
          <w:footerReference w:type="default" r:id="rId21"/>
          <w:footerReference w:type="first" r:id="rId22"/>
          <w:pgSz w:w="11906" w:h="16838"/>
          <w:pgMar w:top="1134" w:right="851" w:bottom="1134" w:left="851" w:header="0" w:footer="0" w:gutter="0"/>
          <w:cols w:space="720"/>
          <w:formProt w:val="0"/>
          <w:docGrid w:linePitch="360"/>
        </w:sectPr>
      </w:pP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Приложение № 1</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к решению Совета Полтавского</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 xml:space="preserve"> муниципального района</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 xml:space="preserve">от </w:t>
      </w:r>
      <w:r w:rsidR="00341966" w:rsidRPr="00341966">
        <w:rPr>
          <w:rFonts w:ascii="Times New Roman" w:hAnsi="Times New Roman" w:cs="Times New Roman"/>
          <w:sz w:val="28"/>
          <w:szCs w:val="28"/>
        </w:rPr>
        <w:t>28.08.2024 №</w:t>
      </w:r>
      <w:r w:rsidRPr="00341966">
        <w:rPr>
          <w:rFonts w:ascii="Times New Roman" w:hAnsi="Times New Roman" w:cs="Times New Roman"/>
          <w:sz w:val="28"/>
          <w:szCs w:val="28"/>
        </w:rPr>
        <w:t xml:space="preserve"> 54</w:t>
      </w:r>
    </w:p>
    <w:p w:rsidR="00D7158F" w:rsidRPr="00341966" w:rsidRDefault="00000000">
      <w:pPr>
        <w:pStyle w:val="ac"/>
        <w:tabs>
          <w:tab w:val="left" w:pos="925"/>
        </w:tabs>
        <w:jc w:val="center"/>
        <w:rPr>
          <w:rFonts w:ascii="Times New Roman" w:hAnsi="Times New Roman" w:cs="Times New Roman"/>
          <w:sz w:val="28"/>
          <w:szCs w:val="28"/>
        </w:rPr>
      </w:pPr>
      <w:r w:rsidRPr="00341966">
        <w:rPr>
          <w:rFonts w:ascii="Times New Roman" w:hAnsi="Times New Roman" w:cs="Times New Roman"/>
          <w:sz w:val="28"/>
          <w:szCs w:val="28"/>
        </w:rPr>
        <w:t>МЕТОДИКА</w:t>
      </w:r>
    </w:p>
    <w:p w:rsidR="00D7158F" w:rsidRPr="00341966" w:rsidRDefault="00000000">
      <w:pPr>
        <w:ind w:right="4"/>
        <w:jc w:val="center"/>
        <w:rPr>
          <w:rFonts w:ascii="Times New Roman" w:hAnsi="Times New Roman" w:cs="Times New Roman"/>
          <w:sz w:val="28"/>
          <w:szCs w:val="28"/>
        </w:rPr>
      </w:pPr>
      <w:r w:rsidRPr="00341966">
        <w:rPr>
          <w:rFonts w:ascii="Times New Roman" w:hAnsi="Times New Roman" w:cs="Times New Roman"/>
          <w:sz w:val="28"/>
          <w:szCs w:val="28"/>
        </w:rPr>
        <w:t xml:space="preserve">проведения опроса граждан по вопросам выявления мнения граждан о поддержке инициативного проекта на части территории </w:t>
      </w:r>
      <w:r w:rsidRPr="00341966">
        <w:rPr>
          <w:rFonts w:ascii="Times New Roman" w:eastAsia="Arial Unicode MS" w:hAnsi="Times New Roman" w:cs="Times New Roman"/>
          <w:sz w:val="28"/>
          <w:szCs w:val="28"/>
        </w:rPr>
        <w:t>Полтавского муниципального района Омской области</w:t>
      </w:r>
    </w:p>
    <w:p w:rsidR="00D7158F" w:rsidRPr="00341966" w:rsidRDefault="00D7158F">
      <w:pPr>
        <w:ind w:right="4"/>
        <w:jc w:val="center"/>
        <w:rPr>
          <w:rFonts w:ascii="Times New Roman" w:eastAsia="Arial Unicode MS" w:hAnsi="Times New Roman" w:cs="Times New Roman"/>
          <w:sz w:val="28"/>
          <w:szCs w:val="28"/>
        </w:rPr>
      </w:pPr>
    </w:p>
    <w:p w:rsidR="00D7158F" w:rsidRPr="00341966" w:rsidRDefault="00000000">
      <w:pPr>
        <w:ind w:firstLine="709"/>
        <w:jc w:val="both"/>
        <w:rPr>
          <w:rFonts w:ascii="Times New Roman" w:hAnsi="Times New Roman" w:cs="Times New Roman"/>
          <w:sz w:val="28"/>
          <w:szCs w:val="28"/>
        </w:rPr>
      </w:pPr>
      <w:r w:rsidRPr="00341966">
        <w:rPr>
          <w:rFonts w:ascii="Times New Roman" w:hAnsi="Times New Roman" w:cs="Times New Roman"/>
          <w:sz w:val="28"/>
          <w:szCs w:val="28"/>
        </w:rPr>
        <w:t>1. Цель опроса: выявление мнения граждан по реализации инициативного проекта на части территории для реализации инициативного проекта.</w:t>
      </w:r>
    </w:p>
    <w:p w:rsidR="00D7158F" w:rsidRPr="00341966" w:rsidRDefault="00000000">
      <w:pPr>
        <w:ind w:firstLine="709"/>
        <w:jc w:val="both"/>
        <w:rPr>
          <w:rFonts w:ascii="Times New Roman" w:hAnsi="Times New Roman" w:cs="Times New Roman"/>
          <w:sz w:val="28"/>
          <w:szCs w:val="28"/>
        </w:rPr>
      </w:pPr>
      <w:r w:rsidRPr="00341966">
        <w:rPr>
          <w:rFonts w:ascii="Times New Roman" w:hAnsi="Times New Roman" w:cs="Times New Roman"/>
          <w:sz w:val="28"/>
          <w:szCs w:val="28"/>
        </w:rPr>
        <w:t xml:space="preserve">2. Участники опроса: жители части территории Полтавского муниципального района Омской области, достигшие </w:t>
      </w:r>
      <w:r w:rsidR="00341966" w:rsidRPr="00341966">
        <w:rPr>
          <w:rFonts w:ascii="Times New Roman" w:hAnsi="Times New Roman" w:cs="Times New Roman"/>
          <w:sz w:val="28"/>
          <w:szCs w:val="28"/>
        </w:rPr>
        <w:t>16-летнего</w:t>
      </w:r>
      <w:r w:rsidRPr="00341966">
        <w:rPr>
          <w:rFonts w:ascii="Times New Roman" w:hAnsi="Times New Roman" w:cs="Times New Roman"/>
          <w:sz w:val="28"/>
          <w:szCs w:val="28"/>
        </w:rPr>
        <w:t xml:space="preserve"> возраста. </w:t>
      </w:r>
    </w:p>
    <w:p w:rsidR="00D7158F" w:rsidRPr="00341966" w:rsidRDefault="00000000">
      <w:pPr>
        <w:ind w:firstLine="709"/>
        <w:jc w:val="both"/>
        <w:rPr>
          <w:rFonts w:ascii="Times New Roman" w:hAnsi="Times New Roman" w:cs="Times New Roman"/>
          <w:sz w:val="28"/>
          <w:szCs w:val="28"/>
        </w:rPr>
      </w:pPr>
      <w:r w:rsidRPr="00341966">
        <w:rPr>
          <w:rFonts w:ascii="Times New Roman" w:hAnsi="Times New Roman" w:cs="Times New Roman"/>
          <w:sz w:val="28"/>
          <w:szCs w:val="28"/>
        </w:rPr>
        <w:t>Минимальная численность граждан, участвующих в опросе, установлена в количестве 200 человек.</w:t>
      </w:r>
    </w:p>
    <w:p w:rsidR="00D7158F" w:rsidRPr="00341966" w:rsidRDefault="00000000">
      <w:pPr>
        <w:tabs>
          <w:tab w:val="left" w:pos="709"/>
        </w:tabs>
        <w:ind w:firstLine="709"/>
        <w:jc w:val="both"/>
        <w:rPr>
          <w:rFonts w:ascii="Times New Roman" w:hAnsi="Times New Roman" w:cs="Times New Roman"/>
          <w:sz w:val="28"/>
          <w:szCs w:val="28"/>
        </w:rPr>
      </w:pPr>
      <w:r w:rsidRPr="00341966">
        <w:rPr>
          <w:rFonts w:ascii="Times New Roman" w:hAnsi="Times New Roman" w:cs="Times New Roman"/>
          <w:sz w:val="28"/>
          <w:szCs w:val="28"/>
        </w:rPr>
        <w:t xml:space="preserve">3. Методы сбора информации: заполнение опросного листа по </w:t>
      </w:r>
      <w:r w:rsidRPr="00341966">
        <w:rPr>
          <w:rFonts w:ascii="Times New Roman" w:hAnsi="Times New Roman" w:cs="Times New Roman"/>
          <w:color w:val="000000"/>
          <w:sz w:val="28"/>
          <w:szCs w:val="28"/>
        </w:rPr>
        <w:t xml:space="preserve">форме согласно приложению № 3 к настоящему </w:t>
      </w:r>
      <w:r w:rsidRPr="00341966">
        <w:rPr>
          <w:rFonts w:ascii="Times New Roman" w:hAnsi="Times New Roman" w:cs="Times New Roman"/>
          <w:sz w:val="28"/>
          <w:szCs w:val="28"/>
        </w:rPr>
        <w:t xml:space="preserve">решению по месту жительства </w:t>
      </w:r>
      <w:r w:rsidR="00341966" w:rsidRPr="00341966">
        <w:rPr>
          <w:rFonts w:ascii="Times New Roman" w:hAnsi="Times New Roman" w:cs="Times New Roman"/>
          <w:sz w:val="28"/>
          <w:szCs w:val="28"/>
        </w:rPr>
        <w:t>участников опроса с</w:t>
      </w:r>
      <w:r w:rsidRPr="00341966">
        <w:rPr>
          <w:rFonts w:ascii="Times New Roman" w:hAnsi="Times New Roman" w:cs="Times New Roman"/>
          <w:sz w:val="28"/>
          <w:szCs w:val="28"/>
        </w:rPr>
        <w:t xml:space="preserve"> 07.09.2024г. по 08.09.2024г. с 9.00 часов до 20.00 часов.</w:t>
      </w:r>
    </w:p>
    <w:p w:rsidR="00D7158F" w:rsidRPr="00341966" w:rsidRDefault="00000000">
      <w:pPr>
        <w:shd w:val="clear" w:color="auto" w:fill="FFFFFF"/>
        <w:tabs>
          <w:tab w:val="left" w:pos="1134"/>
        </w:tabs>
        <w:jc w:val="both"/>
        <w:rPr>
          <w:rFonts w:ascii="Times New Roman" w:hAnsi="Times New Roman" w:cs="Times New Roman"/>
          <w:color w:val="000000"/>
          <w:sz w:val="28"/>
          <w:szCs w:val="28"/>
        </w:rPr>
      </w:pPr>
      <w:r w:rsidRPr="00341966">
        <w:rPr>
          <w:rFonts w:ascii="Times New Roman" w:hAnsi="Times New Roman" w:cs="Times New Roman"/>
          <w:color w:val="000000"/>
          <w:sz w:val="28"/>
          <w:szCs w:val="28"/>
        </w:rPr>
        <w:t xml:space="preserve">Опросные листы для сбора подписей оформляются членами комиссии по проведению опроса граждан (далее – Комиссия) в ходе проведения указанного опроса. </w:t>
      </w:r>
    </w:p>
    <w:p w:rsidR="00D7158F" w:rsidRPr="00341966" w:rsidRDefault="00000000" w:rsidP="00341966">
      <w:pPr>
        <w:tabs>
          <w:tab w:val="left" w:pos="709"/>
        </w:tabs>
        <w:jc w:val="both"/>
        <w:rPr>
          <w:rFonts w:ascii="Times New Roman" w:hAnsi="Times New Roman" w:cs="Times New Roman"/>
          <w:sz w:val="28"/>
          <w:szCs w:val="28"/>
        </w:rPr>
      </w:pPr>
      <w:r w:rsidRPr="00341966">
        <w:rPr>
          <w:rFonts w:ascii="Times New Roman" w:eastAsia="Times New Roman" w:hAnsi="Times New Roman" w:cs="Times New Roman"/>
          <w:bCs/>
          <w:sz w:val="28"/>
          <w:szCs w:val="28"/>
        </w:rPr>
        <w:t xml:space="preserve">     </w:t>
      </w:r>
      <w:r w:rsidRPr="00341966">
        <w:rPr>
          <w:rFonts w:ascii="Times New Roman" w:eastAsia="Calibri" w:hAnsi="Times New Roman" w:cs="Times New Roman"/>
          <w:bCs/>
          <w:sz w:val="28"/>
          <w:szCs w:val="28"/>
        </w:rPr>
        <w:t>Список лиц, осуществляющих опрос граждан, составляет комиссия и утверждает своим решением не позднее чем за 3 дня до даты проведения (даты начала проведения) опроса.</w:t>
      </w:r>
      <w:r w:rsidR="00341966">
        <w:rPr>
          <w:rFonts w:ascii="Times New Roman" w:hAnsi="Times New Roman" w:cs="Times New Roman"/>
          <w:sz w:val="28"/>
          <w:szCs w:val="28"/>
        </w:rPr>
        <w:t xml:space="preserve"> </w:t>
      </w:r>
      <w:r w:rsidRPr="00341966">
        <w:rPr>
          <w:rFonts w:ascii="Times New Roman" w:hAnsi="Times New Roman" w:cs="Times New Roman"/>
          <w:color w:val="000000"/>
          <w:sz w:val="28"/>
          <w:szCs w:val="28"/>
        </w:rPr>
        <w:t>Состав Комиссии утвержден   решением Совета согласно приложению № 2 к настоящему решению.</w:t>
      </w:r>
    </w:p>
    <w:p w:rsidR="00D7158F" w:rsidRPr="00341966" w:rsidRDefault="00000000" w:rsidP="00341966">
      <w:pPr>
        <w:shd w:val="clear" w:color="auto" w:fill="FFFFFF"/>
        <w:ind w:firstLine="708"/>
        <w:jc w:val="both"/>
        <w:rPr>
          <w:rFonts w:ascii="Times New Roman" w:hAnsi="Times New Roman" w:cs="Times New Roman"/>
          <w:color w:val="000000"/>
          <w:sz w:val="28"/>
          <w:szCs w:val="28"/>
        </w:rPr>
      </w:pPr>
      <w:r w:rsidRPr="00341966">
        <w:rPr>
          <w:rFonts w:ascii="Times New Roman" w:hAnsi="Times New Roman" w:cs="Times New Roman"/>
          <w:color w:val="000000"/>
          <w:sz w:val="28"/>
          <w:szCs w:val="28"/>
        </w:rPr>
        <w:t xml:space="preserve">В состав Комиссии входит </w:t>
      </w:r>
      <w:r w:rsidR="00341966" w:rsidRPr="00341966">
        <w:rPr>
          <w:rFonts w:ascii="Times New Roman" w:hAnsi="Times New Roman" w:cs="Times New Roman"/>
          <w:color w:val="000000"/>
          <w:sz w:val="28"/>
          <w:szCs w:val="28"/>
        </w:rPr>
        <w:t>десять человек</w:t>
      </w:r>
      <w:r w:rsidRPr="00341966">
        <w:rPr>
          <w:rFonts w:ascii="Times New Roman" w:hAnsi="Times New Roman" w:cs="Times New Roman"/>
          <w:color w:val="000000"/>
          <w:sz w:val="28"/>
          <w:szCs w:val="28"/>
        </w:rPr>
        <w:t>.</w:t>
      </w:r>
    </w:p>
    <w:p w:rsidR="00D7158F" w:rsidRPr="00341966" w:rsidRDefault="00000000">
      <w:pPr>
        <w:shd w:val="clear" w:color="auto" w:fill="FFFFFF"/>
        <w:jc w:val="both"/>
        <w:rPr>
          <w:rFonts w:ascii="Times New Roman" w:hAnsi="Times New Roman" w:cs="Times New Roman"/>
          <w:sz w:val="28"/>
          <w:szCs w:val="28"/>
        </w:rPr>
      </w:pPr>
      <w:r w:rsidRPr="00341966">
        <w:rPr>
          <w:rFonts w:ascii="Times New Roman" w:hAnsi="Times New Roman" w:cs="Times New Roman"/>
          <w:color w:val="000000"/>
          <w:sz w:val="28"/>
          <w:szCs w:val="28"/>
        </w:rPr>
        <w:t xml:space="preserve">     Решением о формировании Комиссии определяется председатель и секретарь указанной Комиссии.</w:t>
      </w:r>
    </w:p>
    <w:p w:rsidR="00D7158F" w:rsidRPr="00341966" w:rsidRDefault="00000000">
      <w:pPr>
        <w:shd w:val="clear" w:color="auto" w:fill="FFFFFF"/>
        <w:tabs>
          <w:tab w:val="left" w:pos="1134"/>
        </w:tabs>
        <w:jc w:val="both"/>
        <w:rPr>
          <w:rFonts w:ascii="Times New Roman" w:hAnsi="Times New Roman" w:cs="Times New Roman"/>
          <w:sz w:val="28"/>
          <w:szCs w:val="28"/>
        </w:rPr>
      </w:pPr>
      <w:r w:rsidRPr="00341966">
        <w:rPr>
          <w:rFonts w:ascii="Times New Roman" w:hAnsi="Times New Roman" w:cs="Times New Roman"/>
          <w:color w:val="000000"/>
          <w:sz w:val="28"/>
          <w:szCs w:val="28"/>
        </w:rPr>
        <w:t xml:space="preserve">     Недействительными признаются Комиссией опросные листы неустановленной формы, а </w:t>
      </w:r>
      <w:r w:rsidR="00341966" w:rsidRPr="00341966">
        <w:rPr>
          <w:rFonts w:ascii="Times New Roman" w:hAnsi="Times New Roman" w:cs="Times New Roman"/>
          <w:color w:val="000000"/>
          <w:sz w:val="28"/>
          <w:szCs w:val="28"/>
        </w:rPr>
        <w:t>также листы</w:t>
      </w:r>
      <w:r w:rsidRPr="00341966">
        <w:rPr>
          <w:rFonts w:ascii="Times New Roman" w:hAnsi="Times New Roman" w:cs="Times New Roman"/>
          <w:color w:val="000000"/>
          <w:sz w:val="28"/>
          <w:szCs w:val="28"/>
        </w:rPr>
        <w:t>, по которым невозможно определить мнение участника опроса граждан и (или) опросные листы не содержат данных об опрашиваемом и (или) его подписи.</w:t>
      </w:r>
    </w:p>
    <w:p w:rsidR="00D7158F" w:rsidRPr="00341966" w:rsidRDefault="00000000">
      <w:pPr>
        <w:tabs>
          <w:tab w:val="left" w:pos="709"/>
        </w:tabs>
        <w:jc w:val="both"/>
        <w:rPr>
          <w:rFonts w:ascii="Times New Roman" w:hAnsi="Times New Roman" w:cs="Times New Roman"/>
          <w:sz w:val="28"/>
          <w:szCs w:val="28"/>
        </w:rPr>
      </w:pPr>
      <w:r w:rsidRPr="00341966">
        <w:rPr>
          <w:rFonts w:ascii="Times New Roman" w:hAnsi="Times New Roman" w:cs="Times New Roman"/>
          <w:sz w:val="28"/>
          <w:szCs w:val="28"/>
        </w:rPr>
        <w:t xml:space="preserve">     Обработка результатов опроса проводится методом подсчета количества вариантов ответов, выбранных респондентами на вопрос, предлагаемый при проведении опроса, с последующим определением доли респондентов, имеющих одинаковые мнения.</w:t>
      </w:r>
    </w:p>
    <w:p w:rsidR="00D7158F" w:rsidRPr="00341966" w:rsidRDefault="00000000">
      <w:pPr>
        <w:shd w:val="clear" w:color="auto" w:fill="FFFFFF"/>
        <w:tabs>
          <w:tab w:val="left" w:pos="1134"/>
        </w:tabs>
        <w:jc w:val="both"/>
        <w:rPr>
          <w:rFonts w:ascii="Times New Roman" w:hAnsi="Times New Roman" w:cs="Times New Roman"/>
          <w:sz w:val="28"/>
          <w:szCs w:val="28"/>
        </w:rPr>
      </w:pPr>
      <w:r w:rsidRPr="00341966">
        <w:rPr>
          <w:rFonts w:ascii="Times New Roman" w:hAnsi="Times New Roman" w:cs="Times New Roman"/>
          <w:color w:val="000000"/>
          <w:sz w:val="28"/>
          <w:szCs w:val="28"/>
        </w:rPr>
        <w:t xml:space="preserve">     На основании полученных Комиссией результатов опроса граждан составляется протокол по форме согласно приложению к настоящей методике.</w:t>
      </w:r>
    </w:p>
    <w:p w:rsidR="00D7158F" w:rsidRPr="00341966" w:rsidRDefault="00D7158F">
      <w:pPr>
        <w:shd w:val="clear" w:color="auto" w:fill="FFFFFF"/>
        <w:tabs>
          <w:tab w:val="left" w:pos="1134"/>
        </w:tabs>
        <w:jc w:val="both"/>
        <w:rPr>
          <w:rFonts w:ascii="Times New Roman" w:hAnsi="Times New Roman" w:cs="Times New Roman"/>
          <w:color w:val="000000"/>
          <w:sz w:val="28"/>
          <w:szCs w:val="28"/>
        </w:rPr>
      </w:pPr>
    </w:p>
    <w:p w:rsidR="00D7158F" w:rsidRPr="00341966" w:rsidRDefault="00D7158F">
      <w:pPr>
        <w:shd w:val="clear" w:color="auto" w:fill="FFFFFF"/>
        <w:tabs>
          <w:tab w:val="left" w:pos="1134"/>
        </w:tabs>
        <w:jc w:val="both"/>
        <w:rPr>
          <w:rFonts w:ascii="Times New Roman" w:hAnsi="Times New Roman" w:cs="Times New Roman"/>
          <w:color w:val="000000"/>
          <w:sz w:val="28"/>
          <w:szCs w:val="28"/>
        </w:rPr>
      </w:pPr>
    </w:p>
    <w:p w:rsidR="00D7158F" w:rsidRPr="00341966" w:rsidRDefault="00D7158F">
      <w:pPr>
        <w:shd w:val="clear" w:color="auto" w:fill="FFFFFF"/>
        <w:tabs>
          <w:tab w:val="left" w:pos="1134"/>
        </w:tabs>
        <w:jc w:val="both"/>
        <w:rPr>
          <w:rFonts w:ascii="Times New Roman" w:hAnsi="Times New Roman" w:cs="Times New Roman"/>
          <w:color w:val="000000"/>
          <w:sz w:val="28"/>
          <w:szCs w:val="28"/>
        </w:rPr>
      </w:pPr>
    </w:p>
    <w:p w:rsidR="00D7158F" w:rsidRPr="00341966" w:rsidRDefault="00D7158F">
      <w:pPr>
        <w:shd w:val="clear" w:color="auto" w:fill="FFFFFF"/>
        <w:tabs>
          <w:tab w:val="left" w:pos="1134"/>
        </w:tabs>
        <w:jc w:val="both"/>
        <w:rPr>
          <w:rFonts w:ascii="Times New Roman" w:hAnsi="Times New Roman" w:cs="Times New Roman"/>
          <w:color w:val="000000"/>
          <w:sz w:val="28"/>
          <w:szCs w:val="28"/>
        </w:rPr>
      </w:pPr>
    </w:p>
    <w:p w:rsidR="00D7158F" w:rsidRPr="00341966" w:rsidRDefault="00D7158F">
      <w:pPr>
        <w:shd w:val="clear" w:color="auto" w:fill="FFFFFF"/>
        <w:tabs>
          <w:tab w:val="left" w:pos="1134"/>
        </w:tabs>
        <w:jc w:val="both"/>
        <w:rPr>
          <w:rFonts w:ascii="Times New Roman" w:hAnsi="Times New Roman" w:cs="Times New Roman"/>
          <w:color w:val="000000"/>
          <w:sz w:val="28"/>
          <w:szCs w:val="28"/>
        </w:rPr>
      </w:pPr>
    </w:p>
    <w:p w:rsidR="00D7158F" w:rsidRPr="00341966" w:rsidRDefault="00D7158F">
      <w:pPr>
        <w:shd w:val="clear" w:color="auto" w:fill="FFFFFF"/>
        <w:tabs>
          <w:tab w:val="left" w:pos="1134"/>
        </w:tabs>
        <w:jc w:val="both"/>
        <w:rPr>
          <w:rFonts w:ascii="Times New Roman" w:hAnsi="Times New Roman" w:cs="Times New Roman"/>
          <w:color w:val="000000"/>
          <w:sz w:val="28"/>
          <w:szCs w:val="28"/>
        </w:rPr>
      </w:pPr>
    </w:p>
    <w:p w:rsidR="00D7158F" w:rsidRDefault="00D7158F">
      <w:pPr>
        <w:shd w:val="clear" w:color="auto" w:fill="FFFFFF"/>
        <w:tabs>
          <w:tab w:val="left" w:pos="1134"/>
        </w:tabs>
        <w:jc w:val="both"/>
        <w:rPr>
          <w:rFonts w:ascii="Times New Roman" w:hAnsi="Times New Roman" w:cs="Times New Roman"/>
          <w:color w:val="000000"/>
          <w:sz w:val="28"/>
          <w:szCs w:val="28"/>
        </w:rPr>
      </w:pPr>
    </w:p>
    <w:p w:rsidR="00341966" w:rsidRPr="00341966" w:rsidRDefault="00341966">
      <w:pPr>
        <w:shd w:val="clear" w:color="auto" w:fill="FFFFFF"/>
        <w:tabs>
          <w:tab w:val="left" w:pos="1134"/>
        </w:tabs>
        <w:jc w:val="both"/>
        <w:rPr>
          <w:rFonts w:ascii="Times New Roman" w:hAnsi="Times New Roman" w:cs="Times New Roman"/>
          <w:color w:val="000000"/>
          <w:sz w:val="28"/>
          <w:szCs w:val="28"/>
        </w:rPr>
      </w:pPr>
    </w:p>
    <w:p w:rsidR="00D7158F" w:rsidRPr="00341966" w:rsidRDefault="00000000">
      <w:pPr>
        <w:shd w:val="clear" w:color="auto" w:fill="FFFFFF"/>
        <w:tabs>
          <w:tab w:val="left" w:pos="1134"/>
        </w:tabs>
        <w:spacing w:line="283" w:lineRule="atLeast"/>
        <w:ind w:left="567"/>
        <w:jc w:val="right"/>
        <w:rPr>
          <w:rFonts w:ascii="Times New Roman" w:hAnsi="Times New Roman" w:cs="Times New Roman"/>
          <w:color w:val="000000"/>
          <w:sz w:val="28"/>
          <w:szCs w:val="28"/>
        </w:rPr>
      </w:pPr>
      <w:r w:rsidRPr="00341966">
        <w:rPr>
          <w:rFonts w:ascii="Times New Roman" w:hAnsi="Times New Roman" w:cs="Times New Roman"/>
          <w:color w:val="000000"/>
          <w:sz w:val="28"/>
          <w:szCs w:val="28"/>
        </w:rPr>
        <w:t>Приложение</w:t>
      </w:r>
    </w:p>
    <w:p w:rsidR="00D7158F" w:rsidRPr="00341966" w:rsidRDefault="00000000">
      <w:pPr>
        <w:pStyle w:val="ac"/>
        <w:tabs>
          <w:tab w:val="left" w:pos="925"/>
          <w:tab w:val="left" w:pos="1134"/>
        </w:tabs>
        <w:spacing w:after="0" w:line="283" w:lineRule="atLeast"/>
        <w:ind w:firstLine="567"/>
        <w:jc w:val="right"/>
        <w:rPr>
          <w:rFonts w:ascii="Times New Roman" w:hAnsi="Times New Roman" w:cs="Times New Roman"/>
          <w:sz w:val="28"/>
          <w:szCs w:val="28"/>
        </w:rPr>
      </w:pPr>
      <w:r w:rsidRPr="00341966">
        <w:rPr>
          <w:rFonts w:ascii="Times New Roman" w:hAnsi="Times New Roman" w:cs="Times New Roman"/>
          <w:sz w:val="28"/>
          <w:szCs w:val="28"/>
        </w:rPr>
        <w:t>к Методике проведения опроса граждан</w:t>
      </w:r>
    </w:p>
    <w:p w:rsidR="00D7158F" w:rsidRPr="00341966" w:rsidRDefault="00000000">
      <w:pPr>
        <w:pStyle w:val="ac"/>
        <w:tabs>
          <w:tab w:val="left" w:pos="925"/>
          <w:tab w:val="left" w:pos="1134"/>
        </w:tabs>
        <w:spacing w:after="0" w:line="283" w:lineRule="atLeast"/>
        <w:ind w:firstLine="567"/>
        <w:jc w:val="right"/>
        <w:rPr>
          <w:rFonts w:ascii="Times New Roman" w:hAnsi="Times New Roman" w:cs="Times New Roman"/>
          <w:sz w:val="28"/>
          <w:szCs w:val="28"/>
          <w:lang w:eastAsia="ru-RU"/>
        </w:rPr>
      </w:pPr>
      <w:r w:rsidRPr="00341966">
        <w:rPr>
          <w:rFonts w:ascii="Times New Roman" w:hAnsi="Times New Roman" w:cs="Times New Roman"/>
          <w:sz w:val="28"/>
          <w:szCs w:val="28"/>
          <w:lang w:eastAsia="ru-RU"/>
        </w:rPr>
        <w:t>по вопросам выявления мнения граждан</w:t>
      </w:r>
    </w:p>
    <w:p w:rsidR="00D7158F" w:rsidRPr="00341966" w:rsidRDefault="00000000">
      <w:pPr>
        <w:pStyle w:val="ac"/>
        <w:tabs>
          <w:tab w:val="left" w:pos="925"/>
          <w:tab w:val="left" w:pos="1134"/>
        </w:tabs>
        <w:spacing w:after="0" w:line="283" w:lineRule="atLeast"/>
        <w:ind w:firstLine="567"/>
        <w:jc w:val="right"/>
        <w:rPr>
          <w:rFonts w:ascii="Times New Roman" w:hAnsi="Times New Roman" w:cs="Times New Roman"/>
          <w:sz w:val="28"/>
          <w:szCs w:val="28"/>
          <w:lang w:eastAsia="ru-RU"/>
        </w:rPr>
      </w:pPr>
      <w:r w:rsidRPr="00341966">
        <w:rPr>
          <w:rFonts w:ascii="Times New Roman" w:hAnsi="Times New Roman" w:cs="Times New Roman"/>
          <w:sz w:val="28"/>
          <w:szCs w:val="28"/>
          <w:lang w:eastAsia="ru-RU"/>
        </w:rPr>
        <w:t>о поддержке инициативных проектов</w:t>
      </w:r>
    </w:p>
    <w:p w:rsidR="00D7158F" w:rsidRPr="00341966" w:rsidRDefault="00000000">
      <w:pPr>
        <w:spacing w:line="283" w:lineRule="atLeast"/>
        <w:ind w:right="4"/>
        <w:jc w:val="right"/>
        <w:rPr>
          <w:rFonts w:ascii="Times New Roman" w:hAnsi="Times New Roman" w:cs="Times New Roman"/>
          <w:sz w:val="28"/>
          <w:szCs w:val="28"/>
        </w:rPr>
      </w:pPr>
      <w:r w:rsidRPr="00341966">
        <w:rPr>
          <w:rFonts w:ascii="Times New Roman" w:hAnsi="Times New Roman" w:cs="Times New Roman"/>
          <w:sz w:val="28"/>
          <w:szCs w:val="28"/>
        </w:rPr>
        <w:t xml:space="preserve">на части территории </w:t>
      </w:r>
      <w:r w:rsidRPr="00341966">
        <w:rPr>
          <w:rFonts w:ascii="Times New Roman" w:eastAsia="Arial Unicode MS" w:hAnsi="Times New Roman" w:cs="Times New Roman"/>
          <w:sz w:val="28"/>
          <w:szCs w:val="28"/>
        </w:rPr>
        <w:t xml:space="preserve">Полтавского </w:t>
      </w:r>
    </w:p>
    <w:p w:rsidR="00D7158F" w:rsidRDefault="00000000" w:rsidP="004C2C72">
      <w:pPr>
        <w:spacing w:line="283" w:lineRule="atLeast"/>
        <w:ind w:right="4"/>
        <w:jc w:val="right"/>
        <w:rPr>
          <w:rFonts w:ascii="Times New Roman" w:eastAsia="Arial Unicode MS" w:hAnsi="Times New Roman" w:cs="Times New Roman"/>
          <w:sz w:val="28"/>
          <w:szCs w:val="28"/>
        </w:rPr>
      </w:pPr>
      <w:r w:rsidRPr="00341966">
        <w:rPr>
          <w:rFonts w:ascii="Times New Roman" w:eastAsia="Arial Unicode MS" w:hAnsi="Times New Roman" w:cs="Times New Roman"/>
          <w:sz w:val="28"/>
          <w:szCs w:val="28"/>
        </w:rPr>
        <w:t>муниципального района Омской области</w:t>
      </w:r>
    </w:p>
    <w:p w:rsidR="004C2C72" w:rsidRPr="00341966" w:rsidRDefault="004C2C72" w:rsidP="004C2C72">
      <w:pPr>
        <w:spacing w:line="283" w:lineRule="atLeast"/>
        <w:ind w:right="4"/>
        <w:jc w:val="right"/>
        <w:rPr>
          <w:rFonts w:ascii="Times New Roman" w:eastAsia="Arial Unicode MS" w:hAnsi="Times New Roman" w:cs="Times New Roman"/>
          <w:sz w:val="28"/>
          <w:szCs w:val="28"/>
        </w:rPr>
      </w:pPr>
    </w:p>
    <w:p w:rsidR="00D7158F" w:rsidRPr="00341966" w:rsidRDefault="00000000">
      <w:pPr>
        <w:pStyle w:val="ac"/>
        <w:tabs>
          <w:tab w:val="left" w:pos="925"/>
          <w:tab w:val="left" w:pos="1134"/>
        </w:tabs>
        <w:ind w:firstLine="567"/>
        <w:jc w:val="center"/>
        <w:rPr>
          <w:rFonts w:ascii="Times New Roman" w:hAnsi="Times New Roman" w:cs="Times New Roman"/>
          <w:sz w:val="28"/>
          <w:szCs w:val="28"/>
        </w:rPr>
      </w:pPr>
      <w:r w:rsidRPr="00341966">
        <w:rPr>
          <w:rFonts w:ascii="Times New Roman" w:hAnsi="Times New Roman" w:cs="Times New Roman"/>
          <w:sz w:val="28"/>
          <w:szCs w:val="28"/>
        </w:rPr>
        <w:t>ФОРМА ПРОТОКОЛА</w:t>
      </w:r>
    </w:p>
    <w:p w:rsidR="00D7158F" w:rsidRPr="00341966" w:rsidRDefault="00000000">
      <w:pPr>
        <w:ind w:right="4"/>
        <w:jc w:val="center"/>
        <w:rPr>
          <w:rFonts w:ascii="Times New Roman" w:hAnsi="Times New Roman" w:cs="Times New Roman"/>
          <w:sz w:val="28"/>
          <w:szCs w:val="28"/>
        </w:rPr>
      </w:pPr>
      <w:r w:rsidRPr="00341966">
        <w:rPr>
          <w:rFonts w:ascii="Times New Roman" w:hAnsi="Times New Roman" w:cs="Times New Roman"/>
          <w:sz w:val="28"/>
          <w:szCs w:val="28"/>
        </w:rPr>
        <w:t xml:space="preserve">о результатах опроса граждан по вопросам выявления мнения граждан о поддержке инициативного проекта на части территории </w:t>
      </w:r>
      <w:r w:rsidRPr="00341966">
        <w:rPr>
          <w:rFonts w:ascii="Times New Roman" w:eastAsia="Arial Unicode MS" w:hAnsi="Times New Roman" w:cs="Times New Roman"/>
          <w:sz w:val="28"/>
          <w:szCs w:val="28"/>
        </w:rPr>
        <w:t>Полтавского муниципального района Омской области</w:t>
      </w:r>
    </w:p>
    <w:p w:rsidR="00D7158F" w:rsidRPr="00341966" w:rsidRDefault="00D7158F">
      <w:pPr>
        <w:pStyle w:val="ac"/>
        <w:tabs>
          <w:tab w:val="left" w:pos="925"/>
          <w:tab w:val="left" w:pos="1134"/>
        </w:tabs>
        <w:ind w:firstLine="567"/>
        <w:jc w:val="center"/>
        <w:rPr>
          <w:rFonts w:ascii="Times New Roman" w:eastAsia="Arial Unicode MS" w:hAnsi="Times New Roman" w:cs="Times New Roman"/>
          <w:sz w:val="28"/>
          <w:szCs w:val="28"/>
        </w:rPr>
      </w:pPr>
    </w:p>
    <w:p w:rsidR="00D7158F" w:rsidRPr="00341966" w:rsidRDefault="00000000">
      <w:pPr>
        <w:pStyle w:val="ac"/>
        <w:tabs>
          <w:tab w:val="left" w:pos="925"/>
          <w:tab w:val="left" w:pos="1134"/>
        </w:tabs>
        <w:rPr>
          <w:rFonts w:ascii="Times New Roman" w:hAnsi="Times New Roman" w:cs="Times New Roman"/>
          <w:sz w:val="28"/>
          <w:szCs w:val="28"/>
        </w:rPr>
      </w:pPr>
      <w:proofErr w:type="spellStart"/>
      <w:r w:rsidRPr="00341966">
        <w:rPr>
          <w:rFonts w:ascii="Times New Roman" w:hAnsi="Times New Roman" w:cs="Times New Roman"/>
          <w:sz w:val="28"/>
          <w:szCs w:val="28"/>
        </w:rPr>
        <w:t>р.п</w:t>
      </w:r>
      <w:proofErr w:type="spellEnd"/>
      <w:r w:rsidRPr="00341966">
        <w:rPr>
          <w:rFonts w:ascii="Times New Roman" w:hAnsi="Times New Roman" w:cs="Times New Roman"/>
          <w:sz w:val="28"/>
          <w:szCs w:val="28"/>
        </w:rPr>
        <w:t>.</w:t>
      </w:r>
      <w:r w:rsidR="0016524F">
        <w:rPr>
          <w:rFonts w:ascii="Times New Roman" w:hAnsi="Times New Roman" w:cs="Times New Roman"/>
          <w:sz w:val="28"/>
          <w:szCs w:val="28"/>
        </w:rPr>
        <w:t xml:space="preserve"> </w:t>
      </w:r>
      <w:r w:rsidRPr="00341966">
        <w:rPr>
          <w:rFonts w:ascii="Times New Roman" w:hAnsi="Times New Roman" w:cs="Times New Roman"/>
          <w:sz w:val="28"/>
          <w:szCs w:val="28"/>
        </w:rPr>
        <w:t xml:space="preserve">Полтавка   </w:t>
      </w:r>
    </w:p>
    <w:p w:rsidR="00D7158F" w:rsidRPr="00341966" w:rsidRDefault="00000000">
      <w:pPr>
        <w:pStyle w:val="ac"/>
        <w:tabs>
          <w:tab w:val="left" w:pos="925"/>
          <w:tab w:val="left" w:pos="1134"/>
        </w:tabs>
        <w:rPr>
          <w:rFonts w:ascii="Times New Roman" w:hAnsi="Times New Roman" w:cs="Times New Roman"/>
          <w:sz w:val="28"/>
          <w:szCs w:val="28"/>
        </w:rPr>
      </w:pPr>
      <w:proofErr w:type="gramStart"/>
      <w:r w:rsidRPr="00341966">
        <w:rPr>
          <w:rFonts w:ascii="Times New Roman" w:hAnsi="Times New Roman" w:cs="Times New Roman"/>
          <w:sz w:val="28"/>
          <w:szCs w:val="28"/>
        </w:rPr>
        <w:t xml:space="preserve">«  </w:t>
      </w:r>
      <w:proofErr w:type="gramEnd"/>
      <w:r w:rsidRPr="00341966">
        <w:rPr>
          <w:rFonts w:ascii="Times New Roman" w:hAnsi="Times New Roman" w:cs="Times New Roman"/>
          <w:sz w:val="28"/>
          <w:szCs w:val="28"/>
        </w:rPr>
        <w:t xml:space="preserve">   « ____________2024 года</w:t>
      </w:r>
    </w:p>
    <w:p w:rsidR="00D7158F" w:rsidRPr="00341966" w:rsidRDefault="00000000">
      <w:pPr>
        <w:pStyle w:val="af1"/>
        <w:numPr>
          <w:ilvl w:val="0"/>
          <w:numId w:val="3"/>
        </w:numPr>
        <w:shd w:val="clear" w:color="auto" w:fill="FFFFFF"/>
        <w:tabs>
          <w:tab w:val="clear" w:pos="709"/>
          <w:tab w:val="left" w:pos="925"/>
          <w:tab w:val="left" w:pos="1134"/>
        </w:tabs>
        <w:ind w:firstLine="567"/>
        <w:jc w:val="both"/>
        <w:rPr>
          <w:rFonts w:ascii="Times New Roman" w:hAnsi="Times New Roman"/>
          <w:sz w:val="28"/>
          <w:szCs w:val="28"/>
        </w:rPr>
      </w:pPr>
      <w:r w:rsidRPr="00341966">
        <w:rPr>
          <w:rFonts w:ascii="Times New Roman" w:eastAsia="Times New Roman" w:hAnsi="Times New Roman"/>
          <w:sz w:val="28"/>
          <w:szCs w:val="28"/>
        </w:rPr>
        <w:t xml:space="preserve"> </w:t>
      </w:r>
      <w:r w:rsidRPr="00341966">
        <w:rPr>
          <w:rFonts w:ascii="Times New Roman" w:hAnsi="Times New Roman"/>
          <w:sz w:val="28"/>
          <w:szCs w:val="28"/>
        </w:rPr>
        <w:t>Комиссией по проведению опроса граждан</w:t>
      </w:r>
      <w:r w:rsidRPr="00341966">
        <w:rPr>
          <w:rFonts w:ascii="Times New Roman" w:hAnsi="Times New Roman"/>
          <w:sz w:val="28"/>
          <w:szCs w:val="28"/>
          <w:lang w:eastAsia="ru-RU"/>
        </w:rPr>
        <w:t xml:space="preserve"> по вопросам выявления мнения граждан о поддержке инициативных проектов</w:t>
      </w:r>
      <w:r w:rsidRPr="00341966">
        <w:rPr>
          <w:rFonts w:ascii="Times New Roman" w:hAnsi="Times New Roman"/>
          <w:sz w:val="28"/>
          <w:szCs w:val="28"/>
        </w:rPr>
        <w:t xml:space="preserve"> на части территории Полтавского муниципального района Омской области проведен опрос граждан о поддержке инициативного проекта по вопросу _______________________________________________________________Настоящий протокол составлен Комиссией в составе:</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Председателя </w:t>
      </w:r>
      <w:proofErr w:type="gramStart"/>
      <w:r w:rsidR="00301D03" w:rsidRPr="00341966">
        <w:rPr>
          <w:rFonts w:ascii="Times New Roman" w:hAnsi="Times New Roman" w:cs="Times New Roman"/>
          <w:sz w:val="28"/>
          <w:szCs w:val="28"/>
        </w:rPr>
        <w:t>комиссии:</w:t>
      </w:r>
      <w:r w:rsidR="00301D03">
        <w:rPr>
          <w:rFonts w:ascii="Times New Roman" w:hAnsi="Times New Roman" w:cs="Times New Roman"/>
          <w:sz w:val="28"/>
          <w:szCs w:val="28"/>
        </w:rPr>
        <w:t xml:space="preserve"> </w:t>
      </w:r>
      <w:r w:rsidR="00301D03" w:rsidRPr="00341966">
        <w:rPr>
          <w:rFonts w:ascii="Times New Roman" w:hAnsi="Times New Roman" w:cs="Times New Roman"/>
          <w:sz w:val="28"/>
          <w:szCs w:val="28"/>
        </w:rPr>
        <w:t xml:space="preserve"> </w:t>
      </w:r>
      <w:r w:rsidRPr="00341966">
        <w:rPr>
          <w:rFonts w:ascii="Times New Roman" w:hAnsi="Times New Roman" w:cs="Times New Roman"/>
          <w:sz w:val="28"/>
          <w:szCs w:val="28"/>
        </w:rPr>
        <w:t xml:space="preserve"> </w:t>
      </w:r>
      <w:proofErr w:type="gramEnd"/>
      <w:r w:rsidRPr="00341966">
        <w:rPr>
          <w:rFonts w:ascii="Times New Roman" w:hAnsi="Times New Roman" w:cs="Times New Roman"/>
          <w:sz w:val="28"/>
          <w:szCs w:val="28"/>
        </w:rPr>
        <w:t>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(фамилия, инициалы)</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Секретаря </w:t>
      </w:r>
      <w:proofErr w:type="gramStart"/>
      <w:r w:rsidR="00301D03" w:rsidRPr="00341966">
        <w:rPr>
          <w:rFonts w:ascii="Times New Roman" w:hAnsi="Times New Roman" w:cs="Times New Roman"/>
          <w:sz w:val="28"/>
          <w:szCs w:val="28"/>
        </w:rPr>
        <w:t xml:space="preserve">комиссии:  </w:t>
      </w:r>
      <w:r w:rsidRPr="00341966">
        <w:rPr>
          <w:rFonts w:ascii="Times New Roman" w:hAnsi="Times New Roman" w:cs="Times New Roman"/>
          <w:sz w:val="28"/>
          <w:szCs w:val="28"/>
        </w:rPr>
        <w:t xml:space="preserve"> </w:t>
      </w:r>
      <w:proofErr w:type="gramEnd"/>
      <w:r w:rsidRPr="00341966">
        <w:rPr>
          <w:rFonts w:ascii="Times New Roman" w:hAnsi="Times New Roman" w:cs="Times New Roman"/>
          <w:sz w:val="28"/>
          <w:szCs w:val="28"/>
        </w:rPr>
        <w:t xml:space="preserve">     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(фамилия, инициалы)</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Членов </w:t>
      </w:r>
      <w:proofErr w:type="gramStart"/>
      <w:r w:rsidR="00301D03" w:rsidRPr="00341966">
        <w:rPr>
          <w:rFonts w:ascii="Times New Roman" w:hAnsi="Times New Roman" w:cs="Times New Roman"/>
          <w:sz w:val="28"/>
          <w:szCs w:val="28"/>
        </w:rPr>
        <w:t xml:space="preserve">комиссии:  </w:t>
      </w:r>
      <w:r w:rsidRPr="00341966">
        <w:rPr>
          <w:rFonts w:ascii="Times New Roman" w:hAnsi="Times New Roman" w:cs="Times New Roman"/>
          <w:sz w:val="28"/>
          <w:szCs w:val="28"/>
        </w:rPr>
        <w:t xml:space="preserve"> </w:t>
      </w:r>
      <w:proofErr w:type="gramEnd"/>
      <w:r w:rsidRPr="00341966">
        <w:rPr>
          <w:rFonts w:ascii="Times New Roman" w:hAnsi="Times New Roman" w:cs="Times New Roman"/>
          <w:sz w:val="28"/>
          <w:szCs w:val="28"/>
        </w:rPr>
        <w:t xml:space="preserve">          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(фамилия, инициалы)</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                                            _________________,</w:t>
      </w:r>
    </w:p>
    <w:p w:rsidR="00D7158F" w:rsidRPr="00341966" w:rsidRDefault="00000000" w:rsidP="00341966">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(фамилия, инициалы)</w:t>
      </w:r>
    </w:p>
    <w:p w:rsidR="00D7158F" w:rsidRPr="00341966" w:rsidRDefault="00000000">
      <w:pPr>
        <w:ind w:firstLine="748"/>
        <w:jc w:val="both"/>
        <w:rPr>
          <w:rFonts w:ascii="Times New Roman" w:hAnsi="Times New Roman" w:cs="Times New Roman"/>
          <w:sz w:val="28"/>
          <w:szCs w:val="28"/>
        </w:rPr>
      </w:pPr>
      <w:r w:rsidRPr="00341966">
        <w:rPr>
          <w:rFonts w:ascii="Times New Roman" w:hAnsi="Times New Roman" w:cs="Times New Roman"/>
          <w:sz w:val="28"/>
          <w:szCs w:val="28"/>
        </w:rPr>
        <w:t>Гражданам было предложено ответить на вопрос:</w:t>
      </w:r>
    </w:p>
    <w:p w:rsidR="00D7158F" w:rsidRPr="00341966" w:rsidRDefault="00000000">
      <w:pPr>
        <w:pStyle w:val="ac"/>
        <w:spacing w:line="240" w:lineRule="auto"/>
        <w:rPr>
          <w:rFonts w:ascii="Times New Roman" w:hAnsi="Times New Roman" w:cs="Times New Roman"/>
          <w:sz w:val="28"/>
          <w:szCs w:val="28"/>
        </w:rPr>
      </w:pPr>
      <w:r w:rsidRPr="00341966">
        <w:rPr>
          <w:rFonts w:ascii="Times New Roman" w:hAnsi="Times New Roman" w:cs="Times New Roman"/>
          <w:sz w:val="28"/>
          <w:szCs w:val="28"/>
        </w:rPr>
        <w:t xml:space="preserve">- «Согласны ли Вы принять финансовое, нефинансовое или трудовое участие в </w:t>
      </w:r>
      <w:r w:rsidR="00301D03" w:rsidRPr="00341966">
        <w:rPr>
          <w:rFonts w:ascii="Times New Roman" w:hAnsi="Times New Roman" w:cs="Times New Roman"/>
          <w:sz w:val="28"/>
          <w:szCs w:val="28"/>
        </w:rPr>
        <w:t>реализации инициативного</w:t>
      </w:r>
      <w:r w:rsidRPr="00341966">
        <w:rPr>
          <w:rFonts w:ascii="Times New Roman" w:hAnsi="Times New Roman" w:cs="Times New Roman"/>
          <w:sz w:val="28"/>
          <w:szCs w:val="28"/>
        </w:rPr>
        <w:t xml:space="preserve"> проекта?».</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Общее число участников опроса_____ человек.</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Число граждан, принявших участие в опросе ____ человек.</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Комиссией принято решение о признании опроса состоявшимся (несостоявшимся).</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Число опросных листов, признанных недействительными ___ листов.</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Число опросных листов, признанных действительными ____ листов.</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Количественные характеристики волеизъявлений участников опроса:</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Количество </w:t>
      </w:r>
      <w:r w:rsidR="00301D03" w:rsidRPr="00341966">
        <w:rPr>
          <w:rFonts w:ascii="Times New Roman" w:hAnsi="Times New Roman" w:cs="Times New Roman"/>
          <w:sz w:val="28"/>
          <w:szCs w:val="28"/>
        </w:rPr>
        <w:t>голосов,</w:t>
      </w:r>
      <w:r w:rsidRPr="00341966">
        <w:rPr>
          <w:rFonts w:ascii="Times New Roman" w:hAnsi="Times New Roman" w:cs="Times New Roman"/>
          <w:sz w:val="28"/>
          <w:szCs w:val="28"/>
        </w:rPr>
        <w:t xml:space="preserve"> выбравших финансовую форму участия _____ человек (___% к числу </w:t>
      </w:r>
      <w:r w:rsidR="00301D03" w:rsidRPr="00341966">
        <w:rPr>
          <w:rFonts w:ascii="Times New Roman" w:hAnsi="Times New Roman" w:cs="Times New Roman"/>
          <w:sz w:val="28"/>
          <w:szCs w:val="28"/>
        </w:rPr>
        <w:t>граждан,</w:t>
      </w:r>
      <w:r w:rsidRPr="00341966">
        <w:rPr>
          <w:rFonts w:ascii="Times New Roman" w:hAnsi="Times New Roman" w:cs="Times New Roman"/>
          <w:sz w:val="28"/>
          <w:szCs w:val="28"/>
        </w:rPr>
        <w:t xml:space="preserve"> принявших участие в опросе), </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Сумма финансовой поддержки ______________ руб.</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Количество </w:t>
      </w:r>
      <w:r w:rsidR="00301D03" w:rsidRPr="00341966">
        <w:rPr>
          <w:rFonts w:ascii="Times New Roman" w:hAnsi="Times New Roman" w:cs="Times New Roman"/>
          <w:sz w:val="28"/>
          <w:szCs w:val="28"/>
        </w:rPr>
        <w:t>голосов, выбравших</w:t>
      </w:r>
      <w:r w:rsidRPr="00341966">
        <w:rPr>
          <w:rFonts w:ascii="Times New Roman" w:hAnsi="Times New Roman" w:cs="Times New Roman"/>
          <w:sz w:val="28"/>
          <w:szCs w:val="28"/>
        </w:rPr>
        <w:t xml:space="preserve"> нефинансовую форму участия ___человек (____% к числу </w:t>
      </w:r>
      <w:r w:rsidR="00301D03" w:rsidRPr="00341966">
        <w:rPr>
          <w:rFonts w:ascii="Times New Roman" w:hAnsi="Times New Roman" w:cs="Times New Roman"/>
          <w:sz w:val="28"/>
          <w:szCs w:val="28"/>
        </w:rPr>
        <w:t>граждан,</w:t>
      </w:r>
      <w:r w:rsidRPr="00341966">
        <w:rPr>
          <w:rFonts w:ascii="Times New Roman" w:hAnsi="Times New Roman" w:cs="Times New Roman"/>
          <w:sz w:val="28"/>
          <w:szCs w:val="28"/>
        </w:rPr>
        <w:t xml:space="preserve"> принявших участие в опросе),</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Количество </w:t>
      </w:r>
      <w:r w:rsidR="00301D03" w:rsidRPr="00341966">
        <w:rPr>
          <w:rFonts w:ascii="Times New Roman" w:hAnsi="Times New Roman" w:cs="Times New Roman"/>
          <w:sz w:val="28"/>
          <w:szCs w:val="28"/>
        </w:rPr>
        <w:t>голосов,</w:t>
      </w:r>
      <w:r w:rsidRPr="00341966">
        <w:rPr>
          <w:rFonts w:ascii="Times New Roman" w:hAnsi="Times New Roman" w:cs="Times New Roman"/>
          <w:sz w:val="28"/>
          <w:szCs w:val="28"/>
        </w:rPr>
        <w:t xml:space="preserve"> выбравших трудовую форму участия</w:t>
      </w:r>
      <w:r w:rsidR="00301D03">
        <w:rPr>
          <w:rFonts w:ascii="Times New Roman" w:hAnsi="Times New Roman" w:cs="Times New Roman"/>
          <w:sz w:val="28"/>
          <w:szCs w:val="28"/>
        </w:rPr>
        <w:t xml:space="preserve"> </w:t>
      </w:r>
      <w:r w:rsidRPr="00341966">
        <w:rPr>
          <w:rFonts w:ascii="Times New Roman" w:hAnsi="Times New Roman" w:cs="Times New Roman"/>
          <w:sz w:val="28"/>
          <w:szCs w:val="28"/>
        </w:rPr>
        <w:t xml:space="preserve">___человек (____% к числу </w:t>
      </w:r>
      <w:r w:rsidR="00301D03" w:rsidRPr="00341966">
        <w:rPr>
          <w:rFonts w:ascii="Times New Roman" w:hAnsi="Times New Roman" w:cs="Times New Roman"/>
          <w:sz w:val="28"/>
          <w:szCs w:val="28"/>
        </w:rPr>
        <w:t>граждан,</w:t>
      </w:r>
      <w:r w:rsidRPr="00341966">
        <w:rPr>
          <w:rFonts w:ascii="Times New Roman" w:hAnsi="Times New Roman" w:cs="Times New Roman"/>
          <w:sz w:val="28"/>
          <w:szCs w:val="28"/>
        </w:rPr>
        <w:t xml:space="preserve"> принявших участие в опросе).</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Количество участников опроса пришли к мнению о поддержке инициативного проекта в количестве ______ человек (финансовой, нефинансовой, трудовой) по вопросу ___________________________________________________________.</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Приложение: подписные листы.</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Председатель комиссии ______________     __________________;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w:t>
      </w:r>
      <w:proofErr w:type="gramStart"/>
      <w:r w:rsidRPr="00341966">
        <w:rPr>
          <w:rFonts w:ascii="Times New Roman" w:hAnsi="Times New Roman" w:cs="Times New Roman"/>
          <w:i/>
          <w:sz w:val="28"/>
          <w:szCs w:val="28"/>
        </w:rPr>
        <w:t xml:space="preserve">подпись)   </w:t>
      </w:r>
      <w:proofErr w:type="gramEnd"/>
      <w:r w:rsidRPr="00341966">
        <w:rPr>
          <w:rFonts w:ascii="Times New Roman" w:hAnsi="Times New Roman" w:cs="Times New Roman"/>
          <w:i/>
          <w:sz w:val="28"/>
          <w:szCs w:val="28"/>
        </w:rPr>
        <w:t xml:space="preserve">           (расшифровка подписи)</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Секретарь комиссии: ______________     ____________________;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w:t>
      </w:r>
      <w:proofErr w:type="gramStart"/>
      <w:r w:rsidRPr="00341966">
        <w:rPr>
          <w:rFonts w:ascii="Times New Roman" w:hAnsi="Times New Roman" w:cs="Times New Roman"/>
          <w:i/>
          <w:sz w:val="28"/>
          <w:szCs w:val="28"/>
        </w:rPr>
        <w:t xml:space="preserve">подпись)   </w:t>
      </w:r>
      <w:proofErr w:type="gramEnd"/>
      <w:r w:rsidRPr="00341966">
        <w:rPr>
          <w:rFonts w:ascii="Times New Roman" w:hAnsi="Times New Roman" w:cs="Times New Roman"/>
          <w:i/>
          <w:sz w:val="28"/>
          <w:szCs w:val="28"/>
        </w:rPr>
        <w:t xml:space="preserve">           (расшифровка подписи)</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Члены комиссии: ______________     __________________;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w:t>
      </w:r>
      <w:proofErr w:type="gramStart"/>
      <w:r w:rsidRPr="00341966">
        <w:rPr>
          <w:rFonts w:ascii="Times New Roman" w:hAnsi="Times New Roman" w:cs="Times New Roman"/>
          <w:i/>
          <w:sz w:val="28"/>
          <w:szCs w:val="28"/>
        </w:rPr>
        <w:t xml:space="preserve">подпись)   </w:t>
      </w:r>
      <w:proofErr w:type="gramEnd"/>
      <w:r w:rsidRPr="00341966">
        <w:rPr>
          <w:rFonts w:ascii="Times New Roman" w:hAnsi="Times New Roman" w:cs="Times New Roman"/>
          <w:i/>
          <w:sz w:val="28"/>
          <w:szCs w:val="28"/>
        </w:rPr>
        <w:t xml:space="preserve">           (расшифровка подписи)</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 xml:space="preserve">                            ______________     ___________________;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w:t>
      </w:r>
      <w:proofErr w:type="gramStart"/>
      <w:r w:rsidRPr="00341966">
        <w:rPr>
          <w:rFonts w:ascii="Times New Roman" w:hAnsi="Times New Roman" w:cs="Times New Roman"/>
          <w:i/>
          <w:sz w:val="28"/>
          <w:szCs w:val="28"/>
        </w:rPr>
        <w:t xml:space="preserve">подпись)   </w:t>
      </w:r>
      <w:proofErr w:type="gramEnd"/>
      <w:r w:rsidRPr="00341966">
        <w:rPr>
          <w:rFonts w:ascii="Times New Roman" w:hAnsi="Times New Roman" w:cs="Times New Roman"/>
          <w:i/>
          <w:sz w:val="28"/>
          <w:szCs w:val="28"/>
        </w:rPr>
        <w:t xml:space="preserve">           (расшифровка подписи)</w:t>
      </w:r>
    </w:p>
    <w:p w:rsidR="00D7158F" w:rsidRPr="00341966" w:rsidRDefault="00000000">
      <w:pPr>
        <w:pStyle w:val="ac"/>
        <w:tabs>
          <w:tab w:val="left" w:pos="925"/>
          <w:tab w:val="left" w:pos="1134"/>
        </w:tabs>
        <w:ind w:firstLine="567"/>
        <w:rPr>
          <w:rFonts w:ascii="Times New Roman" w:hAnsi="Times New Roman" w:cs="Times New Roman"/>
          <w:sz w:val="28"/>
          <w:szCs w:val="28"/>
        </w:rPr>
      </w:pPr>
      <w:r w:rsidRPr="00341966">
        <w:rPr>
          <w:rFonts w:ascii="Times New Roman" w:hAnsi="Times New Roman" w:cs="Times New Roman"/>
          <w:sz w:val="28"/>
          <w:szCs w:val="28"/>
        </w:rPr>
        <w:t>______________     ___________________;</w:t>
      </w:r>
    </w:p>
    <w:p w:rsidR="00D7158F" w:rsidRPr="00341966" w:rsidRDefault="00000000">
      <w:pPr>
        <w:pStyle w:val="ac"/>
        <w:tabs>
          <w:tab w:val="left" w:pos="925"/>
          <w:tab w:val="left" w:pos="1134"/>
        </w:tabs>
        <w:ind w:firstLine="567"/>
        <w:rPr>
          <w:rFonts w:ascii="Times New Roman" w:hAnsi="Times New Roman" w:cs="Times New Roman"/>
          <w:i/>
          <w:sz w:val="28"/>
          <w:szCs w:val="28"/>
        </w:rPr>
      </w:pPr>
      <w:r w:rsidRPr="00341966">
        <w:rPr>
          <w:rFonts w:ascii="Times New Roman" w:hAnsi="Times New Roman" w:cs="Times New Roman"/>
          <w:i/>
          <w:sz w:val="28"/>
          <w:szCs w:val="28"/>
        </w:rPr>
        <w:t>(</w:t>
      </w:r>
      <w:proofErr w:type="gramStart"/>
      <w:r w:rsidRPr="00341966">
        <w:rPr>
          <w:rFonts w:ascii="Times New Roman" w:hAnsi="Times New Roman" w:cs="Times New Roman"/>
          <w:i/>
          <w:sz w:val="28"/>
          <w:szCs w:val="28"/>
        </w:rPr>
        <w:t xml:space="preserve">подпись)   </w:t>
      </w:r>
      <w:proofErr w:type="gramEnd"/>
      <w:r w:rsidRPr="00341966">
        <w:rPr>
          <w:rFonts w:ascii="Times New Roman" w:hAnsi="Times New Roman" w:cs="Times New Roman"/>
          <w:i/>
          <w:sz w:val="28"/>
          <w:szCs w:val="28"/>
        </w:rPr>
        <w:t xml:space="preserve">           (расшифровка подписи)</w:t>
      </w:r>
      <w:r w:rsidRPr="00341966">
        <w:rPr>
          <w:rFonts w:ascii="Times New Roman" w:hAnsi="Times New Roman" w:cs="Times New Roman"/>
          <w:sz w:val="28"/>
          <w:szCs w:val="28"/>
        </w:rPr>
        <w:br w:type="page"/>
      </w:r>
    </w:p>
    <w:p w:rsidR="00D7158F" w:rsidRPr="00341966" w:rsidRDefault="00000000">
      <w:pPr>
        <w:pStyle w:val="ac"/>
        <w:tabs>
          <w:tab w:val="left" w:pos="925"/>
        </w:tabs>
        <w:jc w:val="right"/>
        <w:rPr>
          <w:rFonts w:ascii="Times New Roman" w:hAnsi="Times New Roman" w:cs="Times New Roman"/>
          <w:sz w:val="28"/>
          <w:szCs w:val="28"/>
        </w:rPr>
      </w:pPr>
      <w:r w:rsidRPr="00341966">
        <w:rPr>
          <w:rFonts w:ascii="Times New Roman" w:hAnsi="Times New Roman" w:cs="Times New Roman"/>
          <w:sz w:val="28"/>
          <w:szCs w:val="28"/>
        </w:rPr>
        <w:t>Приложение № 2</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к решению Совета Полтавского</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 xml:space="preserve"> муниципального района</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 xml:space="preserve">от </w:t>
      </w:r>
      <w:r w:rsidR="00301D03" w:rsidRPr="00341966">
        <w:rPr>
          <w:rFonts w:ascii="Times New Roman" w:hAnsi="Times New Roman" w:cs="Times New Roman"/>
          <w:sz w:val="28"/>
          <w:szCs w:val="28"/>
        </w:rPr>
        <w:t>28.08.2024 №</w:t>
      </w:r>
      <w:r w:rsidRPr="00341966">
        <w:rPr>
          <w:rFonts w:ascii="Times New Roman" w:hAnsi="Times New Roman" w:cs="Times New Roman"/>
          <w:sz w:val="28"/>
          <w:szCs w:val="28"/>
        </w:rPr>
        <w:t xml:space="preserve"> 54</w:t>
      </w:r>
    </w:p>
    <w:p w:rsidR="00D7158F" w:rsidRPr="00341966" w:rsidRDefault="00D7158F" w:rsidP="00301D03">
      <w:pPr>
        <w:pStyle w:val="ac"/>
        <w:tabs>
          <w:tab w:val="left" w:pos="925"/>
          <w:tab w:val="left" w:pos="1134"/>
        </w:tabs>
        <w:rPr>
          <w:rFonts w:ascii="Times New Roman" w:hAnsi="Times New Roman" w:cs="Times New Roman"/>
          <w:sz w:val="28"/>
          <w:szCs w:val="28"/>
        </w:rPr>
      </w:pPr>
    </w:p>
    <w:p w:rsidR="00D7158F" w:rsidRPr="00341966" w:rsidRDefault="00000000">
      <w:pPr>
        <w:pStyle w:val="ac"/>
        <w:tabs>
          <w:tab w:val="left" w:pos="925"/>
          <w:tab w:val="left" w:pos="1134"/>
        </w:tabs>
        <w:ind w:firstLine="567"/>
        <w:jc w:val="center"/>
        <w:rPr>
          <w:rFonts w:ascii="Times New Roman" w:hAnsi="Times New Roman" w:cs="Times New Roman"/>
          <w:sz w:val="28"/>
          <w:szCs w:val="28"/>
        </w:rPr>
      </w:pPr>
      <w:r w:rsidRPr="00341966">
        <w:rPr>
          <w:rFonts w:ascii="Times New Roman" w:hAnsi="Times New Roman" w:cs="Times New Roman"/>
          <w:sz w:val="28"/>
          <w:szCs w:val="28"/>
        </w:rPr>
        <w:t>СОСТАВ КОМИССИИ</w:t>
      </w:r>
    </w:p>
    <w:p w:rsidR="00D7158F" w:rsidRPr="00301D03" w:rsidRDefault="00000000" w:rsidP="00301D03">
      <w:pPr>
        <w:ind w:right="4"/>
        <w:jc w:val="center"/>
        <w:rPr>
          <w:rFonts w:ascii="Times New Roman" w:hAnsi="Times New Roman" w:cs="Times New Roman"/>
          <w:sz w:val="28"/>
          <w:szCs w:val="28"/>
        </w:rPr>
      </w:pPr>
      <w:r w:rsidRPr="00341966">
        <w:rPr>
          <w:rFonts w:ascii="Times New Roman" w:hAnsi="Times New Roman" w:cs="Times New Roman"/>
          <w:sz w:val="28"/>
          <w:szCs w:val="28"/>
        </w:rPr>
        <w:t xml:space="preserve">о поддержке инициативных проектов на части территории </w:t>
      </w:r>
      <w:r w:rsidRPr="00341966">
        <w:rPr>
          <w:rFonts w:ascii="Times New Roman" w:eastAsia="Arial Unicode MS" w:hAnsi="Times New Roman" w:cs="Times New Roman"/>
          <w:sz w:val="28"/>
          <w:szCs w:val="28"/>
        </w:rPr>
        <w:t>Полтавского муниципального района Омской области</w:t>
      </w:r>
    </w:p>
    <w:tbl>
      <w:tblPr>
        <w:tblW w:w="10485" w:type="dxa"/>
        <w:tblInd w:w="113" w:type="dxa"/>
        <w:tblLayout w:type="fixed"/>
        <w:tblLook w:val="04A0" w:firstRow="1" w:lastRow="0" w:firstColumn="1" w:lastColumn="0" w:noHBand="0" w:noVBand="1"/>
      </w:tblPr>
      <w:tblGrid>
        <w:gridCol w:w="4784"/>
        <w:gridCol w:w="5701"/>
      </w:tblGrid>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Председатель комиссии </w:t>
            </w:r>
          </w:p>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Никитина Валерия Владимировна </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и.о. Главы Полтавского муниципального района Омской области -</w:t>
            </w:r>
          </w:p>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председатель комиссии</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Заместитель председателя комиссии</w:t>
            </w:r>
          </w:p>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Панова Светлана Ивановна</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председатель комитета финансов и контроля Администрации Полтавского муниципального района</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Члены комиссии:</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D7158F">
            <w:pPr>
              <w:pStyle w:val="ac"/>
              <w:tabs>
                <w:tab w:val="left" w:pos="925"/>
                <w:tab w:val="left" w:pos="1134"/>
              </w:tabs>
              <w:snapToGrid w:val="0"/>
              <w:rPr>
                <w:rFonts w:ascii="Times New Roman" w:hAnsi="Times New Roman" w:cs="Times New Roman"/>
                <w:sz w:val="28"/>
                <w:szCs w:val="28"/>
              </w:rPr>
            </w:pP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Андреева Татьяна Анатольевна</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председатель комитета имущественных отношений администрации Полтавского муниципального района</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Будякина Ольга Сергеевна </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управляющий делами администрации Полтавского муниципального района Омской области </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Баглай Ольга Петровна, секретарь комиссии</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начальник отдела администрации Полтавского муниципального района Омской области </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proofErr w:type="spellStart"/>
            <w:r w:rsidRPr="00341966">
              <w:rPr>
                <w:rFonts w:ascii="Times New Roman" w:hAnsi="Times New Roman" w:cs="Times New Roman"/>
                <w:sz w:val="28"/>
                <w:szCs w:val="28"/>
              </w:rPr>
              <w:t>Бондарюк</w:t>
            </w:r>
            <w:proofErr w:type="spellEnd"/>
            <w:r w:rsidRPr="00341966">
              <w:rPr>
                <w:rFonts w:ascii="Times New Roman" w:hAnsi="Times New Roman" w:cs="Times New Roman"/>
                <w:sz w:val="28"/>
                <w:szCs w:val="28"/>
              </w:rPr>
              <w:t xml:space="preserve"> Виктор Иванович</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председатель Совета Полтавского муниципального района</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w:t>
            </w:r>
            <w:proofErr w:type="spellStart"/>
            <w:r w:rsidRPr="00341966">
              <w:rPr>
                <w:rFonts w:ascii="Times New Roman" w:hAnsi="Times New Roman" w:cs="Times New Roman"/>
                <w:sz w:val="28"/>
                <w:szCs w:val="28"/>
              </w:rPr>
              <w:t>Гревцова</w:t>
            </w:r>
            <w:proofErr w:type="spellEnd"/>
            <w:r w:rsidRPr="00341966">
              <w:rPr>
                <w:rFonts w:ascii="Times New Roman" w:hAnsi="Times New Roman" w:cs="Times New Roman"/>
                <w:sz w:val="28"/>
                <w:szCs w:val="28"/>
              </w:rPr>
              <w:t xml:space="preserve"> Анастасия Владимировна</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депутат Совета Полтавского муниципального района </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proofErr w:type="spellStart"/>
            <w:r w:rsidRPr="00341966">
              <w:rPr>
                <w:rFonts w:ascii="Times New Roman" w:hAnsi="Times New Roman" w:cs="Times New Roman"/>
                <w:sz w:val="28"/>
                <w:szCs w:val="28"/>
              </w:rPr>
              <w:t>Гайнулина</w:t>
            </w:r>
            <w:proofErr w:type="spellEnd"/>
            <w:r w:rsidRPr="00341966">
              <w:rPr>
                <w:rFonts w:ascii="Times New Roman" w:hAnsi="Times New Roman" w:cs="Times New Roman"/>
                <w:sz w:val="28"/>
                <w:szCs w:val="28"/>
              </w:rPr>
              <w:t xml:space="preserve"> Лариса Рафаиловна</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депутат Совета Полтавского муниципального района </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Мороз Ольга Александровна</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депутат Совета Полтавского муниципального района</w:t>
            </w:r>
          </w:p>
        </w:tc>
      </w:tr>
      <w:tr w:rsidR="00D7158F" w:rsidRPr="00341966" w:rsidTr="00301D03">
        <w:tc>
          <w:tcPr>
            <w:tcW w:w="4784"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Бауэр Яна Владимировна</w:t>
            </w:r>
          </w:p>
        </w:tc>
        <w:tc>
          <w:tcPr>
            <w:tcW w:w="5701" w:type="dxa"/>
            <w:tcBorders>
              <w:top w:val="single" w:sz="4" w:space="0" w:color="000000"/>
              <w:left w:val="single" w:sz="4" w:space="0" w:color="000000"/>
              <w:bottom w:val="single" w:sz="4" w:space="0" w:color="000000"/>
              <w:right w:val="single" w:sz="4" w:space="0" w:color="000000"/>
            </w:tcBorders>
          </w:tcPr>
          <w:p w:rsidR="00D7158F" w:rsidRPr="00341966" w:rsidRDefault="00000000">
            <w:pPr>
              <w:pStyle w:val="ac"/>
              <w:tabs>
                <w:tab w:val="left" w:pos="925"/>
                <w:tab w:val="left" w:pos="1134"/>
              </w:tabs>
              <w:rPr>
                <w:rFonts w:ascii="Times New Roman" w:hAnsi="Times New Roman" w:cs="Times New Roman"/>
                <w:sz w:val="28"/>
                <w:szCs w:val="28"/>
              </w:rPr>
            </w:pPr>
            <w:r w:rsidRPr="00341966">
              <w:rPr>
                <w:rFonts w:ascii="Times New Roman" w:hAnsi="Times New Roman" w:cs="Times New Roman"/>
                <w:sz w:val="28"/>
                <w:szCs w:val="28"/>
              </w:rPr>
              <w:t xml:space="preserve">- депутат Совета Полтавского муниципального района </w:t>
            </w:r>
          </w:p>
        </w:tc>
      </w:tr>
    </w:tbl>
    <w:p w:rsidR="00D7158F" w:rsidRPr="00341966" w:rsidRDefault="00D7158F" w:rsidP="00301D03">
      <w:pPr>
        <w:jc w:val="right"/>
        <w:rPr>
          <w:rFonts w:ascii="Times New Roman" w:hAnsi="Times New Roman" w:cs="Times New Roman"/>
          <w:sz w:val="28"/>
          <w:szCs w:val="28"/>
        </w:rPr>
        <w:sectPr w:rsidR="00D7158F" w:rsidRPr="00341966" w:rsidSect="00341966">
          <w:footerReference w:type="default" r:id="rId23"/>
          <w:footerReference w:type="first" r:id="rId24"/>
          <w:pgSz w:w="11906" w:h="16838"/>
          <w:pgMar w:top="1134" w:right="566" w:bottom="1134" w:left="851" w:header="0" w:footer="0" w:gutter="0"/>
          <w:cols w:space="720"/>
          <w:formProt w:val="0"/>
          <w:docGrid w:linePitch="360"/>
        </w:sectPr>
      </w:pPr>
    </w:p>
    <w:p w:rsidR="00D7158F" w:rsidRPr="00341966" w:rsidRDefault="00000000" w:rsidP="00301D03">
      <w:pPr>
        <w:jc w:val="right"/>
        <w:rPr>
          <w:rFonts w:ascii="Times New Roman" w:hAnsi="Times New Roman" w:cs="Times New Roman"/>
          <w:sz w:val="28"/>
          <w:szCs w:val="28"/>
        </w:rPr>
      </w:pPr>
      <w:r w:rsidRPr="00341966">
        <w:rPr>
          <w:rFonts w:ascii="Times New Roman" w:hAnsi="Times New Roman" w:cs="Times New Roman"/>
          <w:sz w:val="28"/>
          <w:szCs w:val="28"/>
        </w:rPr>
        <w:t>Приложение № 3</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к решению Совета Полтавского</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 xml:space="preserve"> муниципального района</w:t>
      </w:r>
    </w:p>
    <w:p w:rsidR="00D7158F" w:rsidRPr="00341966" w:rsidRDefault="00000000">
      <w:pPr>
        <w:ind w:firstLine="567"/>
        <w:jc w:val="right"/>
        <w:rPr>
          <w:rFonts w:ascii="Times New Roman" w:hAnsi="Times New Roman" w:cs="Times New Roman"/>
          <w:sz w:val="28"/>
          <w:szCs w:val="28"/>
        </w:rPr>
      </w:pPr>
      <w:r w:rsidRPr="00341966">
        <w:rPr>
          <w:rFonts w:ascii="Times New Roman" w:hAnsi="Times New Roman" w:cs="Times New Roman"/>
          <w:sz w:val="28"/>
          <w:szCs w:val="28"/>
        </w:rPr>
        <w:t xml:space="preserve">от </w:t>
      </w:r>
      <w:r w:rsidR="00301D03" w:rsidRPr="00341966">
        <w:rPr>
          <w:rFonts w:ascii="Times New Roman" w:hAnsi="Times New Roman" w:cs="Times New Roman"/>
          <w:sz w:val="28"/>
          <w:szCs w:val="28"/>
        </w:rPr>
        <w:t>28.08.2024 №</w:t>
      </w:r>
      <w:r w:rsidRPr="00341966">
        <w:rPr>
          <w:rFonts w:ascii="Times New Roman" w:hAnsi="Times New Roman" w:cs="Times New Roman"/>
          <w:sz w:val="28"/>
          <w:szCs w:val="28"/>
        </w:rPr>
        <w:t xml:space="preserve"> 54</w:t>
      </w:r>
    </w:p>
    <w:p w:rsidR="00D7158F" w:rsidRPr="00341966" w:rsidRDefault="00D7158F">
      <w:pPr>
        <w:jc w:val="right"/>
        <w:rPr>
          <w:rFonts w:ascii="Times New Roman" w:hAnsi="Times New Roman" w:cs="Times New Roman"/>
          <w:sz w:val="28"/>
          <w:szCs w:val="28"/>
        </w:rPr>
      </w:pPr>
    </w:p>
    <w:p w:rsidR="00D7158F" w:rsidRPr="00341966" w:rsidRDefault="00000000">
      <w:pPr>
        <w:jc w:val="center"/>
        <w:rPr>
          <w:rFonts w:ascii="Times New Roman" w:hAnsi="Times New Roman" w:cs="Times New Roman"/>
          <w:b/>
          <w:sz w:val="28"/>
          <w:szCs w:val="28"/>
        </w:rPr>
      </w:pPr>
      <w:r w:rsidRPr="00341966">
        <w:rPr>
          <w:rFonts w:ascii="Times New Roman" w:hAnsi="Times New Roman" w:cs="Times New Roman"/>
          <w:b/>
          <w:sz w:val="28"/>
          <w:szCs w:val="28"/>
        </w:rPr>
        <w:t>ОПРОСНЫЙ ЛИСТ</w:t>
      </w:r>
    </w:p>
    <w:p w:rsidR="00D7158F" w:rsidRPr="00341966" w:rsidRDefault="00000000">
      <w:pPr>
        <w:jc w:val="center"/>
        <w:rPr>
          <w:rFonts w:ascii="Times New Roman" w:hAnsi="Times New Roman" w:cs="Times New Roman"/>
          <w:b/>
          <w:sz w:val="28"/>
          <w:szCs w:val="28"/>
        </w:rPr>
      </w:pPr>
      <w:r w:rsidRPr="00341966">
        <w:rPr>
          <w:rFonts w:ascii="Times New Roman" w:hAnsi="Times New Roman" w:cs="Times New Roman"/>
          <w:b/>
          <w:sz w:val="28"/>
          <w:szCs w:val="28"/>
        </w:rPr>
        <w:t>жителей __________________________________________________________________ в поддержку инициативного</w:t>
      </w:r>
    </w:p>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(наименование населенного пункта)</w:t>
      </w:r>
    </w:p>
    <w:p w:rsidR="00D7158F" w:rsidRPr="00341966" w:rsidRDefault="00000000">
      <w:pPr>
        <w:jc w:val="center"/>
        <w:rPr>
          <w:rFonts w:ascii="Times New Roman" w:hAnsi="Times New Roman" w:cs="Times New Roman"/>
          <w:b/>
          <w:sz w:val="28"/>
          <w:szCs w:val="28"/>
        </w:rPr>
      </w:pPr>
      <w:r w:rsidRPr="00341966">
        <w:rPr>
          <w:rFonts w:ascii="Times New Roman" w:hAnsi="Times New Roman" w:cs="Times New Roman"/>
          <w:b/>
          <w:sz w:val="28"/>
          <w:szCs w:val="28"/>
        </w:rPr>
        <w:t>проекта _____________________________________________________________________________________________</w:t>
      </w:r>
    </w:p>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 xml:space="preserve">(наименование инициативного проекта) </w:t>
      </w:r>
    </w:p>
    <w:p w:rsidR="00D7158F" w:rsidRPr="00341966" w:rsidRDefault="00000000">
      <w:pPr>
        <w:rPr>
          <w:rFonts w:ascii="Times New Roman" w:hAnsi="Times New Roman" w:cs="Times New Roman"/>
          <w:sz w:val="28"/>
          <w:szCs w:val="28"/>
        </w:rPr>
      </w:pPr>
      <w:r w:rsidRPr="00341966">
        <w:rPr>
          <w:rFonts w:ascii="Times New Roman" w:hAnsi="Times New Roman" w:cs="Times New Roman"/>
          <w:b/>
          <w:sz w:val="28"/>
          <w:szCs w:val="28"/>
        </w:rPr>
        <w:t>__________________________________________________________________________, выдвигаемого для участия</w:t>
      </w:r>
      <w:r w:rsidRPr="00341966">
        <w:rPr>
          <w:rFonts w:ascii="Times New Roman" w:hAnsi="Times New Roman" w:cs="Times New Roman"/>
          <w:sz w:val="28"/>
          <w:szCs w:val="28"/>
        </w:rPr>
        <w:br/>
      </w:r>
      <w:r w:rsidRPr="00341966">
        <w:rPr>
          <w:rFonts w:ascii="Times New Roman" w:hAnsi="Times New Roman" w:cs="Times New Roman"/>
          <w:b/>
          <w:sz w:val="28"/>
          <w:szCs w:val="28"/>
        </w:rPr>
        <w:t>в региональном конкурсном отборе инициативных проектов в целях реализации в 2025 году</w:t>
      </w:r>
    </w:p>
    <w:p w:rsidR="00D7158F" w:rsidRPr="00341966" w:rsidRDefault="00D7158F" w:rsidP="00301D03">
      <w:pPr>
        <w:rPr>
          <w:rFonts w:ascii="Times New Roman" w:hAnsi="Times New Roman" w:cs="Times New Roman"/>
          <w:b/>
          <w:sz w:val="28"/>
          <w:szCs w:val="28"/>
        </w:rPr>
      </w:pPr>
    </w:p>
    <w:tbl>
      <w:tblPr>
        <w:tblW w:w="14417" w:type="dxa"/>
        <w:tblInd w:w="113" w:type="dxa"/>
        <w:tblLayout w:type="fixed"/>
        <w:tblLook w:val="04A0" w:firstRow="1" w:lastRow="0" w:firstColumn="1" w:lastColumn="0" w:noHBand="0" w:noVBand="1"/>
      </w:tblPr>
      <w:tblGrid>
        <w:gridCol w:w="541"/>
        <w:gridCol w:w="3160"/>
        <w:gridCol w:w="4066"/>
        <w:gridCol w:w="1824"/>
        <w:gridCol w:w="1685"/>
        <w:gridCol w:w="1543"/>
        <w:gridCol w:w="1598"/>
      </w:tblGrid>
      <w:tr w:rsidR="00D7158F" w:rsidRPr="00341966">
        <w:trPr>
          <w:tblHeader/>
        </w:trPr>
        <w:tc>
          <w:tcPr>
            <w:tcW w:w="540" w:type="dxa"/>
            <w:vMerge w:val="restart"/>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 п/п</w:t>
            </w:r>
          </w:p>
        </w:tc>
        <w:tc>
          <w:tcPr>
            <w:tcW w:w="3160" w:type="dxa"/>
            <w:vMerge w:val="restart"/>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ФИО</w:t>
            </w:r>
          </w:p>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(полностью)</w:t>
            </w:r>
          </w:p>
        </w:tc>
        <w:tc>
          <w:tcPr>
            <w:tcW w:w="4066" w:type="dxa"/>
            <w:vMerge w:val="restart"/>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Адрес места жительства</w:t>
            </w:r>
          </w:p>
        </w:tc>
        <w:tc>
          <w:tcPr>
            <w:tcW w:w="5052" w:type="dxa"/>
            <w:gridSpan w:val="3"/>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 xml:space="preserve">Форма участия (финансовая, нефинансовая, </w:t>
            </w:r>
            <w:r w:rsidR="00301D03" w:rsidRPr="00341966">
              <w:rPr>
                <w:rFonts w:ascii="Times New Roman" w:hAnsi="Times New Roman" w:cs="Times New Roman"/>
                <w:sz w:val="28"/>
                <w:szCs w:val="28"/>
              </w:rPr>
              <w:t>трудовая)</w:t>
            </w:r>
            <w:r w:rsidR="00301D03" w:rsidRPr="00341966">
              <w:rPr>
                <w:rFonts w:ascii="Times New Roman" w:hAnsi="Times New Roman" w:cs="Times New Roman"/>
                <w:i/>
                <w:color w:val="0000FF"/>
                <w:sz w:val="28"/>
                <w:szCs w:val="28"/>
              </w:rPr>
              <w:t xml:space="preserve"> *</w:t>
            </w:r>
          </w:p>
        </w:tc>
        <w:tc>
          <w:tcPr>
            <w:tcW w:w="1598" w:type="dxa"/>
            <w:vMerge w:val="restart"/>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bookmarkStart w:id="0" w:name="_Ref142303563"/>
            <w:bookmarkStart w:id="1" w:name="_Ref142303453"/>
            <w:r w:rsidRPr="00341966">
              <w:rPr>
                <w:rFonts w:ascii="Times New Roman" w:hAnsi="Times New Roman" w:cs="Times New Roman"/>
                <w:sz w:val="28"/>
                <w:szCs w:val="28"/>
              </w:rPr>
              <w:t>Подпись гражданин</w:t>
            </w:r>
            <w:bookmarkEnd w:id="0"/>
            <w:bookmarkEnd w:id="1"/>
            <w:r w:rsidRPr="00341966">
              <w:rPr>
                <w:rFonts w:ascii="Times New Roman" w:hAnsi="Times New Roman" w:cs="Times New Roman"/>
                <w:sz w:val="28"/>
                <w:szCs w:val="28"/>
              </w:rPr>
              <w:t>а</w:t>
            </w:r>
            <w:r w:rsidRPr="00341966">
              <w:rPr>
                <w:rStyle w:val="a5"/>
                <w:rFonts w:ascii="Times New Roman" w:hAnsi="Times New Roman" w:cs="Times New Roman"/>
                <w:sz w:val="28"/>
                <w:szCs w:val="28"/>
              </w:rPr>
              <w:footnoteReference w:id="1"/>
            </w:r>
          </w:p>
        </w:tc>
      </w:tr>
      <w:tr w:rsidR="00D7158F" w:rsidRPr="00341966">
        <w:trPr>
          <w:tblHeader/>
        </w:trPr>
        <w:tc>
          <w:tcPr>
            <w:tcW w:w="540" w:type="dxa"/>
            <w:vMerge/>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4066" w:type="dxa"/>
            <w:vMerge/>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финансовая</w:t>
            </w:r>
          </w:p>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(рублей)</w:t>
            </w: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нефинансовая</w:t>
            </w:r>
          </w:p>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w:t>
            </w:r>
            <w:r w:rsidRPr="00341966">
              <w:rPr>
                <w:rFonts w:ascii="Times New Roman" w:eastAsia="Symbol" w:hAnsi="Times New Roman" w:cs="Times New Roman"/>
                <w:sz w:val="28"/>
                <w:szCs w:val="28"/>
              </w:rPr>
              <w:sym w:font="Symbol" w:char="F0DA"/>
            </w:r>
            <w:r w:rsidRPr="00341966">
              <w:rPr>
                <w:rFonts w:ascii="Times New Roman" w:hAnsi="Times New Roman" w:cs="Times New Roman"/>
                <w:sz w:val="28"/>
                <w:szCs w:val="28"/>
              </w:rPr>
              <w:t>)</w:t>
            </w: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трудовая</w:t>
            </w:r>
          </w:p>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w:t>
            </w:r>
            <w:r w:rsidRPr="00341966">
              <w:rPr>
                <w:rFonts w:ascii="Times New Roman" w:eastAsia="Symbol" w:hAnsi="Times New Roman" w:cs="Times New Roman"/>
                <w:sz w:val="28"/>
                <w:szCs w:val="28"/>
              </w:rPr>
              <w:sym w:font="Symbol" w:char="F0DA"/>
            </w:r>
            <w:r w:rsidRPr="00341966">
              <w:rPr>
                <w:rFonts w:ascii="Times New Roman" w:hAnsi="Times New Roman" w:cs="Times New Roman"/>
                <w:sz w:val="28"/>
                <w:szCs w:val="28"/>
              </w:rPr>
              <w:t>)</w:t>
            </w:r>
          </w:p>
        </w:tc>
        <w:tc>
          <w:tcPr>
            <w:tcW w:w="1598" w:type="dxa"/>
            <w:vMerge/>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1</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2</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3</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4</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5</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6</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7</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540" w:type="dxa"/>
            <w:tcBorders>
              <w:top w:val="single" w:sz="4" w:space="0" w:color="000000"/>
              <w:left w:val="single" w:sz="4" w:space="0" w:color="000000"/>
              <w:bottom w:val="single" w:sz="4" w:space="0" w:color="000000"/>
              <w:right w:val="single" w:sz="4" w:space="0" w:color="000000"/>
            </w:tcBorders>
          </w:tcPr>
          <w:p w:rsidR="00D7158F" w:rsidRPr="00341966" w:rsidRDefault="00000000">
            <w:pPr>
              <w:jc w:val="center"/>
              <w:rPr>
                <w:rFonts w:ascii="Times New Roman" w:hAnsi="Times New Roman" w:cs="Times New Roman"/>
                <w:sz w:val="28"/>
                <w:szCs w:val="28"/>
              </w:rPr>
            </w:pPr>
            <w:r w:rsidRPr="00341966">
              <w:rPr>
                <w:rFonts w:ascii="Times New Roman" w:hAnsi="Times New Roman" w:cs="Times New Roman"/>
                <w:sz w:val="28"/>
                <w:szCs w:val="28"/>
              </w:rPr>
              <w:t>…</w:t>
            </w:r>
          </w:p>
        </w:tc>
        <w:tc>
          <w:tcPr>
            <w:tcW w:w="3160"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p w:rsidR="00D7158F" w:rsidRPr="00341966" w:rsidRDefault="00D7158F">
            <w:pPr>
              <w:rPr>
                <w:rFonts w:ascii="Times New Roman" w:hAnsi="Times New Roman" w:cs="Times New Roman"/>
                <w:sz w:val="28"/>
                <w:szCs w:val="28"/>
              </w:rPr>
            </w:pPr>
          </w:p>
        </w:tc>
        <w:tc>
          <w:tcPr>
            <w:tcW w:w="4066"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824"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685"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43"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c>
          <w:tcPr>
            <w:tcW w:w="1598" w:type="dxa"/>
            <w:tcBorders>
              <w:top w:val="single" w:sz="4" w:space="0" w:color="000000"/>
              <w:left w:val="single" w:sz="4" w:space="0" w:color="000000"/>
              <w:bottom w:val="single" w:sz="4" w:space="0" w:color="000000"/>
              <w:right w:val="single" w:sz="4" w:space="0" w:color="000000"/>
            </w:tcBorders>
          </w:tcPr>
          <w:p w:rsidR="00D7158F" w:rsidRPr="00341966" w:rsidRDefault="00D7158F">
            <w:pPr>
              <w:snapToGrid w:val="0"/>
              <w:rPr>
                <w:rFonts w:ascii="Times New Roman" w:hAnsi="Times New Roman" w:cs="Times New Roman"/>
                <w:sz w:val="28"/>
                <w:szCs w:val="28"/>
              </w:rPr>
            </w:pPr>
          </w:p>
        </w:tc>
      </w:tr>
      <w:tr w:rsidR="00D7158F" w:rsidRPr="00341966">
        <w:tc>
          <w:tcPr>
            <w:tcW w:w="7766" w:type="dxa"/>
            <w:gridSpan w:val="3"/>
            <w:tcBorders>
              <w:top w:val="single" w:sz="4" w:space="0" w:color="000000"/>
              <w:left w:val="single" w:sz="4" w:space="0" w:color="000000"/>
              <w:bottom w:val="single" w:sz="4" w:space="0" w:color="000000"/>
              <w:right w:val="single" w:sz="4" w:space="0" w:color="000000"/>
            </w:tcBorders>
            <w:vAlign w:val="center"/>
          </w:tcPr>
          <w:p w:rsidR="00D7158F" w:rsidRPr="00341966" w:rsidRDefault="00000000">
            <w:pPr>
              <w:rPr>
                <w:rFonts w:ascii="Times New Roman" w:hAnsi="Times New Roman" w:cs="Times New Roman"/>
                <w:b/>
                <w:sz w:val="28"/>
                <w:szCs w:val="28"/>
              </w:rPr>
            </w:pPr>
            <w:r w:rsidRPr="00341966">
              <w:rPr>
                <w:rFonts w:ascii="Times New Roman" w:hAnsi="Times New Roman" w:cs="Times New Roman"/>
                <w:b/>
                <w:sz w:val="28"/>
                <w:szCs w:val="28"/>
              </w:rPr>
              <w:t>Итого</w:t>
            </w:r>
          </w:p>
        </w:tc>
        <w:tc>
          <w:tcPr>
            <w:tcW w:w="1824" w:type="dxa"/>
            <w:tcBorders>
              <w:top w:val="single" w:sz="4" w:space="0" w:color="000000"/>
              <w:left w:val="single" w:sz="4" w:space="0" w:color="000000"/>
              <w:bottom w:val="single" w:sz="4" w:space="0" w:color="000000"/>
              <w:right w:val="single" w:sz="4" w:space="0" w:color="000000"/>
            </w:tcBorders>
            <w:vAlign w:val="center"/>
          </w:tcPr>
          <w:p w:rsidR="00D7158F" w:rsidRPr="00341966" w:rsidRDefault="00D7158F">
            <w:pPr>
              <w:snapToGrid w:val="0"/>
              <w:rPr>
                <w:rFonts w:ascii="Times New Roman" w:hAnsi="Times New Roman" w:cs="Times New Roman"/>
                <w:b/>
                <w:sz w:val="28"/>
                <w:szCs w:val="28"/>
              </w:rPr>
            </w:pPr>
          </w:p>
          <w:p w:rsidR="00D7158F" w:rsidRPr="00341966" w:rsidRDefault="00D7158F">
            <w:pPr>
              <w:rPr>
                <w:rFonts w:ascii="Times New Roman" w:hAnsi="Times New Roman" w:cs="Times New Roman"/>
                <w:b/>
                <w:sz w:val="28"/>
                <w:szCs w:val="28"/>
              </w:rPr>
            </w:pPr>
          </w:p>
        </w:tc>
        <w:tc>
          <w:tcPr>
            <w:tcW w:w="1685" w:type="dxa"/>
            <w:tcBorders>
              <w:top w:val="single" w:sz="4" w:space="0" w:color="000000"/>
              <w:left w:val="single" w:sz="4" w:space="0" w:color="000000"/>
              <w:bottom w:val="single" w:sz="4" w:space="0" w:color="000000"/>
              <w:right w:val="single" w:sz="4" w:space="0" w:color="000000"/>
            </w:tcBorders>
            <w:vAlign w:val="center"/>
          </w:tcPr>
          <w:p w:rsidR="00D7158F" w:rsidRPr="00341966" w:rsidRDefault="00D7158F">
            <w:pPr>
              <w:snapToGrid w:val="0"/>
              <w:rPr>
                <w:rFonts w:ascii="Times New Roman" w:hAnsi="Times New Roman" w:cs="Times New Roman"/>
                <w:b/>
                <w:sz w:val="28"/>
                <w:szCs w:val="28"/>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D7158F" w:rsidRPr="00341966" w:rsidRDefault="00D7158F">
            <w:pPr>
              <w:snapToGrid w:val="0"/>
              <w:rPr>
                <w:rFonts w:ascii="Times New Roman" w:hAnsi="Times New Roman" w:cs="Times New Roman"/>
                <w:b/>
                <w:sz w:val="28"/>
                <w:szCs w:val="28"/>
              </w:rPr>
            </w:pPr>
          </w:p>
        </w:tc>
        <w:tc>
          <w:tcPr>
            <w:tcW w:w="1598" w:type="dxa"/>
            <w:tcBorders>
              <w:top w:val="single" w:sz="4" w:space="0" w:color="000000"/>
              <w:left w:val="single" w:sz="4" w:space="0" w:color="000000"/>
              <w:bottom w:val="single" w:sz="4" w:space="0" w:color="000000"/>
              <w:right w:val="single" w:sz="4" w:space="0" w:color="000000"/>
            </w:tcBorders>
            <w:vAlign w:val="center"/>
          </w:tcPr>
          <w:p w:rsidR="00D7158F" w:rsidRPr="00341966" w:rsidRDefault="00000000">
            <w:pPr>
              <w:jc w:val="center"/>
              <w:rPr>
                <w:rFonts w:ascii="Times New Roman" w:hAnsi="Times New Roman" w:cs="Times New Roman"/>
                <w:b/>
                <w:sz w:val="28"/>
                <w:szCs w:val="28"/>
              </w:rPr>
            </w:pPr>
            <w:r w:rsidRPr="00341966">
              <w:rPr>
                <w:rFonts w:ascii="Times New Roman" w:hAnsi="Times New Roman" w:cs="Times New Roman"/>
                <w:b/>
                <w:sz w:val="28"/>
                <w:szCs w:val="28"/>
              </w:rPr>
              <w:t>х</w:t>
            </w:r>
          </w:p>
        </w:tc>
      </w:tr>
    </w:tbl>
    <w:p w:rsidR="00D7158F" w:rsidRPr="00341966" w:rsidRDefault="00D7158F">
      <w:pPr>
        <w:rPr>
          <w:rFonts w:ascii="Times New Roman" w:hAnsi="Times New Roman" w:cs="Times New Roman"/>
          <w:sz w:val="28"/>
          <w:szCs w:val="28"/>
        </w:rPr>
      </w:pPr>
    </w:p>
    <w:p w:rsidR="00D7158F" w:rsidRPr="00341966" w:rsidRDefault="00000000">
      <w:pPr>
        <w:rPr>
          <w:rFonts w:ascii="Times New Roman" w:hAnsi="Times New Roman" w:cs="Times New Roman"/>
          <w:sz w:val="28"/>
          <w:szCs w:val="28"/>
        </w:rPr>
      </w:pPr>
      <w:r w:rsidRPr="00341966">
        <w:rPr>
          <w:rFonts w:ascii="Times New Roman" w:hAnsi="Times New Roman" w:cs="Times New Roman"/>
          <w:sz w:val="28"/>
          <w:szCs w:val="28"/>
        </w:rPr>
        <w:t>Подписи заверяю ________________________________________________________________________________________________________</w:t>
      </w:r>
    </w:p>
    <w:p w:rsidR="00D7158F" w:rsidRPr="00341966" w:rsidRDefault="00000000">
      <w:pPr>
        <w:rPr>
          <w:rFonts w:ascii="Times New Roman" w:hAnsi="Times New Roman" w:cs="Times New Roman"/>
          <w:sz w:val="28"/>
          <w:szCs w:val="28"/>
        </w:rPr>
      </w:pPr>
      <w:r w:rsidRPr="00341966">
        <w:rPr>
          <w:rFonts w:ascii="Times New Roman" w:hAnsi="Times New Roman" w:cs="Times New Roman"/>
          <w:sz w:val="28"/>
          <w:szCs w:val="28"/>
        </w:rPr>
        <w:t xml:space="preserve">                                                  (ФИО, дата рождения, адрес места жительства лица, осуществляющего сбор подписей)</w:t>
      </w:r>
    </w:p>
    <w:p w:rsidR="00D7158F" w:rsidRPr="00341966" w:rsidRDefault="00000000">
      <w:pPr>
        <w:rPr>
          <w:rFonts w:ascii="Times New Roman" w:hAnsi="Times New Roman" w:cs="Times New Roman"/>
          <w:sz w:val="28"/>
          <w:szCs w:val="28"/>
        </w:rPr>
      </w:pPr>
      <w:r w:rsidRPr="00341966">
        <w:rPr>
          <w:rFonts w:ascii="Times New Roman" w:hAnsi="Times New Roman" w:cs="Times New Roman"/>
          <w:sz w:val="28"/>
          <w:szCs w:val="28"/>
        </w:rPr>
        <w:t>"____" ___________________ 20____ г.                                                                                                          _______________________</w:t>
      </w:r>
    </w:p>
    <w:p w:rsidR="00D7158F" w:rsidRPr="00341966" w:rsidRDefault="00000000">
      <w:pPr>
        <w:rPr>
          <w:rFonts w:ascii="Times New Roman" w:hAnsi="Times New Roman" w:cs="Times New Roman"/>
          <w:sz w:val="28"/>
          <w:szCs w:val="28"/>
        </w:rPr>
      </w:pPr>
      <w:r w:rsidRPr="00341966">
        <w:rPr>
          <w:rFonts w:ascii="Times New Roman" w:hAnsi="Times New Roman" w:cs="Times New Roman"/>
          <w:sz w:val="28"/>
          <w:szCs w:val="28"/>
        </w:rPr>
        <w:t xml:space="preserve">                  (подпись)</w:t>
      </w:r>
    </w:p>
    <w:p w:rsidR="00D7158F" w:rsidRPr="00301D03" w:rsidRDefault="00000000">
      <w:pPr>
        <w:ind w:firstLine="709"/>
        <w:jc w:val="both"/>
        <w:rPr>
          <w:rFonts w:ascii="Times New Roman" w:hAnsi="Times New Roman" w:cs="Times New Roman"/>
        </w:rPr>
      </w:pPr>
      <w:r w:rsidRPr="00301D03">
        <w:rPr>
          <w:rFonts w:ascii="Times New Roman" w:hAnsi="Times New Roman" w:cs="Times New Roman"/>
          <w:i/>
        </w:rPr>
        <w:t>* Указывается сумма, которую гражданин готов внести на реализацию инициативного проекта, и (или) символ "</w:t>
      </w:r>
      <w:r w:rsidRPr="00301D03">
        <w:rPr>
          <w:rFonts w:ascii="Times New Roman" w:eastAsia="Symbol" w:hAnsi="Times New Roman" w:cs="Times New Roman"/>
          <w:i/>
        </w:rPr>
        <w:sym w:font="Symbol" w:char="F0DA"/>
      </w:r>
      <w:r w:rsidRPr="00301D03">
        <w:rPr>
          <w:rFonts w:ascii="Times New Roman" w:hAnsi="Times New Roman" w:cs="Times New Roman"/>
          <w:i/>
        </w:rPr>
        <w:t>" в соответствующем столбце, в случае если гражданин изъявил желание принять участие в реализации инициативного проекта в нефинансовой и (или) трудовой форме. В случае если гражданин не изъявил желание принять участие в реализации инициативного проекта ни в одной из предлагаемых форм, то в столбцах ставятся прочерки.</w:t>
      </w:r>
    </w:p>
    <w:p w:rsidR="00D7158F" w:rsidRDefault="00D7158F">
      <w:pPr>
        <w:sectPr w:rsidR="00D7158F">
          <w:footerReference w:type="default" r:id="rId25"/>
          <w:footerReference w:type="first" r:id="rId26"/>
          <w:pgSz w:w="16838" w:h="11906" w:orient="landscape"/>
          <w:pgMar w:top="1701" w:right="1134" w:bottom="851" w:left="1134" w:header="0" w:footer="0" w:gutter="0"/>
          <w:cols w:space="720"/>
          <w:formProt w:val="0"/>
          <w:docGrid w:linePitch="360"/>
        </w:sectPr>
      </w:pPr>
    </w:p>
    <w:p w:rsidR="00D7158F" w:rsidRPr="00301D03" w:rsidRDefault="00301D03" w:rsidP="00301D03">
      <w:pPr>
        <w:jc w:val="center"/>
        <w:rPr>
          <w:rFonts w:ascii="Times New Roman" w:hAnsi="Times New Roman" w:cs="Times New Roman"/>
          <w:sz w:val="28"/>
          <w:szCs w:val="28"/>
          <w:u w:val="single"/>
        </w:rPr>
      </w:pPr>
      <w:r w:rsidRPr="00301D03">
        <w:rPr>
          <w:rFonts w:ascii="Times New Roman" w:hAnsi="Times New Roman" w:cs="Times New Roman"/>
          <w:sz w:val="28"/>
          <w:szCs w:val="28"/>
          <w:u w:val="single"/>
        </w:rPr>
        <w:t>СОВЕТ ПОЛТАВСКОГО МУНИЦИПАЛЬНОГО РАЙОНА ОМСКОЙ ОБЛАСТИ</w:t>
      </w:r>
    </w:p>
    <w:p w:rsidR="00D7158F" w:rsidRPr="00301D03" w:rsidRDefault="00D7158F">
      <w:pPr>
        <w:ind w:firstLine="700"/>
        <w:jc w:val="center"/>
        <w:rPr>
          <w:rFonts w:ascii="Times New Roman" w:hAnsi="Times New Roman" w:cs="Times New Roman"/>
          <w:sz w:val="28"/>
          <w:szCs w:val="28"/>
          <w:u w:val="single"/>
        </w:rPr>
      </w:pPr>
    </w:p>
    <w:p w:rsidR="00D7158F" w:rsidRPr="00301D03" w:rsidRDefault="00D7158F">
      <w:pPr>
        <w:ind w:firstLine="700"/>
        <w:jc w:val="center"/>
        <w:rPr>
          <w:rFonts w:ascii="Times New Roman" w:hAnsi="Times New Roman" w:cs="Times New Roman"/>
          <w:sz w:val="28"/>
          <w:szCs w:val="28"/>
        </w:rPr>
      </w:pPr>
    </w:p>
    <w:p w:rsidR="00D7158F" w:rsidRPr="00301D03" w:rsidRDefault="00000000">
      <w:pPr>
        <w:ind w:firstLine="700"/>
        <w:jc w:val="center"/>
        <w:rPr>
          <w:rFonts w:ascii="Times New Roman" w:hAnsi="Times New Roman" w:cs="Times New Roman"/>
          <w:sz w:val="28"/>
          <w:szCs w:val="28"/>
        </w:rPr>
      </w:pPr>
      <w:r w:rsidRPr="00301D03">
        <w:rPr>
          <w:rFonts w:ascii="Times New Roman" w:hAnsi="Times New Roman" w:cs="Times New Roman"/>
          <w:sz w:val="28"/>
          <w:szCs w:val="28"/>
        </w:rPr>
        <w:t xml:space="preserve">РЕШЕНИЕ </w:t>
      </w:r>
    </w:p>
    <w:p w:rsidR="00D7158F" w:rsidRPr="00301D03" w:rsidRDefault="00D7158F">
      <w:pPr>
        <w:ind w:firstLine="700"/>
        <w:jc w:val="center"/>
        <w:rPr>
          <w:rFonts w:ascii="Times New Roman" w:hAnsi="Times New Roman" w:cs="Times New Roman"/>
          <w:b/>
          <w:sz w:val="28"/>
          <w:szCs w:val="28"/>
        </w:rPr>
      </w:pPr>
    </w:p>
    <w:p w:rsidR="00D7158F" w:rsidRPr="00301D03" w:rsidRDefault="00000000">
      <w:pPr>
        <w:rPr>
          <w:rFonts w:ascii="Times New Roman" w:hAnsi="Times New Roman" w:cs="Times New Roman"/>
          <w:sz w:val="28"/>
          <w:szCs w:val="28"/>
        </w:rPr>
      </w:pPr>
      <w:r w:rsidRPr="00301D03">
        <w:rPr>
          <w:rFonts w:ascii="Times New Roman" w:hAnsi="Times New Roman" w:cs="Times New Roman"/>
          <w:sz w:val="28"/>
          <w:szCs w:val="28"/>
        </w:rPr>
        <w:t xml:space="preserve">от 28 августа 2024 года                                                                                     </w:t>
      </w:r>
      <w:r w:rsidR="004C2C72">
        <w:rPr>
          <w:rFonts w:ascii="Times New Roman" w:hAnsi="Times New Roman" w:cs="Times New Roman"/>
          <w:sz w:val="28"/>
          <w:szCs w:val="28"/>
        </w:rPr>
        <w:t xml:space="preserve">         </w:t>
      </w:r>
      <w:r w:rsidRPr="00301D03">
        <w:rPr>
          <w:rFonts w:ascii="Times New Roman" w:hAnsi="Times New Roman" w:cs="Times New Roman"/>
          <w:sz w:val="28"/>
          <w:szCs w:val="28"/>
        </w:rPr>
        <w:t xml:space="preserve">№55 </w:t>
      </w:r>
    </w:p>
    <w:p w:rsidR="00D7158F" w:rsidRPr="00301D03" w:rsidRDefault="00D7158F">
      <w:pPr>
        <w:rPr>
          <w:rFonts w:ascii="Times New Roman" w:hAnsi="Times New Roman" w:cs="Times New Roman"/>
          <w:sz w:val="28"/>
          <w:szCs w:val="28"/>
        </w:rPr>
      </w:pPr>
    </w:p>
    <w:p w:rsidR="00D7158F" w:rsidRPr="00301D03" w:rsidRDefault="00000000">
      <w:pPr>
        <w:rPr>
          <w:rFonts w:ascii="Times New Roman" w:hAnsi="Times New Roman" w:cs="Times New Roman"/>
          <w:sz w:val="28"/>
          <w:szCs w:val="28"/>
        </w:rPr>
      </w:pPr>
      <w:r w:rsidRPr="00301D03">
        <w:rPr>
          <w:rFonts w:ascii="Times New Roman" w:hAnsi="Times New Roman" w:cs="Times New Roman"/>
          <w:sz w:val="28"/>
          <w:szCs w:val="28"/>
        </w:rPr>
        <w:t>О согласовании замены дотации</w:t>
      </w:r>
    </w:p>
    <w:p w:rsidR="00D7158F" w:rsidRPr="00301D03" w:rsidRDefault="00000000">
      <w:pPr>
        <w:rPr>
          <w:rFonts w:ascii="Times New Roman" w:hAnsi="Times New Roman" w:cs="Times New Roman"/>
          <w:sz w:val="28"/>
          <w:szCs w:val="28"/>
        </w:rPr>
      </w:pPr>
      <w:r w:rsidRPr="00301D03">
        <w:rPr>
          <w:rFonts w:ascii="Times New Roman" w:hAnsi="Times New Roman" w:cs="Times New Roman"/>
          <w:sz w:val="28"/>
          <w:szCs w:val="28"/>
        </w:rPr>
        <w:t>дополнительным нормативом</w:t>
      </w:r>
    </w:p>
    <w:p w:rsidR="00D7158F" w:rsidRPr="00301D03" w:rsidRDefault="00000000">
      <w:pPr>
        <w:rPr>
          <w:rFonts w:ascii="Times New Roman" w:hAnsi="Times New Roman" w:cs="Times New Roman"/>
          <w:sz w:val="28"/>
          <w:szCs w:val="28"/>
        </w:rPr>
      </w:pPr>
      <w:r w:rsidRPr="00301D03">
        <w:rPr>
          <w:rFonts w:ascii="Times New Roman" w:hAnsi="Times New Roman" w:cs="Times New Roman"/>
          <w:sz w:val="28"/>
          <w:szCs w:val="28"/>
        </w:rPr>
        <w:t>отчислений в бюджет района</w:t>
      </w:r>
    </w:p>
    <w:p w:rsidR="00D7158F" w:rsidRPr="00301D03" w:rsidRDefault="00D7158F">
      <w:pPr>
        <w:rPr>
          <w:rFonts w:ascii="Times New Roman" w:hAnsi="Times New Roman" w:cs="Times New Roman"/>
          <w:sz w:val="28"/>
          <w:szCs w:val="28"/>
        </w:rPr>
      </w:pPr>
    </w:p>
    <w:p w:rsidR="00D7158F" w:rsidRPr="00301D03" w:rsidRDefault="00000000">
      <w:pPr>
        <w:ind w:firstLine="540"/>
        <w:jc w:val="both"/>
        <w:rPr>
          <w:rFonts w:ascii="Times New Roman" w:hAnsi="Times New Roman" w:cs="Times New Roman"/>
          <w:sz w:val="28"/>
          <w:szCs w:val="28"/>
        </w:rPr>
      </w:pPr>
      <w:r w:rsidRPr="00301D03">
        <w:rPr>
          <w:rFonts w:ascii="Times New Roman" w:hAnsi="Times New Roman" w:cs="Times New Roman"/>
          <w:sz w:val="28"/>
          <w:szCs w:val="28"/>
        </w:rPr>
        <w:t>Руководствуясь пунктом 5 статьи 138 Бюджетного кодекса Российской Федерации, Совет Полтавского муниципального района Омской области</w:t>
      </w:r>
    </w:p>
    <w:p w:rsidR="00D7158F" w:rsidRPr="00301D03" w:rsidRDefault="00D7158F">
      <w:pPr>
        <w:ind w:firstLine="540"/>
        <w:jc w:val="center"/>
        <w:rPr>
          <w:rFonts w:ascii="Times New Roman" w:hAnsi="Times New Roman" w:cs="Times New Roman"/>
          <w:sz w:val="28"/>
          <w:szCs w:val="28"/>
        </w:rPr>
      </w:pPr>
    </w:p>
    <w:p w:rsidR="00D7158F" w:rsidRPr="00301D03" w:rsidRDefault="00000000">
      <w:pPr>
        <w:ind w:firstLine="540"/>
        <w:rPr>
          <w:rFonts w:ascii="Times New Roman" w:hAnsi="Times New Roman" w:cs="Times New Roman"/>
          <w:sz w:val="28"/>
          <w:szCs w:val="28"/>
        </w:rPr>
      </w:pPr>
      <w:r w:rsidRPr="00301D03">
        <w:rPr>
          <w:rFonts w:ascii="Times New Roman" w:hAnsi="Times New Roman" w:cs="Times New Roman"/>
          <w:sz w:val="28"/>
          <w:szCs w:val="28"/>
        </w:rPr>
        <w:t>РЕШИЛ:</w:t>
      </w:r>
    </w:p>
    <w:p w:rsidR="00D7158F" w:rsidRPr="00301D03" w:rsidRDefault="00D7158F">
      <w:pPr>
        <w:ind w:firstLine="540"/>
        <w:jc w:val="center"/>
        <w:rPr>
          <w:rFonts w:ascii="Times New Roman" w:hAnsi="Times New Roman" w:cs="Times New Roman"/>
          <w:sz w:val="28"/>
          <w:szCs w:val="28"/>
        </w:rPr>
      </w:pPr>
    </w:p>
    <w:p w:rsidR="00D7158F" w:rsidRPr="00301D03" w:rsidRDefault="00000000">
      <w:pPr>
        <w:ind w:firstLine="540"/>
        <w:jc w:val="both"/>
        <w:rPr>
          <w:rFonts w:ascii="Times New Roman" w:hAnsi="Times New Roman" w:cs="Times New Roman"/>
          <w:sz w:val="28"/>
          <w:szCs w:val="28"/>
        </w:rPr>
      </w:pPr>
      <w:r w:rsidRPr="00301D03">
        <w:rPr>
          <w:rFonts w:ascii="Times New Roman" w:hAnsi="Times New Roman" w:cs="Times New Roman"/>
          <w:sz w:val="28"/>
          <w:szCs w:val="28"/>
        </w:rPr>
        <w:t>Согласовать частичную замену дотации на выравнивание бюджетной обеспеченности дополнительным нормативом отчислений в бюджет Полтавского муниципального района от налога на доходы физических лиц на 2025-2027 годы.</w:t>
      </w:r>
    </w:p>
    <w:p w:rsidR="00D7158F" w:rsidRPr="00301D03" w:rsidRDefault="00D7158F">
      <w:pPr>
        <w:ind w:firstLine="540"/>
        <w:jc w:val="center"/>
        <w:rPr>
          <w:rFonts w:ascii="Times New Roman" w:hAnsi="Times New Roman" w:cs="Times New Roman"/>
          <w:sz w:val="28"/>
          <w:szCs w:val="28"/>
        </w:rPr>
      </w:pPr>
    </w:p>
    <w:p w:rsidR="00D7158F" w:rsidRPr="00301D03" w:rsidRDefault="00D7158F">
      <w:pPr>
        <w:ind w:firstLine="540"/>
        <w:jc w:val="center"/>
        <w:rPr>
          <w:rFonts w:ascii="Times New Roman" w:hAnsi="Times New Roman" w:cs="Times New Roman"/>
          <w:sz w:val="28"/>
          <w:szCs w:val="28"/>
        </w:rPr>
      </w:pPr>
    </w:p>
    <w:p w:rsidR="00D7158F" w:rsidRPr="00301D03" w:rsidRDefault="00D7158F">
      <w:pPr>
        <w:ind w:firstLine="540"/>
        <w:jc w:val="center"/>
        <w:rPr>
          <w:rFonts w:ascii="Times New Roman" w:hAnsi="Times New Roman" w:cs="Times New Roman"/>
          <w:sz w:val="28"/>
          <w:szCs w:val="28"/>
        </w:rPr>
      </w:pP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 xml:space="preserve">И.о. главы Полтавского </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муниципального района</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 xml:space="preserve">Омской области                                                                                </w:t>
      </w:r>
      <w:proofErr w:type="spellStart"/>
      <w:r w:rsidRPr="00301D03">
        <w:rPr>
          <w:rFonts w:ascii="Times New Roman" w:hAnsi="Times New Roman" w:cs="Times New Roman"/>
          <w:sz w:val="28"/>
          <w:szCs w:val="28"/>
        </w:rPr>
        <w:t>В.В.Никитина</w:t>
      </w:r>
      <w:proofErr w:type="spellEnd"/>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Pr="00301D03" w:rsidRDefault="00D7158F">
      <w:pPr>
        <w:rPr>
          <w:rFonts w:ascii="Times New Roman" w:hAnsi="Times New Roman" w:cs="Times New Roman"/>
          <w:sz w:val="28"/>
          <w:szCs w:val="28"/>
        </w:rPr>
      </w:pPr>
    </w:p>
    <w:p w:rsidR="00D7158F" w:rsidRDefault="00D7158F"/>
    <w:p w:rsidR="00D7158F" w:rsidRDefault="00D7158F"/>
    <w:p w:rsidR="00D7158F" w:rsidRDefault="00D7158F"/>
    <w:p w:rsidR="00D7158F" w:rsidRPr="004C2C72" w:rsidRDefault="00000000">
      <w:pPr>
        <w:jc w:val="center"/>
        <w:rPr>
          <w:rFonts w:ascii="Times New Roman" w:hAnsi="Times New Roman" w:cs="Times New Roman"/>
          <w:bCs/>
          <w:sz w:val="28"/>
          <w:szCs w:val="28"/>
        </w:rPr>
      </w:pPr>
      <w:r w:rsidRPr="004C2C72">
        <w:rPr>
          <w:rFonts w:ascii="Times New Roman" w:hAnsi="Times New Roman" w:cs="Times New Roman"/>
          <w:bCs/>
          <w:sz w:val="28"/>
          <w:szCs w:val="28"/>
          <w:u w:val="single"/>
        </w:rPr>
        <w:t xml:space="preserve">СОВЕТ ПОЛТАВСКОГО МУНИЦИПАЛЬНОГО РАЙОНА ОМСКОЙ ОБЛАСТИ </w:t>
      </w:r>
    </w:p>
    <w:p w:rsidR="00D7158F" w:rsidRPr="00301D03" w:rsidRDefault="00D7158F">
      <w:pPr>
        <w:rPr>
          <w:rFonts w:ascii="Times New Roman" w:hAnsi="Times New Roman" w:cs="Times New Roman"/>
          <w:b/>
          <w:sz w:val="28"/>
          <w:szCs w:val="28"/>
          <w:u w:val="single"/>
        </w:rPr>
      </w:pPr>
    </w:p>
    <w:p w:rsidR="00D7158F" w:rsidRPr="004C2C72" w:rsidRDefault="00000000">
      <w:pPr>
        <w:jc w:val="center"/>
        <w:rPr>
          <w:rFonts w:ascii="Times New Roman" w:hAnsi="Times New Roman" w:cs="Times New Roman"/>
          <w:bCs/>
          <w:sz w:val="28"/>
          <w:szCs w:val="28"/>
        </w:rPr>
      </w:pPr>
      <w:r w:rsidRPr="004C2C72">
        <w:rPr>
          <w:rFonts w:ascii="Times New Roman" w:hAnsi="Times New Roman" w:cs="Times New Roman"/>
          <w:bCs/>
          <w:sz w:val="28"/>
          <w:szCs w:val="28"/>
        </w:rPr>
        <w:t>РЕШЕНИЕ</w:t>
      </w:r>
    </w:p>
    <w:p w:rsidR="00D7158F" w:rsidRPr="00301D03" w:rsidRDefault="00D7158F">
      <w:pPr>
        <w:rPr>
          <w:rFonts w:ascii="Times New Roman" w:hAnsi="Times New Roman" w:cs="Times New Roman"/>
          <w:b/>
          <w:color w:val="FF0000"/>
          <w:sz w:val="28"/>
          <w:szCs w:val="28"/>
        </w:rPr>
      </w:pPr>
    </w:p>
    <w:p w:rsidR="00D7158F" w:rsidRPr="00301D03" w:rsidRDefault="004C2C72">
      <w:pPr>
        <w:jc w:val="both"/>
        <w:rPr>
          <w:rFonts w:ascii="Times New Roman" w:hAnsi="Times New Roman" w:cs="Times New Roman"/>
          <w:sz w:val="28"/>
          <w:szCs w:val="28"/>
        </w:rPr>
      </w:pPr>
      <w:r w:rsidRPr="00301D03">
        <w:rPr>
          <w:rFonts w:ascii="Times New Roman" w:hAnsi="Times New Roman" w:cs="Times New Roman"/>
          <w:sz w:val="28"/>
          <w:szCs w:val="28"/>
        </w:rPr>
        <w:t>от 28</w:t>
      </w:r>
      <w:r w:rsidR="00000000" w:rsidRPr="00301D03">
        <w:rPr>
          <w:rFonts w:ascii="Times New Roman" w:hAnsi="Times New Roman" w:cs="Times New Roman"/>
          <w:sz w:val="28"/>
          <w:szCs w:val="28"/>
        </w:rPr>
        <w:t xml:space="preserve"> августа 2024 года                                                                                    № 56 </w:t>
      </w:r>
    </w:p>
    <w:p w:rsidR="00D7158F" w:rsidRPr="00301D03" w:rsidRDefault="00D7158F">
      <w:pPr>
        <w:jc w:val="both"/>
        <w:rPr>
          <w:rFonts w:ascii="Times New Roman" w:hAnsi="Times New Roman" w:cs="Times New Roman"/>
          <w:sz w:val="28"/>
          <w:szCs w:val="28"/>
        </w:rPr>
      </w:pP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 xml:space="preserve">Об утверждении Положения о </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районной трехсторонней комиссии</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 xml:space="preserve">по регулированию социально –трудовых </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отношений в Полтавском муниципальном районе</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Омской области</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___________________________________</w:t>
      </w:r>
    </w:p>
    <w:p w:rsidR="00D7158F" w:rsidRPr="00301D03" w:rsidRDefault="00D7158F">
      <w:pPr>
        <w:jc w:val="both"/>
        <w:rPr>
          <w:rFonts w:ascii="Times New Roman" w:hAnsi="Times New Roman" w:cs="Times New Roman"/>
          <w:sz w:val="28"/>
          <w:szCs w:val="28"/>
        </w:rPr>
      </w:pPr>
    </w:p>
    <w:p w:rsidR="00D7158F" w:rsidRPr="00301D03" w:rsidRDefault="00000000">
      <w:pPr>
        <w:pStyle w:val="ConsPlusNormal"/>
        <w:ind w:firstLine="540"/>
        <w:jc w:val="both"/>
        <w:rPr>
          <w:sz w:val="28"/>
          <w:szCs w:val="28"/>
        </w:rPr>
      </w:pPr>
      <w:r w:rsidRPr="00301D03">
        <w:rPr>
          <w:sz w:val="28"/>
          <w:szCs w:val="28"/>
        </w:rPr>
        <w:t xml:space="preserve">В соответствии со </w:t>
      </w:r>
      <w:hyperlink r:id="rId27">
        <w:r w:rsidRPr="00301D03">
          <w:rPr>
            <w:rStyle w:val="a3"/>
            <w:sz w:val="28"/>
            <w:szCs w:val="28"/>
          </w:rPr>
          <w:t>статьей 35</w:t>
        </w:r>
      </w:hyperlink>
      <w:r w:rsidRPr="00301D03">
        <w:rPr>
          <w:sz w:val="28"/>
          <w:szCs w:val="28"/>
        </w:rPr>
        <w:t xml:space="preserve"> Трудового кодекса Российской Федерации, </w:t>
      </w:r>
      <w:hyperlink r:id="rId28">
        <w:r w:rsidRPr="00301D03">
          <w:rPr>
            <w:rStyle w:val="a3"/>
            <w:sz w:val="28"/>
            <w:szCs w:val="28"/>
          </w:rPr>
          <w:t>Законом</w:t>
        </w:r>
      </w:hyperlink>
      <w:r w:rsidRPr="00301D03">
        <w:rPr>
          <w:sz w:val="28"/>
          <w:szCs w:val="28"/>
        </w:rPr>
        <w:t xml:space="preserve"> Омской области от 11.06.2003 N 452-ОЗ "О деятельности трехсторонних комиссий по регулированию социально-трудовых отношений на территории Омской области" Совет Полтавского муниципального района Омской области решил:</w:t>
      </w:r>
    </w:p>
    <w:p w:rsidR="00D7158F" w:rsidRPr="00301D03" w:rsidRDefault="00000000">
      <w:pPr>
        <w:pStyle w:val="ConsPlusNormal"/>
        <w:spacing w:before="240"/>
        <w:ind w:firstLine="540"/>
        <w:jc w:val="both"/>
        <w:rPr>
          <w:sz w:val="28"/>
          <w:szCs w:val="28"/>
        </w:rPr>
      </w:pPr>
      <w:r w:rsidRPr="00301D03">
        <w:rPr>
          <w:sz w:val="28"/>
          <w:szCs w:val="28"/>
        </w:rPr>
        <w:t xml:space="preserve">1. Утвердить </w:t>
      </w:r>
      <w:hyperlink w:anchor="Par33">
        <w:r w:rsidRPr="00301D03">
          <w:rPr>
            <w:rStyle w:val="a3"/>
            <w:sz w:val="28"/>
            <w:szCs w:val="28"/>
          </w:rPr>
          <w:t>Положение</w:t>
        </w:r>
      </w:hyperlink>
      <w:r w:rsidRPr="00301D03">
        <w:rPr>
          <w:sz w:val="28"/>
          <w:szCs w:val="28"/>
        </w:rPr>
        <w:t xml:space="preserve"> о районной трехсторонней комиссии по регулированию социально-трудовых отношений в Полтавском муниципальном районе Омской области согласно приложению к настоящему решению.</w:t>
      </w:r>
    </w:p>
    <w:p w:rsidR="00D7158F" w:rsidRPr="00301D03" w:rsidRDefault="00000000">
      <w:pPr>
        <w:pStyle w:val="ConsPlusNormal"/>
        <w:spacing w:before="240"/>
        <w:ind w:firstLine="540"/>
        <w:jc w:val="both"/>
        <w:rPr>
          <w:sz w:val="28"/>
          <w:szCs w:val="28"/>
        </w:rPr>
      </w:pPr>
      <w:r w:rsidRPr="00301D03">
        <w:rPr>
          <w:sz w:val="28"/>
          <w:szCs w:val="28"/>
        </w:rPr>
        <w:t>2.  Настоящее решение (опубликовать) обнародовать</w:t>
      </w:r>
    </w:p>
    <w:p w:rsidR="00D7158F" w:rsidRPr="00301D03" w:rsidRDefault="00000000">
      <w:pPr>
        <w:pStyle w:val="ConsPlusNormal"/>
        <w:spacing w:before="240"/>
        <w:ind w:firstLine="540"/>
        <w:jc w:val="both"/>
        <w:rPr>
          <w:sz w:val="28"/>
          <w:szCs w:val="28"/>
        </w:rPr>
      </w:pPr>
      <w:r w:rsidRPr="00301D03">
        <w:rPr>
          <w:sz w:val="28"/>
          <w:szCs w:val="28"/>
        </w:rPr>
        <w:t>3. Контроль за исполнением настоящего решения возложить на комиссию по социальным вопросам Совета Полтавского муниципального района Омской области.</w:t>
      </w:r>
    </w:p>
    <w:p w:rsidR="00D7158F" w:rsidRPr="00301D03" w:rsidRDefault="00D7158F">
      <w:pPr>
        <w:pStyle w:val="ConsPlusNormal"/>
        <w:jc w:val="both"/>
        <w:rPr>
          <w:sz w:val="28"/>
          <w:szCs w:val="28"/>
        </w:rPr>
      </w:pPr>
    </w:p>
    <w:p w:rsidR="00D7158F" w:rsidRPr="00301D03" w:rsidRDefault="00D7158F">
      <w:pPr>
        <w:jc w:val="both"/>
        <w:rPr>
          <w:rFonts w:ascii="Times New Roman" w:hAnsi="Times New Roman" w:cs="Times New Roman"/>
          <w:sz w:val="28"/>
          <w:szCs w:val="28"/>
        </w:rPr>
      </w:pP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И.о.</w:t>
      </w:r>
      <w:r w:rsidR="00301D03">
        <w:rPr>
          <w:rFonts w:ascii="Times New Roman" w:hAnsi="Times New Roman" w:cs="Times New Roman"/>
          <w:sz w:val="28"/>
          <w:szCs w:val="28"/>
        </w:rPr>
        <w:t xml:space="preserve"> </w:t>
      </w:r>
      <w:r w:rsidRPr="00301D03">
        <w:rPr>
          <w:rFonts w:ascii="Times New Roman" w:hAnsi="Times New Roman" w:cs="Times New Roman"/>
          <w:sz w:val="28"/>
          <w:szCs w:val="28"/>
        </w:rPr>
        <w:t>главы Полтавского</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муниципального района</w:t>
      </w:r>
    </w:p>
    <w:p w:rsidR="00D7158F" w:rsidRPr="00301D03" w:rsidRDefault="00000000">
      <w:pPr>
        <w:jc w:val="both"/>
        <w:rPr>
          <w:rFonts w:ascii="Times New Roman" w:hAnsi="Times New Roman" w:cs="Times New Roman"/>
          <w:sz w:val="28"/>
          <w:szCs w:val="28"/>
        </w:rPr>
      </w:pPr>
      <w:r w:rsidRPr="00301D03">
        <w:rPr>
          <w:rFonts w:ascii="Times New Roman" w:hAnsi="Times New Roman" w:cs="Times New Roman"/>
          <w:sz w:val="28"/>
          <w:szCs w:val="28"/>
        </w:rPr>
        <w:t>Омской области                                                                               В.В.</w:t>
      </w:r>
      <w:r w:rsidR="00301D03">
        <w:rPr>
          <w:rFonts w:ascii="Times New Roman" w:hAnsi="Times New Roman" w:cs="Times New Roman"/>
          <w:sz w:val="28"/>
          <w:szCs w:val="28"/>
        </w:rPr>
        <w:t xml:space="preserve"> </w:t>
      </w:r>
      <w:r w:rsidRPr="00301D03">
        <w:rPr>
          <w:rFonts w:ascii="Times New Roman" w:hAnsi="Times New Roman" w:cs="Times New Roman"/>
          <w:sz w:val="28"/>
          <w:szCs w:val="28"/>
        </w:rPr>
        <w:t xml:space="preserve">Никитина      </w:t>
      </w: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Default="00D7158F">
      <w:pPr>
        <w:jc w:val="both"/>
        <w:rPr>
          <w:rFonts w:ascii="Times New Roman" w:hAnsi="Times New Roman" w:cs="Times New Roman"/>
          <w:sz w:val="28"/>
          <w:szCs w:val="28"/>
        </w:rPr>
      </w:pPr>
    </w:p>
    <w:p w:rsidR="004C2C72" w:rsidRPr="00301D03" w:rsidRDefault="004C2C72">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D7158F">
      <w:pPr>
        <w:jc w:val="both"/>
        <w:rPr>
          <w:rFonts w:ascii="Times New Roman" w:hAnsi="Times New Roman" w:cs="Times New Roman"/>
          <w:sz w:val="28"/>
          <w:szCs w:val="28"/>
        </w:rPr>
      </w:pPr>
    </w:p>
    <w:p w:rsidR="00D7158F" w:rsidRPr="00301D03" w:rsidRDefault="00000000">
      <w:pPr>
        <w:pStyle w:val="ConsPlusNormal"/>
        <w:jc w:val="right"/>
        <w:outlineLvl w:val="0"/>
        <w:rPr>
          <w:sz w:val="28"/>
          <w:szCs w:val="28"/>
        </w:rPr>
      </w:pPr>
      <w:r w:rsidRPr="00301D03">
        <w:rPr>
          <w:sz w:val="28"/>
          <w:szCs w:val="28"/>
        </w:rPr>
        <w:t>Приложение</w:t>
      </w:r>
    </w:p>
    <w:p w:rsidR="00D7158F" w:rsidRPr="00301D03" w:rsidRDefault="00000000">
      <w:pPr>
        <w:pStyle w:val="ConsPlusNormal"/>
        <w:jc w:val="right"/>
        <w:rPr>
          <w:sz w:val="28"/>
          <w:szCs w:val="28"/>
        </w:rPr>
      </w:pPr>
      <w:r w:rsidRPr="00301D03">
        <w:rPr>
          <w:sz w:val="28"/>
          <w:szCs w:val="28"/>
        </w:rPr>
        <w:t>к решению Совета Полтавского</w:t>
      </w:r>
    </w:p>
    <w:p w:rsidR="00D7158F" w:rsidRPr="00301D03" w:rsidRDefault="00000000">
      <w:pPr>
        <w:pStyle w:val="ConsPlusNormal"/>
        <w:jc w:val="right"/>
        <w:rPr>
          <w:sz w:val="28"/>
          <w:szCs w:val="28"/>
        </w:rPr>
      </w:pPr>
      <w:r w:rsidRPr="00301D03">
        <w:rPr>
          <w:sz w:val="28"/>
          <w:szCs w:val="28"/>
        </w:rPr>
        <w:t>муниципального района</w:t>
      </w:r>
    </w:p>
    <w:p w:rsidR="00D7158F" w:rsidRPr="00301D03" w:rsidRDefault="00000000">
      <w:pPr>
        <w:pStyle w:val="ConsPlusNormal"/>
        <w:jc w:val="right"/>
        <w:rPr>
          <w:sz w:val="28"/>
          <w:szCs w:val="28"/>
        </w:rPr>
      </w:pPr>
      <w:r w:rsidRPr="00301D03">
        <w:rPr>
          <w:sz w:val="28"/>
          <w:szCs w:val="28"/>
        </w:rPr>
        <w:t>Омской области</w:t>
      </w:r>
    </w:p>
    <w:p w:rsidR="00D7158F" w:rsidRPr="00301D03" w:rsidRDefault="00000000">
      <w:pPr>
        <w:pStyle w:val="ConsPlusNormal"/>
        <w:jc w:val="right"/>
        <w:rPr>
          <w:sz w:val="28"/>
          <w:szCs w:val="28"/>
        </w:rPr>
      </w:pPr>
      <w:r w:rsidRPr="00301D03">
        <w:rPr>
          <w:sz w:val="28"/>
          <w:szCs w:val="28"/>
        </w:rPr>
        <w:t>от 28 августа 2024 г. N56</w:t>
      </w:r>
    </w:p>
    <w:p w:rsidR="00D7158F" w:rsidRPr="00301D03" w:rsidRDefault="00D7158F">
      <w:pPr>
        <w:pStyle w:val="ConsPlusNormal"/>
        <w:jc w:val="both"/>
        <w:rPr>
          <w:sz w:val="28"/>
          <w:szCs w:val="28"/>
        </w:rPr>
      </w:pPr>
    </w:p>
    <w:p w:rsidR="00D7158F" w:rsidRPr="00301D03" w:rsidRDefault="00000000">
      <w:pPr>
        <w:pStyle w:val="ConsPlusTitle"/>
        <w:jc w:val="center"/>
        <w:rPr>
          <w:sz w:val="28"/>
          <w:szCs w:val="28"/>
        </w:rPr>
      </w:pPr>
      <w:bookmarkStart w:id="2" w:name="Par33"/>
      <w:bookmarkEnd w:id="2"/>
      <w:r w:rsidRPr="00301D03">
        <w:rPr>
          <w:sz w:val="28"/>
          <w:szCs w:val="28"/>
        </w:rPr>
        <w:t>ПОЛОЖЕНИЕ</w:t>
      </w:r>
    </w:p>
    <w:p w:rsidR="00D7158F" w:rsidRPr="00301D03" w:rsidRDefault="00000000">
      <w:pPr>
        <w:pStyle w:val="ConsPlusTitle"/>
        <w:jc w:val="center"/>
        <w:rPr>
          <w:sz w:val="28"/>
          <w:szCs w:val="28"/>
        </w:rPr>
      </w:pPr>
      <w:r w:rsidRPr="00301D03">
        <w:rPr>
          <w:sz w:val="28"/>
          <w:szCs w:val="28"/>
        </w:rPr>
        <w:t>о районной трехсторонней комиссии по регулированию</w:t>
      </w:r>
    </w:p>
    <w:p w:rsidR="00D7158F" w:rsidRPr="00301D03" w:rsidRDefault="00000000">
      <w:pPr>
        <w:pStyle w:val="ConsPlusTitle"/>
        <w:jc w:val="center"/>
        <w:rPr>
          <w:sz w:val="28"/>
          <w:szCs w:val="28"/>
        </w:rPr>
      </w:pPr>
      <w:r w:rsidRPr="00301D03">
        <w:rPr>
          <w:sz w:val="28"/>
          <w:szCs w:val="28"/>
        </w:rPr>
        <w:t xml:space="preserve">социально-трудовых отношений в Полтавском муниципальном районе </w:t>
      </w:r>
    </w:p>
    <w:p w:rsidR="00D7158F" w:rsidRPr="00301D03" w:rsidRDefault="00000000">
      <w:pPr>
        <w:pStyle w:val="ConsPlusTitle"/>
        <w:jc w:val="center"/>
        <w:rPr>
          <w:sz w:val="28"/>
          <w:szCs w:val="28"/>
        </w:rPr>
      </w:pPr>
      <w:r w:rsidRPr="00301D03">
        <w:rPr>
          <w:sz w:val="28"/>
          <w:szCs w:val="28"/>
        </w:rPr>
        <w:t>Омской области</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I. Общие положения</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 xml:space="preserve">1.1. Районная трехсторонняя комиссия по регулированию социально-трудовых отношений в Полтавском муниципальном районе Омской области (далее - Комиссия) является постоянно действующим органом системы социального партнерства, образованным в соответствии с Трудовым </w:t>
      </w:r>
      <w:hyperlink r:id="rId29">
        <w:r w:rsidRPr="00301D03">
          <w:rPr>
            <w:rStyle w:val="a3"/>
            <w:sz w:val="28"/>
            <w:szCs w:val="28"/>
          </w:rPr>
          <w:t>кодексом</w:t>
        </w:r>
      </w:hyperlink>
      <w:r w:rsidRPr="00301D03">
        <w:rPr>
          <w:sz w:val="28"/>
          <w:szCs w:val="28"/>
        </w:rPr>
        <w:t xml:space="preserve">, </w:t>
      </w:r>
      <w:hyperlink r:id="rId30">
        <w:r w:rsidRPr="00301D03">
          <w:rPr>
            <w:rStyle w:val="a3"/>
            <w:sz w:val="28"/>
            <w:szCs w:val="28"/>
          </w:rPr>
          <w:t>Законом</w:t>
        </w:r>
      </w:hyperlink>
      <w:r w:rsidRPr="00301D03">
        <w:rPr>
          <w:sz w:val="28"/>
          <w:szCs w:val="28"/>
        </w:rPr>
        <w:t xml:space="preserve"> Омской области от 11.06.2003 N 452-ОЗ "О деятельности трехсторонних комиссий по регулированию социально-трудовых отношений на территории Омской области" для обеспечения регулирования социально-трудовых отношений, согласования интересов сторон социального партнерства в Полтавском муниципальном районе, ведения коллективных переговоров и подготовки территориального соглашения о регулировании социально-трудовых отношений и связанных с ними экономических отношений на территории Полтавского муниципального района Омской области (далее - Соглашение), а также для организации контроля за его выполнением.</w:t>
      </w:r>
    </w:p>
    <w:p w:rsidR="00D7158F" w:rsidRPr="00301D03" w:rsidRDefault="00000000">
      <w:pPr>
        <w:pStyle w:val="ConsPlusNormal"/>
        <w:spacing w:before="240"/>
        <w:ind w:firstLine="540"/>
        <w:jc w:val="both"/>
        <w:rPr>
          <w:sz w:val="28"/>
          <w:szCs w:val="28"/>
        </w:rPr>
      </w:pPr>
      <w:r w:rsidRPr="00301D03">
        <w:rPr>
          <w:sz w:val="28"/>
          <w:szCs w:val="28"/>
        </w:rPr>
        <w:t>Комиссия осуществляет свою деятельность в пределах Полтавского муниципального района Омской области.</w:t>
      </w:r>
    </w:p>
    <w:p w:rsidR="00D7158F" w:rsidRPr="00301D03" w:rsidRDefault="00000000">
      <w:pPr>
        <w:pStyle w:val="ConsPlusNormal"/>
        <w:spacing w:before="240"/>
        <w:ind w:firstLine="540"/>
        <w:jc w:val="both"/>
        <w:rPr>
          <w:sz w:val="28"/>
          <w:szCs w:val="28"/>
        </w:rPr>
      </w:pPr>
      <w:r w:rsidRPr="00301D03">
        <w:rPr>
          <w:sz w:val="28"/>
          <w:szCs w:val="28"/>
        </w:rPr>
        <w:t>Комиссия состоит из:</w:t>
      </w:r>
    </w:p>
    <w:p w:rsidR="00D7158F" w:rsidRPr="00301D03" w:rsidRDefault="00000000">
      <w:pPr>
        <w:pStyle w:val="ConsPlusNormal"/>
        <w:spacing w:before="240"/>
        <w:ind w:firstLine="540"/>
        <w:jc w:val="both"/>
        <w:rPr>
          <w:sz w:val="28"/>
          <w:szCs w:val="28"/>
        </w:rPr>
      </w:pPr>
      <w:r w:rsidRPr="00301D03">
        <w:rPr>
          <w:sz w:val="28"/>
          <w:szCs w:val="28"/>
        </w:rPr>
        <w:t>а) представителей Координационного Совета профсоюзных организаций Полтавского муниципального района Омской области (далее - Координационный Совет);</w:t>
      </w:r>
    </w:p>
    <w:p w:rsidR="00D7158F" w:rsidRPr="00301D03" w:rsidRDefault="00000000">
      <w:pPr>
        <w:pStyle w:val="ConsPlusNormal"/>
        <w:spacing w:before="240"/>
        <w:ind w:firstLine="540"/>
        <w:jc w:val="both"/>
        <w:rPr>
          <w:sz w:val="28"/>
          <w:szCs w:val="28"/>
        </w:rPr>
      </w:pPr>
      <w:r w:rsidRPr="00301D03">
        <w:rPr>
          <w:sz w:val="28"/>
          <w:szCs w:val="28"/>
        </w:rPr>
        <w:t>б) представителей территориального объединения работодателей Полтавского муниципального района Омской области (далее - Территориальное объединение работодателей);</w:t>
      </w:r>
    </w:p>
    <w:p w:rsidR="00D7158F" w:rsidRPr="00301D03" w:rsidRDefault="00000000">
      <w:pPr>
        <w:pStyle w:val="ConsPlusNormal"/>
        <w:spacing w:before="240"/>
        <w:ind w:firstLine="540"/>
        <w:jc w:val="both"/>
        <w:rPr>
          <w:sz w:val="28"/>
          <w:szCs w:val="28"/>
        </w:rPr>
      </w:pPr>
      <w:r w:rsidRPr="00301D03">
        <w:rPr>
          <w:sz w:val="28"/>
          <w:szCs w:val="28"/>
        </w:rPr>
        <w:t>в) представителей органов местного самоуправления Полтавского муниципального района Омской области (далее - Органы местного самоуправления).</w:t>
      </w:r>
    </w:p>
    <w:p w:rsidR="00D7158F" w:rsidRPr="00301D03" w:rsidRDefault="00000000">
      <w:pPr>
        <w:pStyle w:val="ConsPlusNormal"/>
        <w:spacing w:before="240"/>
        <w:ind w:firstLine="540"/>
        <w:jc w:val="both"/>
        <w:rPr>
          <w:sz w:val="28"/>
          <w:szCs w:val="28"/>
        </w:rPr>
      </w:pPr>
      <w:r w:rsidRPr="00301D03">
        <w:rPr>
          <w:sz w:val="28"/>
          <w:szCs w:val="28"/>
        </w:rPr>
        <w:t>1.2. Представители сторон являются членами Комиссии. Количество членов Комиссии от каждой из сторон не может превышать семи человек.</w:t>
      </w:r>
    </w:p>
    <w:p w:rsidR="00D7158F" w:rsidRPr="00301D03" w:rsidRDefault="00000000">
      <w:pPr>
        <w:pStyle w:val="ConsPlusNormal"/>
        <w:spacing w:before="240"/>
        <w:ind w:firstLine="540"/>
        <w:jc w:val="both"/>
        <w:rPr>
          <w:sz w:val="28"/>
          <w:szCs w:val="28"/>
        </w:rPr>
      </w:pPr>
      <w:r w:rsidRPr="00301D03">
        <w:rPr>
          <w:sz w:val="28"/>
          <w:szCs w:val="28"/>
        </w:rPr>
        <w:t>1.3. Порядок работы Комиссии определяется Регламентом работы Комиссии (далее - Регламент), утверждаемым совместным решением сторон.</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II. Цель и задачи Комиссии</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2.1. Целью деятельности Комиссии является согласование интересов Координационного Совета, Территориального объединения работодателей, Органов местного самоуправления по вопросам регулирования социально-трудовых отношений и связанных с ними экономических отношений.</w:t>
      </w:r>
    </w:p>
    <w:p w:rsidR="00D7158F" w:rsidRPr="00301D03" w:rsidRDefault="00000000">
      <w:pPr>
        <w:pStyle w:val="ConsPlusNormal"/>
        <w:spacing w:before="240"/>
        <w:ind w:firstLine="540"/>
        <w:jc w:val="both"/>
        <w:rPr>
          <w:sz w:val="28"/>
          <w:szCs w:val="28"/>
        </w:rPr>
      </w:pPr>
      <w:r w:rsidRPr="00301D03">
        <w:rPr>
          <w:sz w:val="28"/>
          <w:szCs w:val="28"/>
        </w:rPr>
        <w:t>2.2. Задачами Комиссии являются:</w:t>
      </w:r>
    </w:p>
    <w:p w:rsidR="00D7158F" w:rsidRPr="00301D03" w:rsidRDefault="00000000">
      <w:pPr>
        <w:pStyle w:val="ConsPlusNormal"/>
        <w:spacing w:before="240"/>
        <w:ind w:firstLine="540"/>
        <w:jc w:val="both"/>
        <w:rPr>
          <w:sz w:val="28"/>
          <w:szCs w:val="28"/>
        </w:rPr>
      </w:pPr>
      <w:r w:rsidRPr="00301D03">
        <w:rPr>
          <w:sz w:val="28"/>
          <w:szCs w:val="28"/>
        </w:rPr>
        <w:t>1) обеспечение равноправного сотрудничества Координационного Совета профсоюзных организаций, Территориального объединения работодателей, Органов местного самоуправления при выработке общих принципов регулирования социально-трудовых отношений в Полтавском муниципальном районе;</w:t>
      </w:r>
    </w:p>
    <w:p w:rsidR="00D7158F" w:rsidRPr="00301D03" w:rsidRDefault="00000000">
      <w:pPr>
        <w:pStyle w:val="ConsPlusNormal"/>
        <w:spacing w:before="240"/>
        <w:ind w:firstLine="540"/>
        <w:jc w:val="both"/>
        <w:rPr>
          <w:sz w:val="28"/>
          <w:szCs w:val="28"/>
        </w:rPr>
      </w:pPr>
      <w:r w:rsidRPr="00301D03">
        <w:rPr>
          <w:sz w:val="28"/>
          <w:szCs w:val="28"/>
        </w:rPr>
        <w:t>2) участие в разработке и (или) обсуждении проектов муниципальных правовых актов в сфере труда;</w:t>
      </w:r>
    </w:p>
    <w:p w:rsidR="00D7158F" w:rsidRPr="00301D03" w:rsidRDefault="00000000">
      <w:pPr>
        <w:pStyle w:val="ConsPlusNormal"/>
        <w:spacing w:before="240"/>
        <w:ind w:firstLine="540"/>
        <w:jc w:val="both"/>
        <w:rPr>
          <w:sz w:val="28"/>
          <w:szCs w:val="28"/>
        </w:rPr>
      </w:pPr>
      <w:r w:rsidRPr="00301D03">
        <w:rPr>
          <w:sz w:val="28"/>
          <w:szCs w:val="28"/>
        </w:rPr>
        <w:t>3) содействие договорному регулированию социально-трудовых отношений на территории Полтавского муниципального района;</w:t>
      </w:r>
    </w:p>
    <w:p w:rsidR="00D7158F" w:rsidRPr="00301D03" w:rsidRDefault="00000000">
      <w:pPr>
        <w:pStyle w:val="ConsPlusNormal"/>
        <w:spacing w:before="240"/>
        <w:ind w:firstLine="540"/>
        <w:jc w:val="both"/>
        <w:rPr>
          <w:sz w:val="28"/>
          <w:szCs w:val="28"/>
        </w:rPr>
      </w:pPr>
      <w:r w:rsidRPr="00301D03">
        <w:rPr>
          <w:sz w:val="28"/>
          <w:szCs w:val="28"/>
        </w:rPr>
        <w:t>4) ведение коллективных переговоров, подготовка проекта Соглашения, заключение Соглашения, контроль за его выполнением.</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III. Порядок формирования Комиссии</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3.1. Состав представителей Координационного Совета, Территориального объединения работодателей, Органов местного самоуправления в составе Комиссии определяется каждой стороной самостоятельно в соответствии с законодательством, регулирующим их деятельность, настоящим Положением и учредительными документами соответствующих объединений.</w:t>
      </w:r>
    </w:p>
    <w:p w:rsidR="00D7158F" w:rsidRPr="00301D03" w:rsidRDefault="00000000">
      <w:pPr>
        <w:pStyle w:val="ConsPlusNormal"/>
        <w:spacing w:before="240"/>
        <w:ind w:firstLine="540"/>
        <w:jc w:val="both"/>
        <w:rPr>
          <w:sz w:val="28"/>
          <w:szCs w:val="28"/>
        </w:rPr>
      </w:pPr>
      <w:r w:rsidRPr="00301D03">
        <w:rPr>
          <w:sz w:val="28"/>
          <w:szCs w:val="28"/>
        </w:rPr>
        <w:t>3.2. Координационный Совет, Территориальное объединение работодателей в соответствии с их учредительными документами на основании совместных решений данных объединений делегируют своих представителей в состав Комиссии.</w:t>
      </w:r>
    </w:p>
    <w:p w:rsidR="00D7158F" w:rsidRPr="00301D03" w:rsidRDefault="00000000">
      <w:pPr>
        <w:pStyle w:val="ConsPlusNormal"/>
        <w:spacing w:before="240"/>
        <w:ind w:firstLine="540"/>
        <w:jc w:val="both"/>
        <w:rPr>
          <w:sz w:val="28"/>
          <w:szCs w:val="28"/>
        </w:rPr>
      </w:pPr>
      <w:r w:rsidRPr="00301D03">
        <w:rPr>
          <w:sz w:val="28"/>
          <w:szCs w:val="28"/>
        </w:rPr>
        <w:t>3.3. Состав представителей Органов местного самоуправления для участия в работе Комиссии утверждается соответствующими Органами местного самоуправления.</w:t>
      </w:r>
    </w:p>
    <w:p w:rsidR="00D7158F" w:rsidRPr="00301D03" w:rsidRDefault="00000000">
      <w:pPr>
        <w:pStyle w:val="ConsPlusNormal"/>
        <w:spacing w:before="240"/>
        <w:ind w:firstLine="540"/>
        <w:jc w:val="both"/>
        <w:rPr>
          <w:sz w:val="28"/>
          <w:szCs w:val="28"/>
        </w:rPr>
      </w:pPr>
      <w:r w:rsidRPr="00301D03">
        <w:rPr>
          <w:sz w:val="28"/>
          <w:szCs w:val="28"/>
        </w:rPr>
        <w:t>3.4. Создание Комиссии может инициироваться представителями каждой из сторон и оформляется совместным решением сторон социального партнерства с приложением списка персонального состава Комиссии.</w:t>
      </w:r>
    </w:p>
    <w:p w:rsidR="00D7158F" w:rsidRPr="00301D03" w:rsidRDefault="00D7158F">
      <w:pPr>
        <w:pStyle w:val="ConsPlusNormal"/>
        <w:jc w:val="both"/>
        <w:rPr>
          <w:sz w:val="28"/>
          <w:szCs w:val="28"/>
        </w:rPr>
      </w:pPr>
    </w:p>
    <w:p w:rsidR="00301D03" w:rsidRDefault="00301D03">
      <w:pPr>
        <w:pStyle w:val="ConsPlusTitle"/>
        <w:jc w:val="center"/>
        <w:outlineLvl w:val="1"/>
        <w:rPr>
          <w:sz w:val="28"/>
          <w:szCs w:val="28"/>
        </w:rPr>
      </w:pPr>
    </w:p>
    <w:p w:rsidR="00D7158F" w:rsidRPr="00301D03" w:rsidRDefault="00000000">
      <w:pPr>
        <w:pStyle w:val="ConsPlusTitle"/>
        <w:jc w:val="center"/>
        <w:outlineLvl w:val="1"/>
        <w:rPr>
          <w:sz w:val="28"/>
          <w:szCs w:val="28"/>
        </w:rPr>
      </w:pPr>
      <w:r w:rsidRPr="00301D03">
        <w:rPr>
          <w:sz w:val="28"/>
          <w:szCs w:val="28"/>
        </w:rPr>
        <w:t>IV. Координатор Комиссии</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4.1. Координатор Комиссии утверждается Главой Полтавского муниципального района Омской области, не является ее членом, не принимает участия в голосовании и не вмешивается в оперативную деятельность сторон, входящих в Комиссию.</w:t>
      </w:r>
    </w:p>
    <w:p w:rsidR="00D7158F" w:rsidRPr="00301D03" w:rsidRDefault="00000000">
      <w:pPr>
        <w:pStyle w:val="ConsPlusNormal"/>
        <w:spacing w:before="240"/>
        <w:ind w:firstLine="540"/>
        <w:jc w:val="both"/>
        <w:rPr>
          <w:sz w:val="28"/>
          <w:szCs w:val="28"/>
        </w:rPr>
      </w:pPr>
      <w:r w:rsidRPr="00301D03">
        <w:rPr>
          <w:sz w:val="28"/>
          <w:szCs w:val="28"/>
        </w:rPr>
        <w:t>4.2. Координатор Комиссии:</w:t>
      </w:r>
    </w:p>
    <w:p w:rsidR="00D7158F" w:rsidRPr="00301D03" w:rsidRDefault="00000000">
      <w:pPr>
        <w:pStyle w:val="ConsPlusNormal"/>
        <w:spacing w:before="240"/>
        <w:ind w:firstLine="540"/>
        <w:jc w:val="both"/>
        <w:rPr>
          <w:sz w:val="28"/>
          <w:szCs w:val="28"/>
        </w:rPr>
      </w:pPr>
      <w:r w:rsidRPr="00301D03">
        <w:rPr>
          <w:sz w:val="28"/>
          <w:szCs w:val="28"/>
        </w:rPr>
        <w:t>1) оказывает содействие в согласовании позиций сторон;</w:t>
      </w:r>
    </w:p>
    <w:p w:rsidR="00D7158F" w:rsidRPr="00301D03" w:rsidRDefault="00000000">
      <w:pPr>
        <w:pStyle w:val="ConsPlusNormal"/>
        <w:spacing w:before="240"/>
        <w:ind w:firstLine="540"/>
        <w:jc w:val="both"/>
        <w:rPr>
          <w:sz w:val="28"/>
          <w:szCs w:val="28"/>
        </w:rPr>
      </w:pPr>
      <w:r w:rsidRPr="00301D03">
        <w:rPr>
          <w:sz w:val="28"/>
          <w:szCs w:val="28"/>
        </w:rPr>
        <w:t>2) утверждает по предложениям сторон перечень и состав рабочих групп (их руководителей), создаваемых для подготовки мероприятий Комиссии и проектов решений Комиссии, которые направлены на выполнение целей и задач Комиссии;</w:t>
      </w:r>
    </w:p>
    <w:p w:rsidR="00D7158F" w:rsidRPr="00301D03" w:rsidRDefault="00000000">
      <w:pPr>
        <w:pStyle w:val="ConsPlusNormal"/>
        <w:spacing w:before="240"/>
        <w:ind w:firstLine="540"/>
        <w:jc w:val="both"/>
        <w:rPr>
          <w:sz w:val="28"/>
          <w:szCs w:val="28"/>
        </w:rPr>
      </w:pPr>
      <w:r w:rsidRPr="00301D03">
        <w:rPr>
          <w:sz w:val="28"/>
          <w:szCs w:val="28"/>
        </w:rPr>
        <w:t>3) оказывает содействие Координационному Совету, Территориальному объединению работодателей, действующим на территории Полтавского муниципального района Омской области, в решении вопросов, связанных с формированием Комиссии;</w:t>
      </w:r>
    </w:p>
    <w:p w:rsidR="00D7158F" w:rsidRPr="00301D03" w:rsidRDefault="00000000">
      <w:pPr>
        <w:pStyle w:val="ConsPlusNormal"/>
        <w:spacing w:before="240"/>
        <w:ind w:firstLine="540"/>
        <w:jc w:val="both"/>
        <w:rPr>
          <w:sz w:val="28"/>
          <w:szCs w:val="28"/>
        </w:rPr>
      </w:pPr>
      <w:r w:rsidRPr="00301D03">
        <w:rPr>
          <w:sz w:val="28"/>
          <w:szCs w:val="28"/>
        </w:rPr>
        <w:t>4) председательствует на заседаниях Комиссии и организует ее деятельность в соответствии с Регламентом;</w:t>
      </w:r>
    </w:p>
    <w:p w:rsidR="00D7158F" w:rsidRPr="00301D03" w:rsidRDefault="00000000">
      <w:pPr>
        <w:pStyle w:val="ConsPlusNormal"/>
        <w:spacing w:before="240"/>
        <w:ind w:firstLine="540"/>
        <w:jc w:val="both"/>
        <w:rPr>
          <w:sz w:val="28"/>
          <w:szCs w:val="28"/>
        </w:rPr>
      </w:pPr>
      <w:r w:rsidRPr="00301D03">
        <w:rPr>
          <w:sz w:val="28"/>
          <w:szCs w:val="28"/>
        </w:rPr>
        <w:t>5) проводит в период между заседаниями Комиссии консультации с координаторами сторон Комиссии по вопросам, требующим принятия оперативного решения;</w:t>
      </w:r>
    </w:p>
    <w:p w:rsidR="00D7158F" w:rsidRPr="00301D03" w:rsidRDefault="00000000">
      <w:pPr>
        <w:pStyle w:val="ConsPlusNormal"/>
        <w:spacing w:before="240"/>
        <w:ind w:firstLine="540"/>
        <w:jc w:val="both"/>
        <w:rPr>
          <w:sz w:val="28"/>
          <w:szCs w:val="28"/>
        </w:rPr>
      </w:pPr>
      <w:r w:rsidRPr="00301D03">
        <w:rPr>
          <w:sz w:val="28"/>
          <w:szCs w:val="28"/>
        </w:rPr>
        <w:t>6) информирует Главу Полтавского муниципального района Омской области о деятельности Комиссии;</w:t>
      </w:r>
    </w:p>
    <w:p w:rsidR="00D7158F" w:rsidRPr="00301D03" w:rsidRDefault="00000000">
      <w:pPr>
        <w:pStyle w:val="ConsPlusNormal"/>
        <w:spacing w:before="240"/>
        <w:ind w:firstLine="540"/>
        <w:jc w:val="both"/>
        <w:rPr>
          <w:sz w:val="28"/>
          <w:szCs w:val="28"/>
        </w:rPr>
      </w:pPr>
      <w:r w:rsidRPr="00301D03">
        <w:rPr>
          <w:sz w:val="28"/>
          <w:szCs w:val="28"/>
        </w:rPr>
        <w:t>7) информирует Комиссию о мерах, принимаемых Главой Полтавского муниципального района Омской области по решению вопросов в сфере социально-трудовых отношений;</w:t>
      </w:r>
    </w:p>
    <w:p w:rsidR="00D7158F" w:rsidRPr="00301D03" w:rsidRDefault="00000000">
      <w:pPr>
        <w:pStyle w:val="ConsPlusNormal"/>
        <w:spacing w:before="240"/>
        <w:ind w:firstLine="540"/>
        <w:jc w:val="both"/>
        <w:rPr>
          <w:sz w:val="28"/>
          <w:szCs w:val="28"/>
        </w:rPr>
      </w:pPr>
      <w:r w:rsidRPr="00301D03">
        <w:rPr>
          <w:sz w:val="28"/>
          <w:szCs w:val="28"/>
        </w:rPr>
        <w:t>8) приглашает в случае необходимости для участия в работе Комиссии с правом совещательного голоса представителей федеральных и областных органов государственной власти, осуществляющих свою деятельность на территории Полтавского муниципального района Омской области, а также представителей объединений профессиональных союзов и объединений работодателей, не входящих в состав Комиссии, экспертов и специалистов, представителей других организаций;</w:t>
      </w:r>
    </w:p>
    <w:p w:rsidR="00D7158F" w:rsidRPr="00301D03" w:rsidRDefault="00000000">
      <w:pPr>
        <w:pStyle w:val="ConsPlusNormal"/>
        <w:spacing w:before="240"/>
        <w:ind w:firstLine="540"/>
        <w:jc w:val="both"/>
        <w:rPr>
          <w:sz w:val="28"/>
          <w:szCs w:val="28"/>
        </w:rPr>
      </w:pPr>
      <w:r w:rsidRPr="00301D03">
        <w:rPr>
          <w:sz w:val="28"/>
          <w:szCs w:val="28"/>
        </w:rPr>
        <w:t>9) осуществляет иные функции в соответствии с Регламентом.</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V. Координаторы сторон Комиссии</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5.1. Деятельность каждой из сторон Комиссии организует координатор стороны. Координаторы сторон являются членами Комиссии.</w:t>
      </w:r>
    </w:p>
    <w:p w:rsidR="00D7158F" w:rsidRPr="00301D03" w:rsidRDefault="00000000">
      <w:pPr>
        <w:pStyle w:val="ConsPlusNormal"/>
        <w:spacing w:before="240"/>
        <w:ind w:firstLine="540"/>
        <w:jc w:val="both"/>
        <w:rPr>
          <w:sz w:val="28"/>
          <w:szCs w:val="28"/>
        </w:rPr>
      </w:pPr>
      <w:r w:rsidRPr="00301D03">
        <w:rPr>
          <w:sz w:val="28"/>
          <w:szCs w:val="28"/>
        </w:rPr>
        <w:t>5.2. Координаторы сторон, представляющие Координационный Совет и Территориальное объединение работодателей, избираются указанными сторонами. Координатор стороны, представляющий Органы местного самоуправления, назначается Главой Полтавского муниципального района Омской области.</w:t>
      </w:r>
    </w:p>
    <w:p w:rsidR="00D7158F" w:rsidRPr="00301D03" w:rsidRDefault="00000000">
      <w:pPr>
        <w:pStyle w:val="ConsPlusNormal"/>
        <w:spacing w:before="240"/>
        <w:ind w:firstLine="540"/>
        <w:jc w:val="both"/>
        <w:rPr>
          <w:sz w:val="28"/>
          <w:szCs w:val="28"/>
        </w:rPr>
      </w:pPr>
      <w:r w:rsidRPr="00301D03">
        <w:rPr>
          <w:sz w:val="28"/>
          <w:szCs w:val="28"/>
        </w:rPr>
        <w:t>5.3. Координатор каждой из сторон по ее поручению вносит координатору Комиссии предложения по проектам планов работы Комиссии, повесткам ее заседаний, персональному составу представителей стороны в рабочих группах, информирует Комиссию об изменениях персонального состава стороны, организует совещания представителей стороны в целях уточнения их позиций по вопросам, внесенным на рассмотрение Комиссии.</w:t>
      </w:r>
    </w:p>
    <w:p w:rsidR="00D7158F" w:rsidRPr="00301D03" w:rsidRDefault="00000000">
      <w:pPr>
        <w:pStyle w:val="ConsPlusNormal"/>
        <w:spacing w:before="240"/>
        <w:ind w:firstLine="540"/>
        <w:jc w:val="both"/>
        <w:rPr>
          <w:sz w:val="28"/>
          <w:szCs w:val="28"/>
        </w:rPr>
      </w:pPr>
      <w:r w:rsidRPr="00301D03">
        <w:rPr>
          <w:sz w:val="28"/>
          <w:szCs w:val="28"/>
        </w:rPr>
        <w:t>5.4. Координатор каждой из сторон по ее поручению вносит координатору Комиссии предложение о проведении внеочередного заседания Комиссии.</w:t>
      </w:r>
    </w:p>
    <w:p w:rsidR="00D7158F" w:rsidRPr="00301D03" w:rsidRDefault="00000000">
      <w:pPr>
        <w:pStyle w:val="ConsPlusNormal"/>
        <w:spacing w:before="240"/>
        <w:ind w:firstLine="540"/>
        <w:jc w:val="both"/>
        <w:rPr>
          <w:sz w:val="28"/>
          <w:szCs w:val="28"/>
        </w:rPr>
      </w:pPr>
      <w:r w:rsidRPr="00301D03">
        <w:rPr>
          <w:sz w:val="28"/>
          <w:szCs w:val="28"/>
        </w:rPr>
        <w:t>5.5. Координатор каждой из сторон вправе приглашать для участия в работе Комиссии представителей федеральных и областных органов государственной власти, а также представителей объединений профессиональных союзов, объединений работодателей и органа местного самоуправления, не входящих в состав Комиссии, экспертов и специалистов, представителей других организаций.</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VI. Организация работы Комиссии</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6.1. Порядок организации работы Комиссии определяется действующим законодательством, настоящим Положением и Регламентом.</w:t>
      </w:r>
    </w:p>
    <w:p w:rsidR="00D7158F" w:rsidRPr="00301D03" w:rsidRDefault="00000000">
      <w:pPr>
        <w:pStyle w:val="ConsPlusNormal"/>
        <w:spacing w:before="240"/>
        <w:ind w:firstLine="540"/>
        <w:jc w:val="both"/>
        <w:rPr>
          <w:sz w:val="28"/>
          <w:szCs w:val="28"/>
        </w:rPr>
      </w:pPr>
      <w:r w:rsidRPr="00301D03">
        <w:rPr>
          <w:sz w:val="28"/>
          <w:szCs w:val="28"/>
        </w:rPr>
        <w:t>6.2. Комиссия осуществляет свою деятельность в соответствии с планом работы, утверждаемым совместным решением сторон, и с учетом необходимости оперативного решения возникающих неотложных вопросов.</w:t>
      </w:r>
    </w:p>
    <w:p w:rsidR="00D7158F" w:rsidRPr="00301D03" w:rsidRDefault="00000000">
      <w:pPr>
        <w:pStyle w:val="ConsPlusNormal"/>
        <w:spacing w:before="240"/>
        <w:ind w:firstLine="540"/>
        <w:jc w:val="both"/>
        <w:rPr>
          <w:sz w:val="28"/>
          <w:szCs w:val="28"/>
        </w:rPr>
      </w:pPr>
      <w:r w:rsidRPr="00301D03">
        <w:rPr>
          <w:sz w:val="28"/>
          <w:szCs w:val="28"/>
        </w:rPr>
        <w:t>6.3. Материально-техническое и организационное обеспечение деятельности Комиссии осуществляется Администрацией Полтавского муниципального района Омской области.</w:t>
      </w:r>
    </w:p>
    <w:p w:rsidR="00D7158F" w:rsidRPr="00301D03" w:rsidRDefault="00000000">
      <w:pPr>
        <w:pStyle w:val="ConsPlusNormal"/>
        <w:spacing w:before="240"/>
        <w:ind w:firstLine="540"/>
        <w:jc w:val="both"/>
        <w:rPr>
          <w:sz w:val="28"/>
          <w:szCs w:val="28"/>
        </w:rPr>
      </w:pPr>
      <w:r w:rsidRPr="00301D03">
        <w:rPr>
          <w:sz w:val="28"/>
          <w:szCs w:val="28"/>
        </w:rPr>
        <w:t>6.4. Для обеспечения работы Комиссии стороны вправе формировать координационный совет, секретариат, структурные подразделения, осуществляющие свою деятельность на общественных началах.</w:t>
      </w:r>
    </w:p>
    <w:p w:rsidR="00D7158F" w:rsidRPr="00301D03" w:rsidRDefault="00000000">
      <w:pPr>
        <w:pStyle w:val="ConsPlusNormal"/>
        <w:spacing w:before="240"/>
        <w:ind w:firstLine="540"/>
        <w:jc w:val="both"/>
        <w:rPr>
          <w:sz w:val="28"/>
          <w:szCs w:val="28"/>
        </w:rPr>
      </w:pPr>
      <w:r w:rsidRPr="00301D03">
        <w:rPr>
          <w:sz w:val="28"/>
          <w:szCs w:val="28"/>
        </w:rPr>
        <w:t>6.4. По результатам рассмотрения каждого вопроса повестки дня заседания Комиссии принимается решение.</w:t>
      </w:r>
    </w:p>
    <w:p w:rsidR="00D7158F" w:rsidRPr="00301D03" w:rsidRDefault="00000000">
      <w:pPr>
        <w:pStyle w:val="ConsPlusNormal"/>
        <w:spacing w:before="240"/>
        <w:ind w:firstLine="540"/>
        <w:jc w:val="both"/>
        <w:rPr>
          <w:sz w:val="28"/>
          <w:szCs w:val="28"/>
        </w:rPr>
      </w:pPr>
      <w:r w:rsidRPr="00301D03">
        <w:rPr>
          <w:sz w:val="28"/>
          <w:szCs w:val="28"/>
        </w:rPr>
        <w:t>6.5. При вынесении решений каждая из сторон Комиссии вне зависимости от числа представителей обладает одним голосом.</w:t>
      </w:r>
    </w:p>
    <w:p w:rsidR="00D7158F" w:rsidRPr="00301D03" w:rsidRDefault="00000000">
      <w:pPr>
        <w:pStyle w:val="ConsPlusNormal"/>
        <w:spacing w:before="240"/>
        <w:ind w:firstLine="540"/>
        <w:jc w:val="both"/>
        <w:rPr>
          <w:sz w:val="28"/>
          <w:szCs w:val="28"/>
        </w:rPr>
      </w:pPr>
      <w:r w:rsidRPr="00301D03">
        <w:rPr>
          <w:sz w:val="28"/>
          <w:szCs w:val="28"/>
        </w:rPr>
        <w:t>6.6. Решение Комиссии считается принятым, если за него проголосовали все стороны.</w:t>
      </w:r>
    </w:p>
    <w:p w:rsidR="00D7158F" w:rsidRPr="00301D03" w:rsidRDefault="00000000">
      <w:pPr>
        <w:pStyle w:val="ConsPlusNormal"/>
        <w:spacing w:before="240"/>
        <w:ind w:firstLine="540"/>
        <w:jc w:val="both"/>
        <w:rPr>
          <w:sz w:val="28"/>
          <w:szCs w:val="28"/>
        </w:rPr>
      </w:pPr>
      <w:r w:rsidRPr="00301D03">
        <w:rPr>
          <w:sz w:val="28"/>
          <w:szCs w:val="28"/>
        </w:rPr>
        <w:t>6.7. Урегулирование разногласий, возникающих при заключении или изменении Соглашения, производится в порядке, установленном федеральным законодательством.</w:t>
      </w:r>
    </w:p>
    <w:p w:rsidR="00D7158F" w:rsidRPr="00301D03" w:rsidRDefault="00000000">
      <w:pPr>
        <w:pStyle w:val="ConsPlusNormal"/>
        <w:spacing w:before="240"/>
        <w:ind w:firstLine="540"/>
        <w:jc w:val="both"/>
        <w:rPr>
          <w:sz w:val="28"/>
          <w:szCs w:val="28"/>
        </w:rPr>
      </w:pPr>
      <w:r w:rsidRPr="00301D03">
        <w:rPr>
          <w:sz w:val="28"/>
          <w:szCs w:val="28"/>
        </w:rPr>
        <w:t>6.8. Секретарь Комиссии выбирается из представителей сторон.</w:t>
      </w:r>
    </w:p>
    <w:p w:rsidR="00D7158F" w:rsidRPr="00301D03" w:rsidRDefault="00000000">
      <w:pPr>
        <w:pStyle w:val="ConsPlusNormal"/>
        <w:spacing w:before="240"/>
        <w:ind w:firstLine="540"/>
        <w:jc w:val="both"/>
        <w:rPr>
          <w:sz w:val="28"/>
          <w:szCs w:val="28"/>
        </w:rPr>
      </w:pPr>
      <w:r w:rsidRPr="00301D03">
        <w:rPr>
          <w:sz w:val="28"/>
          <w:szCs w:val="28"/>
        </w:rPr>
        <w:t>6.9. Секретарь Комиссии:</w:t>
      </w:r>
    </w:p>
    <w:p w:rsidR="00D7158F" w:rsidRPr="00301D03" w:rsidRDefault="00000000">
      <w:pPr>
        <w:pStyle w:val="ConsPlusNormal"/>
        <w:spacing w:before="240"/>
        <w:ind w:firstLine="540"/>
        <w:jc w:val="both"/>
        <w:rPr>
          <w:sz w:val="28"/>
          <w:szCs w:val="28"/>
        </w:rPr>
      </w:pPr>
      <w:r w:rsidRPr="00301D03">
        <w:rPr>
          <w:sz w:val="28"/>
          <w:szCs w:val="28"/>
        </w:rPr>
        <w:t>- обеспечивает подготовку материалов для рассмотрения на заседаниях Комиссии;</w:t>
      </w:r>
    </w:p>
    <w:p w:rsidR="00D7158F" w:rsidRPr="00301D03" w:rsidRDefault="00000000">
      <w:pPr>
        <w:pStyle w:val="ConsPlusNormal"/>
        <w:spacing w:before="240"/>
        <w:ind w:firstLine="540"/>
        <w:jc w:val="both"/>
        <w:rPr>
          <w:sz w:val="28"/>
          <w:szCs w:val="28"/>
        </w:rPr>
      </w:pPr>
      <w:r w:rsidRPr="00301D03">
        <w:rPr>
          <w:sz w:val="28"/>
          <w:szCs w:val="28"/>
        </w:rPr>
        <w:t>- готовит и представляет координаторам сторон предложения по порядку ведения заседания;</w:t>
      </w:r>
    </w:p>
    <w:p w:rsidR="00D7158F" w:rsidRPr="00301D03" w:rsidRDefault="00000000">
      <w:pPr>
        <w:pStyle w:val="ConsPlusNormal"/>
        <w:spacing w:before="240"/>
        <w:ind w:firstLine="540"/>
        <w:jc w:val="both"/>
        <w:rPr>
          <w:sz w:val="28"/>
          <w:szCs w:val="28"/>
        </w:rPr>
      </w:pPr>
      <w:r w:rsidRPr="00301D03">
        <w:rPr>
          <w:sz w:val="28"/>
          <w:szCs w:val="28"/>
        </w:rPr>
        <w:t>- осуществляет регистрацию членов Комиссии, приглашенных, фиксирует поступившие предложения, обеспечивает ведение и последующее оформление протокола, организационно-техническое обеспечение заседаний Комиссии;</w:t>
      </w:r>
    </w:p>
    <w:p w:rsidR="00D7158F" w:rsidRPr="00301D03" w:rsidRDefault="00000000">
      <w:pPr>
        <w:pStyle w:val="ConsPlusNormal"/>
        <w:spacing w:before="240"/>
        <w:ind w:firstLine="540"/>
        <w:jc w:val="both"/>
        <w:rPr>
          <w:sz w:val="28"/>
          <w:szCs w:val="28"/>
        </w:rPr>
      </w:pPr>
      <w:r w:rsidRPr="00301D03">
        <w:rPr>
          <w:sz w:val="28"/>
          <w:szCs w:val="28"/>
        </w:rPr>
        <w:t>- готовит и представляет протокол заседания Комиссии на согласование координаторам сторон и на утверждение координатору Комиссии;</w:t>
      </w:r>
    </w:p>
    <w:p w:rsidR="00D7158F" w:rsidRPr="00301D03" w:rsidRDefault="00000000">
      <w:pPr>
        <w:pStyle w:val="ConsPlusNormal"/>
        <w:spacing w:before="240"/>
        <w:ind w:firstLine="540"/>
        <w:jc w:val="both"/>
        <w:rPr>
          <w:sz w:val="28"/>
          <w:szCs w:val="28"/>
        </w:rPr>
      </w:pPr>
      <w:r w:rsidRPr="00301D03">
        <w:rPr>
          <w:sz w:val="28"/>
          <w:szCs w:val="28"/>
        </w:rPr>
        <w:t>- формирует проект плана работы Комиссии и направляет утвержденный план членам Комиссии;</w:t>
      </w:r>
    </w:p>
    <w:p w:rsidR="00D7158F" w:rsidRPr="00301D03" w:rsidRDefault="00000000">
      <w:pPr>
        <w:pStyle w:val="ConsPlusNormal"/>
        <w:spacing w:before="240"/>
        <w:ind w:firstLine="540"/>
        <w:jc w:val="both"/>
        <w:rPr>
          <w:sz w:val="28"/>
          <w:szCs w:val="28"/>
        </w:rPr>
      </w:pPr>
      <w:r w:rsidRPr="00301D03">
        <w:rPr>
          <w:sz w:val="28"/>
          <w:szCs w:val="28"/>
        </w:rPr>
        <w:t>- направляет рекомендации Комиссии в соответствующие исполнительные органы Администрации Полтавского муниципального района, Координационному Совету, Территориальному объединению работодателей, средства массовой информации;</w:t>
      </w:r>
    </w:p>
    <w:p w:rsidR="00D7158F" w:rsidRPr="00301D03" w:rsidRDefault="00000000">
      <w:pPr>
        <w:pStyle w:val="ConsPlusNormal"/>
        <w:spacing w:before="240"/>
        <w:ind w:firstLine="540"/>
        <w:jc w:val="both"/>
        <w:rPr>
          <w:sz w:val="28"/>
          <w:szCs w:val="28"/>
        </w:rPr>
      </w:pPr>
      <w:r w:rsidRPr="00301D03">
        <w:rPr>
          <w:sz w:val="28"/>
          <w:szCs w:val="28"/>
        </w:rPr>
        <w:t>- осуществляет делопроизводство и организует работу с документами в соответствии с порядком, установленным настоящим Положением.</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VII. Полномочия Комиссии</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7.1. Комиссия осуществляет следующие полномочия:</w:t>
      </w:r>
    </w:p>
    <w:p w:rsidR="00D7158F" w:rsidRPr="00301D03" w:rsidRDefault="00000000">
      <w:pPr>
        <w:pStyle w:val="ConsPlusNormal"/>
        <w:spacing w:before="240"/>
        <w:ind w:firstLine="540"/>
        <w:jc w:val="both"/>
        <w:rPr>
          <w:sz w:val="28"/>
          <w:szCs w:val="28"/>
        </w:rPr>
      </w:pPr>
      <w:r w:rsidRPr="00301D03">
        <w:rPr>
          <w:sz w:val="28"/>
          <w:szCs w:val="28"/>
        </w:rPr>
        <w:t>- дает рекомендации исполнительным органам власти муниципального района о принятии в установленном порядке нормативных правовых актов в районе, направленных на регулирование социально-трудовых отношений;</w:t>
      </w:r>
    </w:p>
    <w:p w:rsidR="00D7158F" w:rsidRPr="00301D03" w:rsidRDefault="00000000">
      <w:pPr>
        <w:pStyle w:val="ConsPlusNormal"/>
        <w:spacing w:before="240"/>
        <w:ind w:firstLine="540"/>
        <w:jc w:val="both"/>
        <w:rPr>
          <w:sz w:val="28"/>
          <w:szCs w:val="28"/>
        </w:rPr>
      </w:pPr>
      <w:r w:rsidRPr="00301D03">
        <w:rPr>
          <w:sz w:val="28"/>
          <w:szCs w:val="28"/>
        </w:rPr>
        <w:t>- осуществляет разработку и заключение территориального соглашения, принимает меры по урегулированию разногласий, возникающих при заключении и исполнении территориального соглашения, проводит трехсторонние консультации;</w:t>
      </w:r>
    </w:p>
    <w:p w:rsidR="00D7158F" w:rsidRPr="00301D03" w:rsidRDefault="00000000">
      <w:pPr>
        <w:pStyle w:val="ConsPlusNormal"/>
        <w:spacing w:before="240"/>
        <w:ind w:firstLine="540"/>
        <w:jc w:val="both"/>
        <w:rPr>
          <w:sz w:val="28"/>
          <w:szCs w:val="28"/>
        </w:rPr>
      </w:pPr>
      <w:r w:rsidRPr="00301D03">
        <w:rPr>
          <w:sz w:val="28"/>
          <w:szCs w:val="28"/>
        </w:rPr>
        <w:t>- контролирует выполнение сторонами условий территориального соглашения;</w:t>
      </w:r>
    </w:p>
    <w:p w:rsidR="00D7158F" w:rsidRPr="00301D03" w:rsidRDefault="00000000">
      <w:pPr>
        <w:pStyle w:val="ConsPlusNormal"/>
        <w:spacing w:before="240"/>
        <w:ind w:firstLine="540"/>
        <w:jc w:val="both"/>
        <w:rPr>
          <w:sz w:val="28"/>
          <w:szCs w:val="28"/>
        </w:rPr>
      </w:pPr>
      <w:r w:rsidRPr="00301D03">
        <w:rPr>
          <w:sz w:val="28"/>
          <w:szCs w:val="28"/>
        </w:rPr>
        <w:t>- приглашает для участия в своей деятельности специалистов, экспертов;</w:t>
      </w:r>
    </w:p>
    <w:p w:rsidR="00D7158F" w:rsidRPr="00301D03" w:rsidRDefault="00000000">
      <w:pPr>
        <w:pStyle w:val="ConsPlusNormal"/>
        <w:spacing w:before="240"/>
        <w:ind w:firstLine="540"/>
        <w:jc w:val="both"/>
        <w:rPr>
          <w:sz w:val="28"/>
          <w:szCs w:val="28"/>
        </w:rPr>
      </w:pPr>
      <w:r w:rsidRPr="00301D03">
        <w:rPr>
          <w:sz w:val="28"/>
          <w:szCs w:val="28"/>
        </w:rPr>
        <w:t>- запрашивает у органов местного самоуправления, работодателей, профессиональных союзов информацию по вопросам, входящим в компетенцию Комиссии;</w:t>
      </w:r>
    </w:p>
    <w:p w:rsidR="00D7158F" w:rsidRPr="00301D03" w:rsidRDefault="00000000">
      <w:pPr>
        <w:pStyle w:val="ConsPlusNormal"/>
        <w:spacing w:before="240"/>
        <w:ind w:firstLine="540"/>
        <w:jc w:val="both"/>
        <w:rPr>
          <w:sz w:val="28"/>
          <w:szCs w:val="28"/>
        </w:rPr>
      </w:pPr>
      <w:r w:rsidRPr="00301D03">
        <w:rPr>
          <w:sz w:val="28"/>
          <w:szCs w:val="28"/>
        </w:rPr>
        <w:t>- выявляет причины возникновения конфликтных ситуаций в сфере социально-трудовых отношений;</w:t>
      </w:r>
    </w:p>
    <w:p w:rsidR="00D7158F" w:rsidRPr="00301D03" w:rsidRDefault="00000000">
      <w:pPr>
        <w:pStyle w:val="ConsPlusNormal"/>
        <w:spacing w:before="240"/>
        <w:ind w:firstLine="540"/>
        <w:jc w:val="both"/>
        <w:rPr>
          <w:sz w:val="28"/>
          <w:szCs w:val="28"/>
        </w:rPr>
      </w:pPr>
      <w:r w:rsidRPr="00301D03">
        <w:rPr>
          <w:sz w:val="28"/>
          <w:szCs w:val="28"/>
        </w:rPr>
        <w:t>- вносит предложения о привлечении к ответственности в установленном порядке должностных лиц, не обеспечивших выполнение территориального соглашения и решений Комиссии;</w:t>
      </w:r>
    </w:p>
    <w:p w:rsidR="00D7158F" w:rsidRPr="00301D03" w:rsidRDefault="00000000">
      <w:pPr>
        <w:pStyle w:val="ConsPlusNormal"/>
        <w:spacing w:before="240"/>
        <w:ind w:firstLine="540"/>
        <w:jc w:val="both"/>
        <w:rPr>
          <w:sz w:val="28"/>
          <w:szCs w:val="28"/>
        </w:rPr>
      </w:pPr>
      <w:r w:rsidRPr="00301D03">
        <w:rPr>
          <w:sz w:val="28"/>
          <w:szCs w:val="28"/>
        </w:rPr>
        <w:t>- информирует население муниципального района, стороны социального партнерства о ходе подготовки, заключения и реализации территориального соглашения;</w:t>
      </w:r>
    </w:p>
    <w:p w:rsidR="00D7158F" w:rsidRPr="00301D03" w:rsidRDefault="00000000">
      <w:pPr>
        <w:pStyle w:val="ConsPlusNormal"/>
        <w:spacing w:before="240"/>
        <w:ind w:firstLine="540"/>
        <w:jc w:val="both"/>
        <w:rPr>
          <w:sz w:val="28"/>
          <w:szCs w:val="28"/>
        </w:rPr>
      </w:pPr>
      <w:r w:rsidRPr="00301D03">
        <w:rPr>
          <w:sz w:val="28"/>
          <w:szCs w:val="28"/>
        </w:rPr>
        <w:t>- осуществляет иные полномочия в соответствии с законодательством.</w:t>
      </w:r>
    </w:p>
    <w:p w:rsidR="00D7158F" w:rsidRPr="00301D03" w:rsidRDefault="00D7158F">
      <w:pPr>
        <w:pStyle w:val="ConsPlusNormal"/>
        <w:jc w:val="both"/>
        <w:rPr>
          <w:sz w:val="28"/>
          <w:szCs w:val="28"/>
        </w:rPr>
      </w:pPr>
    </w:p>
    <w:p w:rsidR="00D7158F" w:rsidRPr="00301D03" w:rsidRDefault="00000000">
      <w:pPr>
        <w:pStyle w:val="ConsPlusTitle"/>
        <w:jc w:val="center"/>
        <w:outlineLvl w:val="1"/>
        <w:rPr>
          <w:sz w:val="28"/>
          <w:szCs w:val="28"/>
        </w:rPr>
      </w:pPr>
      <w:r w:rsidRPr="00301D03">
        <w:rPr>
          <w:sz w:val="28"/>
          <w:szCs w:val="28"/>
        </w:rPr>
        <w:t>VIII. Порядок рассмотрения Комиссией проектов муниципальных</w:t>
      </w:r>
    </w:p>
    <w:p w:rsidR="00D7158F" w:rsidRPr="00301D03" w:rsidRDefault="00000000">
      <w:pPr>
        <w:pStyle w:val="ConsPlusTitle"/>
        <w:jc w:val="center"/>
        <w:rPr>
          <w:sz w:val="28"/>
          <w:szCs w:val="28"/>
        </w:rPr>
      </w:pPr>
      <w:r w:rsidRPr="00301D03">
        <w:rPr>
          <w:sz w:val="28"/>
          <w:szCs w:val="28"/>
        </w:rPr>
        <w:t>правовых актов в сфере труда</w:t>
      </w:r>
    </w:p>
    <w:p w:rsidR="00D7158F" w:rsidRPr="00301D03" w:rsidRDefault="00D7158F">
      <w:pPr>
        <w:pStyle w:val="ConsPlusNormal"/>
        <w:jc w:val="both"/>
        <w:rPr>
          <w:sz w:val="28"/>
          <w:szCs w:val="28"/>
        </w:rPr>
      </w:pPr>
    </w:p>
    <w:p w:rsidR="00D7158F" w:rsidRPr="00301D03" w:rsidRDefault="00000000">
      <w:pPr>
        <w:pStyle w:val="ConsPlusNormal"/>
        <w:ind w:firstLine="540"/>
        <w:jc w:val="both"/>
        <w:rPr>
          <w:sz w:val="28"/>
          <w:szCs w:val="28"/>
        </w:rPr>
      </w:pPr>
      <w:r w:rsidRPr="00301D03">
        <w:rPr>
          <w:sz w:val="28"/>
          <w:szCs w:val="28"/>
        </w:rPr>
        <w:t>8.1. Проекты муниципальных правовых актов в сфере труда направляются на рассмотрение Комиссии Органами местного самоуправления, принимающими эти акты.</w:t>
      </w:r>
    </w:p>
    <w:p w:rsidR="00D7158F" w:rsidRPr="00301D03" w:rsidRDefault="00000000">
      <w:pPr>
        <w:pStyle w:val="ConsPlusNormal"/>
        <w:spacing w:before="240"/>
        <w:ind w:firstLine="540"/>
        <w:jc w:val="both"/>
        <w:rPr>
          <w:sz w:val="28"/>
          <w:szCs w:val="28"/>
        </w:rPr>
      </w:pPr>
      <w:r w:rsidRPr="00301D03">
        <w:rPr>
          <w:sz w:val="28"/>
          <w:szCs w:val="28"/>
        </w:rPr>
        <w:t>8.2. Комиссия в десятидневный срок рассматривает поступившие проекты муниципальных правовых актов в сфере труда и по результатам их рассмотрения выносит соответствующие решения. При необходимости предоставления дополнительных материалов и документов по ходатайству одной из сторон решением Комиссии срок рассмотрения проекта муниципального правового акта в сфере труда продлевается до тридцати дней.</w:t>
      </w:r>
    </w:p>
    <w:p w:rsidR="00D7158F" w:rsidRPr="00301D03" w:rsidRDefault="00000000">
      <w:pPr>
        <w:pStyle w:val="ConsPlusNormal"/>
        <w:spacing w:before="240"/>
        <w:ind w:firstLine="540"/>
        <w:jc w:val="both"/>
        <w:rPr>
          <w:sz w:val="28"/>
          <w:szCs w:val="28"/>
        </w:rPr>
      </w:pPr>
      <w:r w:rsidRPr="00301D03">
        <w:rPr>
          <w:sz w:val="28"/>
          <w:szCs w:val="28"/>
        </w:rPr>
        <w:t>8.3. Решения Комиссии по проектам муниципальных правовых актов в сфере труда подлежат обязательному рассмотрению Органами местного самоуправления, принимающими указанные акты.</w:t>
      </w:r>
    </w:p>
    <w:p w:rsidR="00D7158F" w:rsidRDefault="00D7158F">
      <w:pPr>
        <w:pStyle w:val="ConsPlusNormal"/>
        <w:jc w:val="both"/>
        <w:rPr>
          <w:sz w:val="28"/>
          <w:szCs w:val="28"/>
        </w:rPr>
      </w:pPr>
    </w:p>
    <w:p w:rsidR="00301D03" w:rsidRDefault="00301D03">
      <w:pPr>
        <w:pStyle w:val="ConsPlusNormal"/>
        <w:jc w:val="both"/>
        <w:rPr>
          <w:sz w:val="28"/>
          <w:szCs w:val="28"/>
        </w:rPr>
      </w:pPr>
    </w:p>
    <w:p w:rsidR="00301D03" w:rsidRDefault="00301D03">
      <w:pPr>
        <w:pStyle w:val="ConsPlusNormal"/>
        <w:jc w:val="both"/>
        <w:rPr>
          <w:sz w:val="28"/>
          <w:szCs w:val="28"/>
        </w:rPr>
      </w:pPr>
    </w:p>
    <w:p w:rsidR="00301D03" w:rsidRDefault="00301D03">
      <w:pPr>
        <w:pStyle w:val="ConsPlusNormal"/>
        <w:jc w:val="both"/>
        <w:rPr>
          <w:sz w:val="28"/>
          <w:szCs w:val="28"/>
        </w:rPr>
      </w:pPr>
    </w:p>
    <w:p w:rsidR="00301D03" w:rsidRDefault="00301D03">
      <w:pPr>
        <w:pStyle w:val="ConsPlusNormal"/>
        <w:jc w:val="both"/>
        <w:rPr>
          <w:sz w:val="28"/>
          <w:szCs w:val="28"/>
        </w:rPr>
      </w:pPr>
    </w:p>
    <w:p w:rsidR="00301D03" w:rsidRDefault="00301D03">
      <w:pPr>
        <w:pStyle w:val="ConsPlusNormal"/>
        <w:jc w:val="both"/>
        <w:rPr>
          <w:sz w:val="28"/>
          <w:szCs w:val="28"/>
        </w:rPr>
      </w:pPr>
    </w:p>
    <w:p w:rsidR="00301D03" w:rsidRDefault="00301D03">
      <w:pPr>
        <w:pStyle w:val="ConsPlusNormal"/>
        <w:jc w:val="both"/>
        <w:rPr>
          <w:sz w:val="28"/>
          <w:szCs w:val="28"/>
        </w:rPr>
      </w:pPr>
    </w:p>
    <w:p w:rsidR="00301D03" w:rsidRDefault="00301D03">
      <w:pPr>
        <w:pStyle w:val="ConsPlusNormal"/>
        <w:jc w:val="both"/>
        <w:rPr>
          <w:sz w:val="28"/>
          <w:szCs w:val="28"/>
        </w:rPr>
      </w:pPr>
    </w:p>
    <w:p w:rsidR="00301D03" w:rsidRPr="00301D03" w:rsidRDefault="00301D03">
      <w:pPr>
        <w:pStyle w:val="ConsPlusNormal"/>
        <w:jc w:val="both"/>
        <w:rPr>
          <w:sz w:val="28"/>
          <w:szCs w:val="28"/>
        </w:rPr>
      </w:pPr>
    </w:p>
    <w:p w:rsidR="00D7158F" w:rsidRPr="00301D03" w:rsidRDefault="00D7158F">
      <w:pPr>
        <w:pStyle w:val="ConsPlusNormal"/>
        <w:jc w:val="both"/>
        <w:rPr>
          <w:sz w:val="28"/>
          <w:szCs w:val="28"/>
        </w:rPr>
      </w:pPr>
    </w:p>
    <w:p w:rsidR="00D7158F" w:rsidRDefault="00000000">
      <w:pPr>
        <w:jc w:val="both"/>
        <w:rPr>
          <w:sz w:val="28"/>
          <w:szCs w:val="28"/>
        </w:rPr>
      </w:pPr>
      <w:r>
        <w:rPr>
          <w:sz w:val="28"/>
          <w:szCs w:val="28"/>
        </w:rPr>
        <w:t xml:space="preserve">         </w:t>
      </w:r>
    </w:p>
    <w:p w:rsidR="00D7158F" w:rsidRDefault="00D7158F"/>
    <w:p w:rsidR="00D7158F" w:rsidRPr="00301D03" w:rsidRDefault="00000000">
      <w:pPr>
        <w:pStyle w:val="ConsPlusTitle"/>
        <w:widowControl/>
        <w:jc w:val="center"/>
        <w:outlineLvl w:val="0"/>
        <w:rPr>
          <w:sz w:val="28"/>
          <w:szCs w:val="28"/>
        </w:rPr>
      </w:pPr>
      <w:r w:rsidRPr="00301D03">
        <w:rPr>
          <w:b w:val="0"/>
          <w:sz w:val="28"/>
          <w:szCs w:val="28"/>
          <w:u w:val="single"/>
        </w:rPr>
        <w:t>СОВЕТ ПОЛТАВСКОГО МУНИЦИПАЛЬНОГО РАЙОНА ОМСКОЙ ОБЛАСТИ</w:t>
      </w:r>
    </w:p>
    <w:p w:rsidR="00D7158F" w:rsidRPr="00301D03" w:rsidRDefault="00D7158F">
      <w:pPr>
        <w:pStyle w:val="ConsPlusTitle"/>
        <w:widowControl/>
        <w:jc w:val="center"/>
        <w:rPr>
          <w:b w:val="0"/>
          <w:sz w:val="28"/>
          <w:szCs w:val="28"/>
          <w:u w:val="single"/>
        </w:rPr>
      </w:pPr>
    </w:p>
    <w:p w:rsidR="00D7158F" w:rsidRPr="00301D03" w:rsidRDefault="00000000">
      <w:pPr>
        <w:pStyle w:val="ConsPlusTitle"/>
        <w:widowControl/>
        <w:jc w:val="center"/>
        <w:rPr>
          <w:sz w:val="28"/>
          <w:szCs w:val="28"/>
        </w:rPr>
      </w:pPr>
      <w:r w:rsidRPr="00301D03">
        <w:rPr>
          <w:b w:val="0"/>
          <w:sz w:val="28"/>
          <w:szCs w:val="28"/>
        </w:rPr>
        <w:t>РЕШЕНИЕ</w:t>
      </w:r>
    </w:p>
    <w:p w:rsidR="00D7158F" w:rsidRPr="00301D03" w:rsidRDefault="00D7158F">
      <w:pPr>
        <w:pStyle w:val="ConsPlusTitle"/>
        <w:widowControl/>
        <w:jc w:val="center"/>
        <w:rPr>
          <w:b w:val="0"/>
          <w:sz w:val="28"/>
          <w:szCs w:val="28"/>
        </w:rPr>
      </w:pPr>
    </w:p>
    <w:p w:rsidR="00D7158F" w:rsidRPr="00301D03" w:rsidRDefault="00000000">
      <w:pPr>
        <w:pStyle w:val="ConsPlusTitle"/>
        <w:widowControl/>
        <w:rPr>
          <w:sz w:val="28"/>
          <w:szCs w:val="28"/>
        </w:rPr>
      </w:pPr>
      <w:r w:rsidRPr="00301D03">
        <w:rPr>
          <w:b w:val="0"/>
          <w:sz w:val="28"/>
          <w:szCs w:val="28"/>
        </w:rPr>
        <w:t>от 28 августа 2024 года                                                                                            № 58</w:t>
      </w:r>
    </w:p>
    <w:p w:rsidR="00D7158F" w:rsidRPr="00301D03" w:rsidRDefault="00D7158F">
      <w:pPr>
        <w:pStyle w:val="ConsPlusTitle"/>
        <w:widowControl/>
        <w:ind w:right="4701"/>
        <w:jc w:val="center"/>
        <w:rPr>
          <w:sz w:val="28"/>
          <w:szCs w:val="28"/>
        </w:rPr>
      </w:pPr>
    </w:p>
    <w:p w:rsidR="00D7158F" w:rsidRPr="00301D03" w:rsidRDefault="00000000">
      <w:pPr>
        <w:pStyle w:val="Standard"/>
        <w:ind w:right="4701"/>
        <w:jc w:val="both"/>
        <w:rPr>
          <w:rFonts w:ascii="Times New Roman" w:hAnsi="Times New Roman" w:cs="Times New Roman"/>
          <w:sz w:val="28"/>
          <w:szCs w:val="28"/>
        </w:rPr>
      </w:pPr>
      <w:r w:rsidRPr="00301D03">
        <w:rPr>
          <w:rFonts w:ascii="Times New Roman" w:hAnsi="Times New Roman" w:cs="Times New Roman"/>
          <w:sz w:val="28"/>
          <w:szCs w:val="28"/>
        </w:rPr>
        <w:t>Об утверждении Порядка проведения аукциона на право заключения договора на установку и эксплуатацию рекламных конструкций на территории Полтавского муниципального района Омской области</w:t>
      </w:r>
    </w:p>
    <w:p w:rsidR="00D7158F" w:rsidRPr="00301D03" w:rsidRDefault="00D7158F">
      <w:pPr>
        <w:pStyle w:val="Standard"/>
        <w:jc w:val="both"/>
        <w:rPr>
          <w:rFonts w:ascii="Times New Roman" w:hAnsi="Times New Roman" w:cs="Times New Roman"/>
          <w:sz w:val="28"/>
          <w:szCs w:val="28"/>
        </w:rPr>
      </w:pPr>
    </w:p>
    <w:p w:rsidR="00D7158F" w:rsidRPr="00301D03" w:rsidRDefault="00000000">
      <w:pPr>
        <w:pStyle w:val="Standard"/>
        <w:widowControl w:val="0"/>
        <w:ind w:firstLine="709"/>
        <w:jc w:val="both"/>
        <w:rPr>
          <w:rFonts w:ascii="Times New Roman" w:hAnsi="Times New Roman" w:cs="Times New Roman"/>
          <w:sz w:val="28"/>
          <w:szCs w:val="28"/>
        </w:rPr>
      </w:pPr>
      <w:r w:rsidRPr="00301D03">
        <w:rPr>
          <w:rFonts w:ascii="Times New Roman" w:hAnsi="Times New Roman" w:cs="Times New Roman"/>
          <w:sz w:val="28"/>
          <w:szCs w:val="28"/>
        </w:rPr>
        <w:t>Руководствуясь Федеральным законом от 13.03.2006 № 38-ФЗ «О рекламе»,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Полтавского муниципального района Омской области, Совет Полтавского муниципального района Омской области решил:</w:t>
      </w:r>
    </w:p>
    <w:p w:rsidR="00D7158F" w:rsidRPr="00301D03" w:rsidRDefault="00D7158F">
      <w:pPr>
        <w:pStyle w:val="Standard"/>
        <w:widowControl w:val="0"/>
        <w:ind w:firstLine="709"/>
        <w:jc w:val="center"/>
        <w:rPr>
          <w:rFonts w:ascii="Times New Roman" w:hAnsi="Times New Roman" w:cs="Times New Roman"/>
          <w:sz w:val="28"/>
          <w:szCs w:val="28"/>
        </w:rPr>
      </w:pP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xml:space="preserve">Статья 1. </w:t>
      </w:r>
    </w:p>
    <w:p w:rsidR="00D7158F" w:rsidRPr="00301D03" w:rsidRDefault="00D7158F">
      <w:pPr>
        <w:pStyle w:val="Standard"/>
        <w:ind w:firstLine="709"/>
        <w:jc w:val="both"/>
        <w:rPr>
          <w:rFonts w:ascii="Times New Roman" w:hAnsi="Times New Roman" w:cs="Times New Roman"/>
          <w:sz w:val="28"/>
          <w:szCs w:val="28"/>
        </w:rPr>
      </w:pP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Утвердить Порядок проведения аукциона на право заключения договора на установку и эксплуатацию рекламной конструкции на территории Полтавского муниципального района Омской области (п</w:t>
      </w:r>
      <w:r w:rsidRPr="00301D03">
        <w:rPr>
          <w:rFonts w:ascii="Times New Roman" w:hAnsi="Times New Roman" w:cs="Times New Roman"/>
          <w:color w:val="000000"/>
          <w:sz w:val="28"/>
          <w:szCs w:val="28"/>
        </w:rPr>
        <w:t>рилагается).</w:t>
      </w:r>
    </w:p>
    <w:p w:rsidR="00D7158F" w:rsidRPr="00301D03" w:rsidRDefault="00D7158F">
      <w:pPr>
        <w:pStyle w:val="Standard"/>
        <w:ind w:firstLine="709"/>
        <w:jc w:val="both"/>
        <w:rPr>
          <w:rFonts w:ascii="Times New Roman" w:hAnsi="Times New Roman" w:cs="Times New Roman"/>
          <w:sz w:val="28"/>
          <w:szCs w:val="28"/>
        </w:rPr>
      </w:pP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color w:val="000000"/>
          <w:sz w:val="28"/>
          <w:szCs w:val="28"/>
        </w:rPr>
        <w:t xml:space="preserve">Статья 2. </w:t>
      </w:r>
    </w:p>
    <w:p w:rsidR="00D7158F" w:rsidRPr="00301D03" w:rsidRDefault="00D7158F">
      <w:pPr>
        <w:pStyle w:val="Standard"/>
        <w:ind w:firstLine="709"/>
        <w:jc w:val="both"/>
        <w:rPr>
          <w:rFonts w:ascii="Times New Roman" w:hAnsi="Times New Roman" w:cs="Times New Roman"/>
          <w:color w:val="000000"/>
          <w:sz w:val="28"/>
          <w:szCs w:val="28"/>
        </w:rPr>
      </w:pP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color w:val="000000"/>
          <w:sz w:val="28"/>
          <w:szCs w:val="28"/>
        </w:rPr>
        <w:t xml:space="preserve">Решение Совета Полтавского муниципального района Омской области </w:t>
      </w:r>
      <w:r w:rsidRPr="00301D03">
        <w:rPr>
          <w:rFonts w:ascii="Times New Roman" w:hAnsi="Times New Roman" w:cs="Times New Roman"/>
          <w:color w:val="000000"/>
          <w:sz w:val="28"/>
          <w:szCs w:val="28"/>
        </w:rPr>
        <w:br/>
        <w:t>от 27.02.2018 № 7 признать утратившим силу.</w:t>
      </w:r>
    </w:p>
    <w:p w:rsidR="00D7158F" w:rsidRPr="00301D03" w:rsidRDefault="00D7158F">
      <w:pPr>
        <w:pStyle w:val="Standard"/>
        <w:ind w:firstLine="709"/>
        <w:jc w:val="both"/>
        <w:rPr>
          <w:rFonts w:ascii="Times New Roman" w:hAnsi="Times New Roman" w:cs="Times New Roman"/>
          <w:sz w:val="28"/>
          <w:szCs w:val="28"/>
        </w:rPr>
      </w:pPr>
    </w:p>
    <w:p w:rsidR="00D7158F" w:rsidRPr="00301D03" w:rsidRDefault="00000000">
      <w:pPr>
        <w:pStyle w:val="Standard"/>
        <w:ind w:firstLine="709"/>
        <w:rPr>
          <w:rFonts w:ascii="Times New Roman" w:hAnsi="Times New Roman" w:cs="Times New Roman"/>
          <w:sz w:val="28"/>
          <w:szCs w:val="28"/>
        </w:rPr>
      </w:pPr>
      <w:r w:rsidRPr="00301D03">
        <w:rPr>
          <w:rFonts w:ascii="Times New Roman" w:hAnsi="Times New Roman" w:cs="Times New Roman"/>
          <w:sz w:val="28"/>
          <w:szCs w:val="28"/>
        </w:rPr>
        <w:t xml:space="preserve">Статья 3. </w:t>
      </w:r>
    </w:p>
    <w:p w:rsidR="00D7158F" w:rsidRPr="00301D03" w:rsidRDefault="00D7158F">
      <w:pPr>
        <w:pStyle w:val="Standard"/>
        <w:ind w:firstLine="709"/>
        <w:rPr>
          <w:rFonts w:ascii="Times New Roman" w:hAnsi="Times New Roman" w:cs="Times New Roman"/>
          <w:sz w:val="28"/>
          <w:szCs w:val="28"/>
        </w:rPr>
      </w:pP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eastAsiaTheme="minorHAnsi" w:hAnsi="Times New Roman" w:cs="Times New Roman"/>
          <w:kern w:val="0"/>
          <w:sz w:val="28"/>
          <w:szCs w:val="28"/>
          <w:lang w:eastAsia="en-US" w:bidi="ar-SA"/>
        </w:rPr>
        <w:t>Настоящее решение вступает в силу после его официального опубликования (обнародования).</w:t>
      </w:r>
    </w:p>
    <w:p w:rsidR="00D7158F" w:rsidRPr="00301D03" w:rsidRDefault="00D7158F">
      <w:pPr>
        <w:pStyle w:val="Standard"/>
        <w:ind w:firstLine="709"/>
        <w:rPr>
          <w:rFonts w:ascii="Times New Roman" w:hAnsi="Times New Roman" w:cs="Times New Roman"/>
          <w:sz w:val="28"/>
          <w:szCs w:val="28"/>
        </w:rPr>
      </w:pPr>
    </w:p>
    <w:p w:rsidR="00D7158F" w:rsidRPr="00301D03" w:rsidRDefault="00D7158F">
      <w:pPr>
        <w:pStyle w:val="Standard"/>
        <w:ind w:firstLine="709"/>
        <w:rPr>
          <w:rFonts w:ascii="Times New Roman" w:hAnsi="Times New Roman" w:cs="Times New Roman"/>
          <w:sz w:val="28"/>
          <w:szCs w:val="28"/>
        </w:rPr>
      </w:pPr>
    </w:p>
    <w:p w:rsidR="00D7158F" w:rsidRPr="00301D03" w:rsidRDefault="00000000">
      <w:pPr>
        <w:pStyle w:val="12"/>
        <w:rPr>
          <w:rFonts w:ascii="Times New Roman" w:hAnsi="Times New Roman" w:cs="Times New Roman"/>
          <w:sz w:val="28"/>
          <w:szCs w:val="28"/>
        </w:rPr>
      </w:pPr>
      <w:r w:rsidRPr="00301D03">
        <w:rPr>
          <w:rFonts w:ascii="Times New Roman" w:eastAsia="Times New Roman" w:hAnsi="Times New Roman" w:cs="Times New Roman"/>
          <w:bCs/>
          <w:kern w:val="0"/>
          <w:sz w:val="28"/>
          <w:szCs w:val="28"/>
          <w:lang w:bidi="ar-SA"/>
        </w:rPr>
        <w:t>Председатель Совета</w:t>
      </w:r>
    </w:p>
    <w:p w:rsidR="00D7158F" w:rsidRPr="00301D03" w:rsidRDefault="00000000">
      <w:pPr>
        <w:pStyle w:val="12"/>
        <w:jc w:val="both"/>
        <w:rPr>
          <w:rFonts w:ascii="Times New Roman" w:hAnsi="Times New Roman" w:cs="Times New Roman"/>
          <w:sz w:val="28"/>
          <w:szCs w:val="28"/>
        </w:rPr>
      </w:pPr>
      <w:r w:rsidRPr="00301D03">
        <w:rPr>
          <w:rFonts w:ascii="Times New Roman" w:eastAsia="Times New Roman" w:hAnsi="Times New Roman" w:cs="Times New Roman"/>
          <w:bCs/>
          <w:kern w:val="0"/>
          <w:sz w:val="28"/>
          <w:szCs w:val="28"/>
          <w:lang w:bidi="ar-SA"/>
        </w:rPr>
        <w:t xml:space="preserve">Полтавского муниципального района                                                      В.И. </w:t>
      </w:r>
      <w:proofErr w:type="spellStart"/>
      <w:r w:rsidRPr="00301D03">
        <w:rPr>
          <w:rFonts w:ascii="Times New Roman" w:eastAsia="Times New Roman" w:hAnsi="Times New Roman" w:cs="Times New Roman"/>
          <w:bCs/>
          <w:kern w:val="0"/>
          <w:sz w:val="28"/>
          <w:szCs w:val="28"/>
          <w:lang w:bidi="ar-SA"/>
        </w:rPr>
        <w:t>Бондарюк</w:t>
      </w:r>
      <w:proofErr w:type="spellEnd"/>
    </w:p>
    <w:p w:rsidR="00D7158F" w:rsidRPr="00301D03" w:rsidRDefault="00000000">
      <w:pPr>
        <w:rPr>
          <w:rFonts w:ascii="Times New Roman" w:hAnsi="Times New Roman" w:cs="Times New Roman"/>
          <w:sz w:val="28"/>
          <w:szCs w:val="28"/>
        </w:rPr>
      </w:pPr>
      <w:r w:rsidRPr="00301D03">
        <w:rPr>
          <w:rFonts w:ascii="Times New Roman" w:hAnsi="Times New Roman" w:cs="Times New Roman"/>
          <w:sz w:val="28"/>
          <w:szCs w:val="28"/>
        </w:rPr>
        <w:br w:type="page"/>
      </w:r>
    </w:p>
    <w:p w:rsidR="00D7158F" w:rsidRPr="00301D03" w:rsidRDefault="00000000">
      <w:pPr>
        <w:pStyle w:val="Standard"/>
        <w:ind w:left="6237"/>
        <w:rPr>
          <w:rFonts w:ascii="Times New Roman" w:hAnsi="Times New Roman" w:cs="Times New Roman"/>
          <w:sz w:val="28"/>
          <w:szCs w:val="28"/>
        </w:rPr>
      </w:pPr>
      <w:r w:rsidRPr="00301D03">
        <w:rPr>
          <w:rFonts w:ascii="Times New Roman" w:hAnsi="Times New Roman" w:cs="Times New Roman"/>
          <w:sz w:val="28"/>
          <w:szCs w:val="28"/>
        </w:rPr>
        <w:t xml:space="preserve">Приложение </w:t>
      </w:r>
    </w:p>
    <w:p w:rsidR="00D7158F" w:rsidRPr="00301D03" w:rsidRDefault="00000000">
      <w:pPr>
        <w:pStyle w:val="Standard"/>
        <w:ind w:left="6237"/>
        <w:rPr>
          <w:rFonts w:ascii="Times New Roman" w:hAnsi="Times New Roman" w:cs="Times New Roman"/>
          <w:sz w:val="28"/>
          <w:szCs w:val="28"/>
        </w:rPr>
      </w:pPr>
      <w:r w:rsidRPr="00301D03">
        <w:rPr>
          <w:rFonts w:ascii="Times New Roman" w:hAnsi="Times New Roman" w:cs="Times New Roman"/>
          <w:sz w:val="28"/>
          <w:szCs w:val="28"/>
        </w:rPr>
        <w:t>к решению Совета Полтавского</w:t>
      </w:r>
    </w:p>
    <w:p w:rsidR="00D7158F" w:rsidRPr="00301D03" w:rsidRDefault="00000000">
      <w:pPr>
        <w:pStyle w:val="Standard"/>
        <w:ind w:left="6237"/>
        <w:rPr>
          <w:rFonts w:ascii="Times New Roman" w:hAnsi="Times New Roman" w:cs="Times New Roman"/>
          <w:sz w:val="28"/>
          <w:szCs w:val="28"/>
        </w:rPr>
      </w:pPr>
      <w:r w:rsidRPr="00301D03">
        <w:rPr>
          <w:rFonts w:ascii="Times New Roman" w:hAnsi="Times New Roman" w:cs="Times New Roman"/>
          <w:sz w:val="28"/>
          <w:szCs w:val="28"/>
        </w:rPr>
        <w:t xml:space="preserve">муниципального района Омской области </w:t>
      </w:r>
    </w:p>
    <w:p w:rsidR="00D7158F" w:rsidRPr="00301D03" w:rsidRDefault="00000000">
      <w:pPr>
        <w:pStyle w:val="Standard"/>
        <w:ind w:left="6237"/>
        <w:rPr>
          <w:rFonts w:ascii="Times New Roman" w:hAnsi="Times New Roman" w:cs="Times New Roman"/>
          <w:sz w:val="28"/>
          <w:szCs w:val="28"/>
        </w:rPr>
      </w:pPr>
      <w:r w:rsidRPr="00301D03">
        <w:rPr>
          <w:rFonts w:ascii="Times New Roman" w:hAnsi="Times New Roman" w:cs="Times New Roman"/>
          <w:sz w:val="28"/>
          <w:szCs w:val="28"/>
        </w:rPr>
        <w:t>от 28 августа 2024 года № 58</w:t>
      </w:r>
    </w:p>
    <w:p w:rsidR="00D7158F" w:rsidRPr="00301D03" w:rsidRDefault="00D7158F">
      <w:pPr>
        <w:pStyle w:val="Standard"/>
        <w:jc w:val="both"/>
        <w:rPr>
          <w:rFonts w:ascii="Times New Roman" w:hAnsi="Times New Roman" w:cs="Times New Roman"/>
          <w:sz w:val="28"/>
          <w:szCs w:val="28"/>
        </w:rPr>
      </w:pP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ПОРЯДОК</w:t>
      </w:r>
    </w:p>
    <w:p w:rsidR="00D7158F" w:rsidRPr="00301D03" w:rsidRDefault="00000000" w:rsidP="004C2C72">
      <w:pPr>
        <w:pStyle w:val="Standard"/>
        <w:jc w:val="center"/>
        <w:rPr>
          <w:rFonts w:ascii="Times New Roman" w:hAnsi="Times New Roman" w:cs="Times New Roman"/>
          <w:sz w:val="28"/>
          <w:szCs w:val="28"/>
        </w:rPr>
      </w:pPr>
      <w:r w:rsidRPr="00301D03">
        <w:rPr>
          <w:rFonts w:ascii="Times New Roman" w:hAnsi="Times New Roman" w:cs="Times New Roman"/>
          <w:sz w:val="28"/>
          <w:szCs w:val="28"/>
        </w:rPr>
        <w:t>проведения аукциона на право заключения договора на установку и эксплуатацию рекламной конструкции на территории Полтавского муниципального района Омской области</w:t>
      </w:r>
    </w:p>
    <w:p w:rsidR="00D7158F" w:rsidRPr="00301D03" w:rsidRDefault="00000000">
      <w:pPr>
        <w:pStyle w:val="Standard"/>
        <w:ind w:firstLine="142"/>
        <w:jc w:val="center"/>
        <w:rPr>
          <w:rFonts w:ascii="Times New Roman" w:hAnsi="Times New Roman" w:cs="Times New Roman"/>
          <w:sz w:val="28"/>
          <w:szCs w:val="28"/>
        </w:rPr>
      </w:pPr>
      <w:r w:rsidRPr="00301D03">
        <w:rPr>
          <w:rFonts w:ascii="Times New Roman" w:hAnsi="Times New Roman" w:cs="Times New Roman"/>
          <w:sz w:val="28"/>
          <w:szCs w:val="28"/>
        </w:rPr>
        <w:t>I. ОБЩИЕ ПОЛОЖЕНИЯ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1.1. Настоящее Положение определяет порядок подготовки и проведения открытого аукциона в электронной форме (далее – аукцион) на право заключения договоров на установку и эксплуатацию рекламных конструкций на территории Полтавского муниципального района Омской области и заключения договоров на установку и эксплуатацию рекламных конструкций на имуществе, находящемся в муниципальной собственности Полтавского муниципального района Омской области, а также земельных участках, государственная собственность на которые не разграничена.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13.03.2006 № 38-ФЗ «О рекламе», Федеральным законом от 06.10.2003 № 131-ФЗ «Об общих принципах организации местного самоуправления в Российской Федерации», Уставом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1.3. Аукцион проводится с целью выявления лиц, способных на наиболее выгодных Полтавского муниципального района Омской области условиях разместить рекламные конструкции.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1.4. Предметом аукциона является право заключения договоров на установку и эксплуатацию рекламных конструкций на территории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1.5. Основными задачами аукциона являются: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организация размещения рекламных конструкций на территории Полтавского муниципального района Омской области в соответствии со схемой размещения рекламных конструкций;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увеличение доходов бюджета от размещения рекламных конструкций на территории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1.6. Основными принципами подготовки и проведения аукциона являются равные условия для заявителей, открытость, гласность, равнодоступность и состязательность.</w:t>
      </w:r>
    </w:p>
    <w:p w:rsidR="00D7158F" w:rsidRPr="00301D03" w:rsidRDefault="00D7158F">
      <w:pPr>
        <w:pStyle w:val="Standard"/>
        <w:ind w:firstLine="709"/>
        <w:jc w:val="both"/>
        <w:rPr>
          <w:rFonts w:ascii="Times New Roman" w:hAnsi="Times New Roman" w:cs="Times New Roman"/>
          <w:sz w:val="28"/>
          <w:szCs w:val="28"/>
        </w:rPr>
      </w:pP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II. ОСНОВНЫЕ ПОНЯТИЯ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2.1. В настоящем Положении используются следующие основные понятия: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рекламная конструкция – отдельно стоящая конструкция для размещения наружной рекламы, технические характеристики которой установлены правовым актом администрации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аукцион – форма торгов на право заключения договоров на установку и эксплуатацию рекламных конструкций на территории Полтавского муниципального района Омской области, победителем которых признается лицо, предложившее наиболее высокую цену договоров (цену лота) на установку и эксплуатацию рекламных конструкций на территории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открытый аукцион в электронной форме – электронный аукцион, проводимый на электронной площадке в соответствии с ее регламентом;</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предмет аукциона – право заключения договоров на установку и эксплуатацию рекламных конструкций на территории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комиссия по проведению открытого аукциона на право заключения договоров на установку и эксплуатацию рекламных конструкций на территории Полтавского муниципального района Омской области (далее – Комиссия) – коллегиальный орган, созданный для проведения открытого аукциона на право заключения договоров на установку и эксплуатацию рекламных конструкций на территории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организатор аукциона – комитет имущественных отношений администрации Полтавского муниципального района Омской области, выступающий инициатором проведения аукциона и обеспечивающий подготовку документации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заявитель – юридическое или физическое лицо, в том числе индивидуальный предприниматель, зарегистрированное на электронной площадке проведения аукциона и подавшее заявку для участия в аукционе на предложенных условиях;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участник аукциона – юридическое или физическое лицо, в том числе индивидуальный предприниматель, допущенное к участию в аукционе;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документация об аукционе – комплект документов, разработанный организатором аукциона и содержащий информацию о предмете аукциона и условиях его проведения, а также иную информацию, необходимую в соответствии с нормами действующего законодательства;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заявка на участие в аукционе – комплект документов, подготовленный заявителем в соответствии с требованиями документации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отзыв заявки на участие в аукционе – отказ заявителя от участия в аукционе после подачи им заявки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договор – договор на установку и эксплуатацию рекламной конструкции на территории Полтавского муниципального района Омской области, заключаемый по итогам проведения аукциона с победителем аукциона организатором аукциона (на каждую рекламную конструкцию заключается отдельный договор на ее установку и эксплуатацию);</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обеспечение заявки на участие в аукционе – внесение денежных средств в качестве обеспечения участия в аукционе на счет оператора электронной площадки;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обеспечение исполнения обязательств по договорам – внесение денежных средств победителем аукциона в качестве обеспечения исполнения обязательств по договорам в объеме и порядке, предусмотренных документацией об аукционе и условиями договоров;</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оператор электронной площадки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счет организатора аукциона – счет, открытый в органе Федерального казначейства, на который победитель аукциона перечисляет сумму обеспечения исполнения обязательств по договорам;</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электронная площадка – сайт в сети Интернет, определенный для проведения открытого аукциона на право заключения договоров на установку и эксплуатацию рекламных конструкций на территории Полтавского муниципального района Омской области, на котором могут проводиться открытые аукционы в электронной форме, и для публикации информации о торгах на право заключения договоров на установку и эксплуатацию рекламных конструкций на территории Полтавского муниципального района Омской области;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электронный документ – информация в электронной форме, подписанная электронной подписью, равнозначная документу на бумажном носителе, подписанному собственноручной подписью;</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7158F" w:rsidRPr="00301D03" w:rsidRDefault="00000000" w:rsidP="00301D03">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автоматизированная система (АС) – аппаратно-программный комплекс оператора электронной площадки, включая персонал оператора электронной площадки.</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III. ФУНКЦИИ УЧАСТНИКОВ ТОРГОВ</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3.1. Организатор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принимает решение о проведении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разрабатывает и утверждает документацию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определяет дату проведения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определяет размер и состав лотов, их начальную (минимальную) стоимость;</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дает по письменному запросу заявителей разъяснения относительно документации об аукционе и доводит их до сведения всех заявителей, которым была представлена документация об аукционе, без указания источника поступления запроса;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имеет право отказаться от проведения аукциона не позднее чем за три рабочих дня до даты окончания приема заявок, разместив информацию об этом на электронной площадке (без дополнительного извещения заявителей);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по собственной инициативе или в ответ на запрос заявителя по согласованию с Комиссией вправе изменить документацию об аукционе путем размещения на электронной площадке не позднее чем за 15 дней до даты проведения аукциона дополнений или изменений, вносимых в документацию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размещает в официальных источниках информацию о проведении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осуществляет материальное обеспечение проводимых аукционов;</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направляет счет на оплату обеспечения исполнения обязательств по договорам победителю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несет ответственность за сохранность протоколов заседаний Комиссии, документации об аукционе со всеми изменениями и дополнениями;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выполняет иные функции, необходимые для проведения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3.2. Заявитель:</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приобретает электронную подпись, проходит регистрацию на электронной площадке в соответствии с регламентом ее работы;</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подает заявку на участие в аукционе в сроки, определенные в извещении об аукционе, по форме, указанной в документации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несет ответственность за достоверность представленной информации;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вносит денежные средства на счет оператора электронной площадки в качестве обеспечения заявки на участие в аукционе в размере 10 процентов</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в случае объявления его победителем аукциона вносит на счет организатора аукциона денежные средства в качестве обеспечения исполнения обязательств по договорам в размере 20 процентов от максимальной цены лота, предложенной в аукционе, и исполняет обязательства, возлагаемые на победителя условиями аукциона;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имеет право отозвать поданную заявку на участие в аукционе до окончания срока приема заявок в электронном виде с использованием функционала электронной площадки, в письменной форме уведомив организатора аукциона.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3.3. Комиссия:</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рассматривает заявки на участие в аукционе с прилагаемыми к ним документами;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принимает решение о допуске заявителей к участию в аукционе или об отказе в допуске к участию в аукционе по основаниям, установленным данным положением и документацией об аукционе;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подводит итоги и определяет победителя аукциона;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составляет и подписывает протоколы заседаний Комиссии;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выполняет иные функции, необходимые для проведения аукциона.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3.4. Оператор электронной площадки: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обеспечивает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обеспечивает регистрацию заявителя в соответствии с регламентом электронной площадки;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с момента подтверждения регистрации на электронной площадке обеспечивает заявителю доступ к участию в открытом аукционе в электронной форме;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обеспечивает процедуру участия в открытом аукционе в электронной форме зарегистрированным заявителям, имеющим права в соответствии с выданными им полномочиями и сертификатами электронной подписи;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принимает от заявителей заявки на участие в аукционе и прилагаемые к ним документы;</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ведет регистрацию заявок на участие в аукционе по мере их поступления;</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блокирует и прекращает блокирование операций по счету заявителя, открытому для проведения операций по обеспечению участия в аукционах;</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списывает со счета заявителя, который признан победителем аукциона, подписал договоры и оплатил обеспечение исполнения обязательств по договорам, денежные средства в качестве платы за участие в таком открытом аукционе в электронной форме в размере, определенном регламентом электронной площадки;</w:t>
      </w:r>
    </w:p>
    <w:p w:rsidR="00301D03" w:rsidRDefault="00000000" w:rsidP="004C2C72">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выполняет иные функции, необходимые для проведения аукциона в соответствии с регламентом электронной площадки.</w:t>
      </w:r>
    </w:p>
    <w:p w:rsidR="00D7158F" w:rsidRPr="00301D03" w:rsidRDefault="00000000">
      <w:pPr>
        <w:pStyle w:val="Standard"/>
        <w:tabs>
          <w:tab w:val="left" w:pos="853"/>
        </w:tabs>
        <w:jc w:val="center"/>
        <w:rPr>
          <w:rFonts w:ascii="Times New Roman" w:hAnsi="Times New Roman" w:cs="Times New Roman"/>
          <w:sz w:val="28"/>
          <w:szCs w:val="28"/>
        </w:rPr>
      </w:pPr>
      <w:r w:rsidRPr="00301D03">
        <w:rPr>
          <w:rFonts w:ascii="Times New Roman" w:hAnsi="Times New Roman" w:cs="Times New Roman"/>
          <w:sz w:val="28"/>
          <w:szCs w:val="28"/>
        </w:rPr>
        <w:t>IV. УСЛОВИЯ УЧАСТИЯ В АУКЦИОНЕ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4.1. Заявители не должны находиться в процессе ликвидации, быть признанными несостоятельными (банкротами).</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4.2. Заявители, изъявившие желание участвовать в аукционе, должны быть зарегистрированы на электронной площадке, определенной для проведения аукциона.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xml:space="preserve">4.3. Заявители, изъявившие желание участвовать в аукционе и согласные с его условиями, представляют заявки на участие в аукционе, </w:t>
      </w:r>
      <w:r w:rsidR="00301D03" w:rsidRPr="00301D03">
        <w:rPr>
          <w:rFonts w:ascii="Times New Roman" w:hAnsi="Times New Roman" w:cs="Times New Roman"/>
          <w:sz w:val="28"/>
          <w:szCs w:val="28"/>
        </w:rPr>
        <w:t>и электронные</w:t>
      </w:r>
      <w:r w:rsidRPr="00301D03">
        <w:rPr>
          <w:rFonts w:ascii="Times New Roman" w:hAnsi="Times New Roman" w:cs="Times New Roman"/>
          <w:sz w:val="28"/>
          <w:szCs w:val="28"/>
        </w:rPr>
        <w:t xml:space="preserve"> документы в соответствии с утвержденной документацией об аукционе.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4.3.1. Первая часть заявки на участие в аукционе должна содержать:</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заявление на участие в аукционе, соответствующее форме, утвержденной в документации об аукционе;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полные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 для физического лица - информацию о налоговой инспекции, где данное лицо состоит на учете;</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документ, подтверждающий право лица действовать от имени заявителя;</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для индивидуальных предпринимателей - полная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 о проведении аукциона;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4.4. Заявитель вправе подать лишь одну заявку на участие в аукционе в отношении каждого предмета аукциона (лота).</w:t>
      </w:r>
    </w:p>
    <w:p w:rsidR="00D7158F" w:rsidRPr="00301D03" w:rsidRDefault="00000000">
      <w:pPr>
        <w:pStyle w:val="Standard"/>
        <w:tabs>
          <w:tab w:val="left" w:pos="853"/>
        </w:tabs>
        <w:ind w:firstLine="709"/>
        <w:jc w:val="both"/>
        <w:rPr>
          <w:rFonts w:ascii="Times New Roman" w:hAnsi="Times New Roman" w:cs="Times New Roman"/>
          <w:sz w:val="28"/>
          <w:szCs w:val="28"/>
        </w:rPr>
      </w:pPr>
      <w:r w:rsidRPr="00301D03">
        <w:rPr>
          <w:rFonts w:ascii="Times New Roman" w:hAnsi="Times New Roman" w:cs="Times New Roman"/>
          <w:sz w:val="28"/>
          <w:szCs w:val="28"/>
        </w:rPr>
        <w:t>4.5. Денежные средства, внесенные в качестве обеспечения заявки на участие в аукционе, возвращаются заявителям и участникам в соответствии с документацией об аукционе и регламентом работы электронной площадки.</w:t>
      </w:r>
    </w:p>
    <w:p w:rsidR="00D7158F" w:rsidRPr="00301D03" w:rsidRDefault="00000000" w:rsidP="004C2C72">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4.6. Участником аукциона не может являться заявитель, не внесший в установленном порядке обеспечение заявки на участие в аукционе.</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V. ИЗВЕЩЕНИЕ О ПРОВЕДЕНИИ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5.1. Извещение о проведении аукциона должно быть опубликовано на электронной площадке, определенной для проведения аукциона на право заключения договоров на установку и эксплуатацию рекламных конструкций на территории Полтавского муниципального района Омской области, не менее чем за 30 дней до даты окончания приема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5.2. Извещение о проведении аукциона должно содержать следующие обязательные сведения: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форму проведения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дату и время проведения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предмет аукциона (с указанием номеров мест размещения рекламных конструкций);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шаг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начальную (минимальную) цену предмета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размер обеспечения заявки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размер обеспечения исполнения обязательств по договорам;</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дату и время окончания срока подачи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наименование организатора аукциона, его местонахождение, почтовый адрес, адрес электронной почты, номер контактного телефона и местонахождение лица, ответственного за организацию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информацию об условиях, ограничивающих либо обременяющих победителя аукциона.</w:t>
      </w:r>
    </w:p>
    <w:p w:rsidR="00D7158F" w:rsidRPr="00301D03" w:rsidRDefault="00000000" w:rsidP="004C2C72">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5.3. Организатор аукциона несет ответственность за достоверность публикуемой информации.</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VI. ДОКУМЕНТАЦИЯ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6.1. В состав документации об аукционе входят:</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сведения, указанные в извещении о проведении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форма заявки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перечень документов, прилагаемых к заявке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сведения о порядке и сроках отзыва заявок на участие в аукционе и внесения в них изменений;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сведения о сроке рассмотрения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сведения о порядке проведения аукциона и подведения его итогов;</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проекты договоров на установку и эксплуатацию рекламных конструкций;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сведения о сроке оплаты обеспечения исполнения обязательств по договорам;</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сведения о сроке, в течение которого должны быть подписаны договоры;</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предупреждение о взаимных обязательствах и ответственности сторон, возникающих по итогам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другая информация, необходимая для организации и проведения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6.2. Разъяснение документации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6.2.1. Любое заинтересованное лицо, зарегистрированное на определенной для проведения аукциона электронной площадке, вправе направить на адрес электронной площадки запрос о разъяснении положений документации об аукционе. При этом заинтересованное лицо вправе направить не более чем три запроса о разъяснении положений документации об аукционе в отношении одного аукциона. В течение одного часа с момента поступления указанного запроса оператор электронной площадки направляет запрос организатору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6.2.2. В течение двух рабочих дней со дня поступления от оператора электронной площадки запроса организатор аукциона размещает разъяснение положений документации об аукционе с указанием предмета запроса, но без указания обратившегося лица на сайте электронной площадки при условии, что указанный запрос поступил организатору аукциона не позднее чем за три рабочих дня до дня окончания подачи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6.2.3. Разъяснение положений документации об аукционе не должно изменять ее суть.</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6.3. Внесение изменений в документацию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6.3.1. Организатор аукциона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извещение о проведении аукциона и документацию об аукционе не позднее чем за 15 дней до даты проведения аукциона. Изменение предмета аукциона не допускается.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6.3.2. В течение одного рабочего дня с момента принятия решения о внесении изменений в извещение о проведении аукциона и документацию об аукционе данные изменения размещаются организатором аукциона на электронной площадке. При этом срок подачи заявок на участие в аукционе должен быть продлен так, чтобы со дня размещения таких изменений до даты окончания подачи заявок на участие в аукционе этот срок составлял не менее чем 15 дней.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6.3.3. Заинтересованные лица самостоятельно отслеживают возможные изменения, внесенные в извещение о проведении аукциона и в документацию об аукционе, размещенные на электронной площадке.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Организатор аукциона не несет ответственности в случае, если заинтересованное лицо не ознакомилось с изменениями, внесенными в извещение о проведении аукциона и документацию об аукционе, размещенными и опубликованными надлежащим образом.</w:t>
      </w:r>
    </w:p>
    <w:p w:rsidR="00D7158F" w:rsidRPr="00301D03" w:rsidRDefault="00000000" w:rsidP="00301D03">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6.4. Организатор аукциона вправе отказаться от проведения аукциона не позднее чем за три рабочих дня до даты окончания срока подачи заявок на участие в аукционе, разместив извещение об отказе от проведения аукциона на электронной площадке.</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VII. ПОДАЧА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 Порядок, место, дата начала и дата окончания срока подачи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7.1.1. Для участия в аукционе заявитель, зарегистрированный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7.1.2. 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документацией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7.1.3. Заявитель вправе подать заявку на участие в аукционе в любой момент в течение срока подачи заявок на участие в аукционе, указанного в извещении о проведении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7.1.4. Заявка на участие в аукционе направляется заявителем оператору электронной площадки в форме электронных документов, состав которых определяется документацией об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7.1.5. В течение одного часа с момента получения заявки на участие в аукционе оператор электронной площадки осуществляет блокирование операций по счету для проведения операций по обеспечению участия в аукционе заявителя, подавшего такую заявку, в отношении денежных средств в размере обеспечения заявки на участие в аукционе, присваивает ей порядковый номер и подтверждает в форме электронного документа, направляемого заявителю, получение заявки с указанием присвоенного ей порядкового номера.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7.1.6. В течение одного часа с момента получения заявки на участие в аукционе оператор электронной площадки возвращает заявку подавшему ее заявителю в случае: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отсутствия на счете, открытом для проведения операций по обеспечению участия в аукционах,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заявителя,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 в соответствии с регламентом электронной площадки;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получения заявки на участие в аукционе после дня и времени окончания установленного срока подачи заявок.</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7.1. Заявитель, подавший заявку на участие в аукционе, не вправе изменить заявку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7.2. Заявитель вправе отозвать заявку на участие в аукционе не позднее окончания срока подачи заявок, указанного в документации об аукционе, направив об этом уведомление оператору электронной площадки.</w:t>
      </w:r>
    </w:p>
    <w:p w:rsidR="00D7158F" w:rsidRPr="00301D03" w:rsidRDefault="00000000" w:rsidP="00301D03">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VIII. РАССМОТРЕНИЕ ЗАЯВОК НА УЧАСТИЕ В АУКЦИОНЕ</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И ПРОВЕДЕНИЕ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xml:space="preserve">8.1. </w:t>
      </w:r>
      <w:r w:rsidR="00301D03" w:rsidRPr="00301D03">
        <w:rPr>
          <w:rFonts w:ascii="Times New Roman" w:hAnsi="Times New Roman" w:cs="Times New Roman"/>
          <w:sz w:val="28"/>
          <w:szCs w:val="28"/>
        </w:rPr>
        <w:t>Рассмотрение заявок</w:t>
      </w:r>
      <w:r w:rsidRPr="00301D03">
        <w:rPr>
          <w:rFonts w:ascii="Times New Roman" w:hAnsi="Times New Roman" w:cs="Times New Roman"/>
          <w:sz w:val="28"/>
          <w:szCs w:val="28"/>
        </w:rPr>
        <w:t xml:space="preserve">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xml:space="preserve">8.1.1. Оператор электронной площадки направляет организатору аукциона заявки </w:t>
      </w:r>
      <w:r w:rsidR="00301D03" w:rsidRPr="00301D03">
        <w:rPr>
          <w:rFonts w:ascii="Times New Roman" w:hAnsi="Times New Roman" w:cs="Times New Roman"/>
          <w:sz w:val="28"/>
          <w:szCs w:val="28"/>
        </w:rPr>
        <w:t>на участие</w:t>
      </w:r>
      <w:r w:rsidRPr="00301D03">
        <w:rPr>
          <w:rFonts w:ascii="Times New Roman" w:hAnsi="Times New Roman" w:cs="Times New Roman"/>
          <w:sz w:val="28"/>
          <w:szCs w:val="28"/>
        </w:rPr>
        <w:t xml:space="preserve"> в аукционе не позднее дня, следующего за днем окончания срока подачи заявок.</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8.1.2. Комиссия рассматривает заявки на участие в аукционе на соответствие требованиям документации об аукционе в срок не более пяти рабочих дней со дня окончания срока подачи заявок на участие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8.1.3. Заявитель не допускается к участию в аукционе в случае: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несоответствия требованиям пунктов 4.1, 4.2, 4.3, 4.4, 4.6 настоящего Порядка;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обнаружения Комиссией недостоверных данных в представленных заявителем документах.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8.1.4. На основании результатов рассмотрения заявок на участие в аукционе Комиссия принимает решение о допуске заявителей к участию в аукционе либо об отказе в допуске к участию в аукционе.</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Решение Комиссии о допуске заявителей к участию в аукционе и признании их участниками аукциона заносится в протокол, в котором приводится перечень всех принятых заявлений с указанием номеров заявителей, признанных участниками аукциона, а также номеров заявителей, которым было отказано в допуске к участию в аукционе, с указанием оснований такого отказа.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 xml:space="preserve">8.1.5.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w:t>
      </w:r>
      <w:r w:rsidR="00301D03" w:rsidRPr="00301D03">
        <w:rPr>
          <w:rFonts w:ascii="Times New Roman" w:hAnsi="Times New Roman" w:cs="Times New Roman"/>
          <w:sz w:val="28"/>
          <w:szCs w:val="28"/>
        </w:rPr>
        <w:t>аукционе, принято</w:t>
      </w:r>
      <w:r w:rsidRPr="00301D03">
        <w:rPr>
          <w:rFonts w:ascii="Times New Roman" w:hAnsi="Times New Roman" w:cs="Times New Roman"/>
          <w:sz w:val="28"/>
          <w:szCs w:val="28"/>
        </w:rPr>
        <w:t xml:space="preserve">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8.1.6. В течение одного часа с момента поступления оператору электронной площадки протокола рассмотрения заявок на участие в аукционе или с момента размещения на электронной площадке протокола организатором аукциона оператор электронной площадки направляет заявителям уведомление о принятом в отношении поданной заявителем заявки на участие в аукционе решении.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8.1.7. В случае если аукцион признан несостоявшимся и только один заявитель признан участником аукциона, комиссия принимает решение о признании единственного допущенного заявителя победителем аукциона. Решение оформляется в виде протокола заседания Комиссии и размещается на электронной площадке в течение одного рабочего дня с момента подписания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протокола.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8.1.8. В случае принятия решения о признании единственного допущенного заявителя победителем аукциона в течение пяти рабочих дней с момента принятия такого решения организатор аукциона направляет заявителю посредством электронной площадки проекты договоров и счет на оплату обеспечения исполнения обязательств по договорам. Заявитель обязан в течение 10 рабочих дней с момента получения счета и проектов договоров оплатить обеспечение исполнения обязательств по договорам, перечислив на счет организатора аукциона сумму обеспечения исполнения обязательств по договорам, и представить в уполномоченный орган подписанные договоры на установку и эксплуатацию всех рекламных конструкций, предусмотренных в лоте, на бумажных носителях.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 Порядок проведения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8.2.1. В аукционе могут участвовать только заявители, признанные участниками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8.2.2. Аукцион проводится на электронной площадке в день и время, указанные в извещении.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8.2.3. Аукцион проводится путем повышения начальной (минимальной) цены лота, указанной в извещении.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8.2.4. Шаг аукциона составляет 0,5 процента от начальной (минимальной) цены лота.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8.2.5. При проведении аукциона время приема предложений участников аукциона о цене лота определяется регламентом электронной площадки. В случае если в течение указанного времени не поступило новых предложений участников о цене лота, аукцион считается завершенным.</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8.2.6.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протоколе указываются адрес электронной площадки, дата, время начала и окончания аукциона, начальная (минимальная) цена лота, все максимальные предложения о цене лота,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лота, с указанием времени поступления данных предложений.</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8.2.7. 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течение 30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организатору аукциона. В этом протоколе указываются адрес электронной площадки, дата, время начала и окончания аукциона, начальная (минимальная) цена лота.</w:t>
      </w:r>
    </w:p>
    <w:p w:rsidR="00D7158F" w:rsidRPr="00301D03" w:rsidRDefault="00000000" w:rsidP="00301D03">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8.2.8.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w:t>
      </w:r>
    </w:p>
    <w:p w:rsidR="00D7158F" w:rsidRPr="00301D03" w:rsidRDefault="00000000">
      <w:pPr>
        <w:pStyle w:val="Standard"/>
        <w:jc w:val="center"/>
        <w:rPr>
          <w:rFonts w:ascii="Times New Roman" w:hAnsi="Times New Roman" w:cs="Times New Roman"/>
          <w:sz w:val="28"/>
          <w:szCs w:val="28"/>
        </w:rPr>
      </w:pPr>
      <w:r w:rsidRPr="00301D03">
        <w:rPr>
          <w:rFonts w:ascii="Times New Roman" w:hAnsi="Times New Roman" w:cs="Times New Roman"/>
          <w:sz w:val="28"/>
          <w:szCs w:val="28"/>
        </w:rPr>
        <w:t>IX. ПОДВЕДЕНИЕ ИТОГОВ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9.1. Организатор аукциона в течение пяти рабочих дней со дня размещения протокола подведения итогов аукциона на электронной площадке готовит проекты договоров, направляет оператору электронной площадки проекты договоров и счет для победителя аукциона на оплату обеспечения исполнения обязательств по договорам в соответствии с максимальной ценой, предложенной победителем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Оператор электронной площадки в течение часа направляет поступившие документы победителю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9.2. Победитель аукциона в течение 10 рабочих дней с момента получения счета и проектов договоров перечисляет на счет организатора аукциона сумму обеспечения исполнения обязательств по договорам и представляет в уполномоченный орган подписанные договоры на установку и эксплуатацию всех рекламных конструкций, предусмотренных в лоте, на бумажных носителях в двух экземплярах.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Денежные средства, внесенные победителем аукциона в качестве обеспечения исполнения обязательств по договорам, по его заявлению засчитываются в счет оплаты по договорам.</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9.3. Победитель аукциона признается уклонившимся от исполнения обязательств по результатам аукциона, если он в течение 10 рабочих дней с момента получения проектов договоров и счета на оплату обеспечения исполнения обязательств по договорам не перечислит на счет организатора аукциона сумму обеспечения исполнения обязательств по договорам или не представит в уполномоченный орган подписанные на бумажных носителях договоры на установку и эксплуатацию всех рекламных конструкций, предусмотренных в лоте, в двух экземплярах.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9.4. В случае уклонения победителя аукциона от исполнения обязательств по результатам аукциона Комиссия в течение одного рабочего дня, следующего за днем уклонения, принимает решения о признании победителя аукциона выбывшим из аукциона и признании победителем аукциона участника, который получил второй порядковый номер в соответствии с протоколом подведения итогов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Протокол о признании нового победителя размещается на электронной площадке в течение одного рабочего дня с момента подписания.</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9.5. Новый победитель в течение 10 рабочих дней с момента получения от организатора аукциона проектов договоров и счета на оплату обеспечения исполнения обязательств по договорам имеет право отказаться от исполнения обязательств по приобретению предмета аукциона либо приобрести предмет аукциона по предложенной им максимальной цене, указанной в протоколе подведения итогов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9.6. В случае отказа новый победитель обязан в течение 10 рабочих дней направить уведомление об отказе, используя функционал автоматизированной системы оператора электронной площадки. После направления уведомления об отказе в течение одного рабочего дня оператор электронной площадки осуществляет прекращение блокирования операций по счету участника аукциона в отношении денежных средств в размере обеспечения заявки по такому аукциону.</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9.7. В случае приобретения предмета аукциона новый победитель обязан в течение 10 рабочих дней с момента получения счета на оплату обеспечения исполнения обязательств по договорам и проектов договоров перечислить на счет организатора аукциона сумму обеспечения исполнения обязательств по договорам и представить в уполномоченный орган подписанные договоры на установку и эксплуатацию всех рекламных конструкций, предусмотренных в лоте, на бумажных носителях в двух экземплярах.</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9.8. В случае если новый победитель в течение 10 рабочих дней не отказался от исполнения обязательств по приобретению предмета аукциона, но при этом не перечислил на счет организатора аукциона сумму обеспечения исполнения обязательств по договорам или не представил в уполномоченный орган подписанные договоры на установку и эксплуатацию всех рекламных конструкций, предусмотренных в лоте, на бумажных носителях в двух экземплярах, он признается уклонившимся от исполнения обязательств по результатам аукциона. В данном случае Комиссия в течение одного рабочего дня, следующего за днем уклонения, принимает решение о признании нового победителя выбывшим из аукциона. В течение одного рабочего дня со дня принятия решения организатор аукциона направляет указанную информацию оператору электронной площадки.</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С момента получения данной информации в течение одного рабочего дня оператор электронной площадки прекращает осуществленное блокирование операций по счету для проведения операций по обеспечению участия в аукционе выбывшего победителя аукциона в отношении денежных средств, заблокированных для обеспечения участия в этом аукционе, и перечисляет данные денежные средства организатору аукциона.</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9.12. В случае если от исполнения обязательств по итогам аукциона уклонились или отказались все участники аукциона, признанные Комиссией победителями аукциона, аукцион признается несостоявшимся и организатор аукциона вправе выставить предмет аукциона на торги повторно.</w:t>
      </w:r>
    </w:p>
    <w:p w:rsidR="00D7158F" w:rsidRPr="00301D03" w:rsidRDefault="00000000">
      <w:pPr>
        <w:pStyle w:val="Standard"/>
        <w:ind w:firstLine="709"/>
        <w:jc w:val="both"/>
        <w:rPr>
          <w:rFonts w:ascii="Times New Roman" w:hAnsi="Times New Roman" w:cs="Times New Roman"/>
          <w:sz w:val="28"/>
          <w:szCs w:val="28"/>
        </w:rPr>
      </w:pPr>
      <w:r w:rsidRPr="00301D03">
        <w:rPr>
          <w:rFonts w:ascii="Times New Roman" w:hAnsi="Times New Roman" w:cs="Times New Roman"/>
          <w:sz w:val="28"/>
          <w:szCs w:val="28"/>
        </w:rPr>
        <w:t>9.13. Победитель аукциона, оплативший обеспечение исполнения обязательств по договорам и представивший в уполномоченный орган подписанные договоры на установку и эксплуатацию всех рекламных конструкций, предусмотренных в лоте, должен оформить в установленном порядке требуемую разрешительную документацию.</w:t>
      </w:r>
    </w:p>
    <w:p w:rsidR="00D7158F" w:rsidRPr="00301D03" w:rsidRDefault="00D7158F">
      <w:pPr>
        <w:rPr>
          <w:rFonts w:ascii="Times New Roman" w:hAnsi="Times New Roman" w:cs="Times New Roman"/>
          <w:sz w:val="28"/>
          <w:szCs w:val="28"/>
        </w:rPr>
      </w:pPr>
    </w:p>
    <w:sectPr w:rsidR="00D7158F" w:rsidRPr="00301D03" w:rsidSect="00202D79">
      <w:footerReference w:type="default" r:id="rId31"/>
      <w:footerReference w:type="first" r:id="rId32"/>
      <w:pgSz w:w="11906" w:h="16838"/>
      <w:pgMar w:top="1134" w:right="707" w:bottom="1134"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7D8E" w:rsidRDefault="00C37D8E">
      <w:r>
        <w:separator/>
      </w:r>
    </w:p>
  </w:endnote>
  <w:endnote w:type="continuationSeparator" w:id="0">
    <w:p w:rsidR="00C37D8E" w:rsidRDefault="00C3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altName w:val="Segoe UI"/>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Noto Serif CJK SC">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nos;MS Gothic">
    <w:panose1 w:val="00000000000000000000"/>
    <w:charset w:val="00"/>
    <w:family w:val="roman"/>
    <w:notTrueType/>
    <w:pitch w:val="default"/>
  </w:font>
  <w:font w:name="PT Astra Serif;Rubik">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78138"/>
      <w:docPartObj>
        <w:docPartGallery w:val="Page Numbers (Bottom of Page)"/>
        <w:docPartUnique/>
      </w:docPartObj>
    </w:sdtPr>
    <w:sdtContent>
      <w:p w:rsidR="00D7158F" w:rsidRDefault="00000000" w:rsidP="0005377C">
        <w:pPr>
          <w:pStyle w:val="ab"/>
          <w:jc w:val="center"/>
        </w:pPr>
        <w:r>
          <w:fldChar w:fldCharType="begin"/>
        </w:r>
        <w:r>
          <w:instrText xml:space="preserve"> PAGE </w:instrText>
        </w:r>
        <w:r>
          <w:fldChar w:fldCharType="separate"/>
        </w:r>
        <w:r>
          <w:t>4</w:t>
        </w:r>
        <w:r>
          <w:fldChar w:fldCharType="end"/>
        </w:r>
      </w:p>
      <w:p w:rsidR="00D7158F" w:rsidRDefault="00000000">
        <w:pPr>
          <w:pStyle w:val="ab"/>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215420"/>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221</w:t>
        </w:r>
        <w:r>
          <w:fldChar w:fldCharType="end"/>
        </w:r>
      </w:p>
      <w:p w:rsidR="00D7158F" w:rsidRDefault="00000000">
        <w:pPr>
          <w:pStyle w:val="ab"/>
        </w:pP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846665"/>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223</w:t>
        </w:r>
        <w:r>
          <w:fldChar w:fldCharType="end"/>
        </w:r>
      </w:p>
      <w:p w:rsidR="00D7158F" w:rsidRDefault="00000000">
        <w:pPr>
          <w:pStyle w:val="ab"/>
        </w:pP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225582"/>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231</w:t>
        </w:r>
        <w:r>
          <w:fldChar w:fldCharType="end"/>
        </w:r>
      </w:p>
      <w:p w:rsidR="00D7158F" w:rsidRDefault="00000000">
        <w:pPr>
          <w:pStyle w:val="ab"/>
        </w:pP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403865"/>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200</w:t>
        </w:r>
        <w:r>
          <w:fldChar w:fldCharType="end"/>
        </w:r>
      </w:p>
      <w:p w:rsidR="00D7158F" w:rsidRDefault="00000000">
        <w:pPr>
          <w:pStyle w:val="ab"/>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54472"/>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205</w:t>
        </w:r>
        <w:r>
          <w:fldChar w:fldCharType="end"/>
        </w:r>
      </w:p>
      <w:p w:rsidR="00D7158F" w:rsidRDefault="00000000">
        <w:pPr>
          <w:pStyle w:val="ab"/>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327997"/>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216</w:t>
        </w:r>
        <w:r>
          <w:fldChar w:fldCharType="end"/>
        </w:r>
      </w:p>
      <w:p w:rsidR="00D7158F" w:rsidRDefault="00000000">
        <w:pPr>
          <w:pStyle w:val="ab"/>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486245"/>
      <w:docPartObj>
        <w:docPartGallery w:val="Page Numbers (Bottom of Page)"/>
        <w:docPartUnique/>
      </w:docPartObj>
    </w:sdtPr>
    <w:sdtContent>
      <w:p w:rsidR="00D7158F" w:rsidRDefault="00000000">
        <w:pPr>
          <w:pStyle w:val="ab"/>
          <w:jc w:val="right"/>
        </w:pPr>
        <w:r>
          <w:fldChar w:fldCharType="begin"/>
        </w:r>
        <w:r>
          <w:instrText xml:space="preserve"> PAGE </w:instrText>
        </w:r>
        <w:r>
          <w:fldChar w:fldCharType="separate"/>
        </w:r>
        <w:r>
          <w:t>217</w:t>
        </w:r>
        <w:r>
          <w:fldChar w:fldCharType="end"/>
        </w:r>
      </w:p>
      <w:p w:rsidR="00D7158F" w:rsidRDefault="00000000">
        <w:pPr>
          <w:pStyle w:val="ab"/>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7158F" w:rsidRDefault="00D71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7D8E" w:rsidRDefault="00C37D8E">
      <w:pPr>
        <w:rPr>
          <w:sz w:val="12"/>
        </w:rPr>
      </w:pPr>
      <w:r>
        <w:separator/>
      </w:r>
    </w:p>
  </w:footnote>
  <w:footnote w:type="continuationSeparator" w:id="0">
    <w:p w:rsidR="00C37D8E" w:rsidRDefault="00C37D8E">
      <w:pPr>
        <w:rPr>
          <w:sz w:val="12"/>
        </w:rPr>
      </w:pPr>
      <w:r>
        <w:continuationSeparator/>
      </w:r>
    </w:p>
  </w:footnote>
  <w:footnote w:id="1">
    <w:p w:rsidR="00D7158F" w:rsidRDefault="00000000">
      <w:pPr>
        <w:pStyle w:val="ab"/>
        <w:jc w:val="both"/>
      </w:pPr>
      <w:r>
        <w:rPr>
          <w:rStyle w:val="a4"/>
        </w:rPr>
        <w:footnoteRef/>
      </w:r>
      <w:r>
        <w:t xml:space="preserve"> </w:t>
      </w:r>
      <w:r>
        <w:rPr>
          <w:sz w:val="18"/>
        </w:rPr>
        <w:t xml:space="preserve">Ставя подпись, даю согласие в соответствии со статьей 9 Федерального закона от 27.07.2006 № 152-ФЗ "О персональных данных" уполномоченному представителю инициативной группы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со сведениями о фамилии, имени, отчестве (при наличии), адресе места жительства для целей инициативной группы, предоставление настоящего опросного листа в Совет ________________________ поселения ______________________ муниципального района Омской области, Администрацию ____________________________ поселения муниципального района Омской области, иные уполномоченные органы. </w:t>
      </w:r>
    </w:p>
    <w:p w:rsidR="00D7158F" w:rsidRDefault="00000000">
      <w:pPr>
        <w:pStyle w:val="ab"/>
        <w:jc w:val="both"/>
        <w:rPr>
          <w:sz w:val="18"/>
        </w:rPr>
      </w:pPr>
      <w:r>
        <w:rPr>
          <w:sz w:val="18"/>
        </w:rPr>
        <w:t>Настоящее согласие действует со дня его подписания до дня отзыва в письменной форме.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647A"/>
    <w:multiLevelType w:val="multilevel"/>
    <w:tmpl w:val="D2F22E5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CB34709"/>
    <w:multiLevelType w:val="multilevel"/>
    <w:tmpl w:val="F08A6B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6B2374E"/>
    <w:multiLevelType w:val="multilevel"/>
    <w:tmpl w:val="D262AF26"/>
    <w:lvl w:ilvl="0">
      <w:start w:val="1"/>
      <w:numFmt w:val="decimal"/>
      <w:lvlText w:val="%1."/>
      <w:lvlJc w:val="left"/>
      <w:pPr>
        <w:tabs>
          <w:tab w:val="num" w:pos="709"/>
        </w:tabs>
        <w:ind w:left="720" w:hanging="360"/>
      </w:pPr>
      <w:rPr>
        <w:sz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66757141"/>
    <w:multiLevelType w:val="multilevel"/>
    <w:tmpl w:val="4872C9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29673155">
    <w:abstractNumId w:val="1"/>
  </w:num>
  <w:num w:numId="2" w16cid:durableId="691296597">
    <w:abstractNumId w:val="0"/>
  </w:num>
  <w:num w:numId="3" w16cid:durableId="1283269659">
    <w:abstractNumId w:val="2"/>
  </w:num>
  <w:num w:numId="4" w16cid:durableId="1257595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158F"/>
    <w:rsid w:val="0005377C"/>
    <w:rsid w:val="0016524F"/>
    <w:rsid w:val="00190DCE"/>
    <w:rsid w:val="00202D79"/>
    <w:rsid w:val="00215635"/>
    <w:rsid w:val="00270C32"/>
    <w:rsid w:val="00283117"/>
    <w:rsid w:val="00301D03"/>
    <w:rsid w:val="00336A39"/>
    <w:rsid w:val="00341966"/>
    <w:rsid w:val="00413667"/>
    <w:rsid w:val="004A7E1A"/>
    <w:rsid w:val="004B09E7"/>
    <w:rsid w:val="004C2C72"/>
    <w:rsid w:val="00652A6E"/>
    <w:rsid w:val="00915950"/>
    <w:rsid w:val="00C37D8E"/>
    <w:rsid w:val="00D7158F"/>
    <w:rsid w:val="00EF7C0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5867"/>
  <w15:docId w15:val="{67C0E853-6F25-4523-9D4E-447568E6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81"/>
    <w:rPr>
      <w:rFonts w:ascii="Liberation Serif" w:eastAsia="Droid Sans Fallback" w:hAnsi="Liberation Serif" w:cs="Droid Sans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6901"/>
    <w:rPr>
      <w:color w:val="0000FF"/>
      <w:u w:val="single"/>
    </w:rPr>
  </w:style>
  <w:style w:type="character" w:customStyle="1" w:styleId="FontStyle17">
    <w:name w:val="Font Style17"/>
    <w:basedOn w:val="a0"/>
    <w:qFormat/>
    <w:rsid w:val="00241413"/>
    <w:rPr>
      <w:rFonts w:ascii="Sylfaen" w:hAnsi="Sylfaen" w:cs="Sylfaen"/>
      <w:sz w:val="26"/>
      <w:szCs w:val="26"/>
    </w:rPr>
  </w:style>
  <w:style w:type="character" w:customStyle="1" w:styleId="WW8Num2z0">
    <w:name w:val="WW8Num2z0"/>
    <w:qFormat/>
    <w:rsid w:val="003E4339"/>
    <w:rPr>
      <w:sz w:val="22"/>
    </w:rPr>
  </w:style>
  <w:style w:type="character" w:customStyle="1" w:styleId="a4">
    <w:name w:val="Символ сноски"/>
    <w:qFormat/>
    <w:rsid w:val="003E4339"/>
  </w:style>
  <w:style w:type="character" w:styleId="a5">
    <w:name w:val="footnote reference"/>
    <w:rPr>
      <w:vertAlign w:val="superscript"/>
    </w:rPr>
  </w:style>
  <w:style w:type="character" w:customStyle="1" w:styleId="a6">
    <w:name w:val="Символ концевой сноски"/>
    <w:qFormat/>
    <w:rsid w:val="003E4339"/>
  </w:style>
  <w:style w:type="character" w:styleId="a7">
    <w:name w:val="endnote reference"/>
    <w:rPr>
      <w:vertAlign w:val="superscript"/>
    </w:rPr>
  </w:style>
  <w:style w:type="character" w:customStyle="1" w:styleId="a8">
    <w:name w:val="Верхний колонтитул Знак"/>
    <w:basedOn w:val="a0"/>
    <w:link w:val="a9"/>
    <w:uiPriority w:val="99"/>
    <w:qFormat/>
    <w:rsid w:val="006A5541"/>
    <w:rPr>
      <w:rFonts w:ascii="Liberation Serif" w:eastAsia="Droid Sans Fallback" w:hAnsi="Liberation Serif" w:cs="Mangal"/>
      <w:kern w:val="2"/>
      <w:sz w:val="24"/>
      <w:szCs w:val="21"/>
      <w:lang w:eastAsia="zh-CN" w:bidi="hi-IN"/>
    </w:rPr>
  </w:style>
  <w:style w:type="character" w:customStyle="1" w:styleId="aa">
    <w:name w:val="Нижний колонтитул Знак"/>
    <w:basedOn w:val="a0"/>
    <w:link w:val="ab"/>
    <w:uiPriority w:val="99"/>
    <w:qFormat/>
    <w:rsid w:val="006A5541"/>
    <w:rPr>
      <w:rFonts w:ascii="Liberation Serif" w:eastAsia="Droid Sans Fallback" w:hAnsi="Liberation Serif" w:cs="Mangal"/>
      <w:kern w:val="2"/>
      <w:sz w:val="24"/>
      <w:szCs w:val="21"/>
      <w:lang w:eastAsia="zh-CN" w:bidi="hi-IN"/>
    </w:rPr>
  </w:style>
  <w:style w:type="paragraph" w:customStyle="1" w:styleId="1">
    <w:name w:val="Заголовок1"/>
    <w:basedOn w:val="a"/>
    <w:next w:val="ac"/>
    <w:qFormat/>
    <w:rsid w:val="003E4339"/>
    <w:pPr>
      <w:keepNext/>
      <w:spacing w:before="240" w:after="120"/>
    </w:pPr>
    <w:rPr>
      <w:rFonts w:ascii="Liberation Sans" w:hAnsi="Liberation Sans"/>
      <w:sz w:val="28"/>
      <w:szCs w:val="28"/>
    </w:rPr>
  </w:style>
  <w:style w:type="paragraph" w:styleId="ac">
    <w:name w:val="Body Text"/>
    <w:basedOn w:val="a"/>
    <w:rsid w:val="003E4339"/>
    <w:pPr>
      <w:spacing w:after="140" w:line="276" w:lineRule="auto"/>
    </w:pPr>
  </w:style>
  <w:style w:type="paragraph" w:styleId="ad">
    <w:name w:val="List"/>
    <w:basedOn w:val="ac"/>
    <w:rsid w:val="003E4339"/>
  </w:style>
  <w:style w:type="paragraph" w:customStyle="1" w:styleId="10">
    <w:name w:val="Название объекта1"/>
    <w:basedOn w:val="a"/>
    <w:qFormat/>
    <w:rsid w:val="003E4339"/>
    <w:pPr>
      <w:suppressLineNumbers/>
      <w:spacing w:before="120" w:after="120"/>
    </w:pPr>
    <w:rPr>
      <w:i/>
      <w:iCs/>
    </w:rPr>
  </w:style>
  <w:style w:type="paragraph" w:styleId="ae">
    <w:name w:val="index heading"/>
    <w:basedOn w:val="a"/>
    <w:qFormat/>
    <w:rsid w:val="003E4339"/>
    <w:pPr>
      <w:suppressLineNumbers/>
    </w:pPr>
  </w:style>
  <w:style w:type="paragraph" w:customStyle="1" w:styleId="Style1">
    <w:name w:val="Style1"/>
    <w:basedOn w:val="a"/>
    <w:qFormat/>
    <w:rsid w:val="00241413"/>
    <w:pPr>
      <w:widowControl w:val="0"/>
      <w:suppressAutoHyphens w:val="0"/>
      <w:spacing w:line="322" w:lineRule="exact"/>
      <w:ind w:firstLine="715"/>
      <w:jc w:val="both"/>
    </w:pPr>
    <w:rPr>
      <w:rFonts w:ascii="Sylfaen" w:eastAsia="Times New Roman" w:hAnsi="Sylfaen" w:cs="Times New Roman"/>
      <w:kern w:val="0"/>
      <w:lang w:eastAsia="ru-RU" w:bidi="ar-SA"/>
    </w:rPr>
  </w:style>
  <w:style w:type="paragraph" w:customStyle="1" w:styleId="Style2">
    <w:name w:val="Style2"/>
    <w:basedOn w:val="a"/>
    <w:qFormat/>
    <w:rsid w:val="00241413"/>
    <w:pPr>
      <w:widowControl w:val="0"/>
      <w:suppressAutoHyphens w:val="0"/>
      <w:spacing w:line="322" w:lineRule="exact"/>
      <w:ind w:hanging="1008"/>
    </w:pPr>
    <w:rPr>
      <w:rFonts w:ascii="Sylfaen" w:eastAsia="Times New Roman" w:hAnsi="Sylfaen" w:cs="Times New Roman"/>
      <w:kern w:val="0"/>
      <w:lang w:eastAsia="ru-RU" w:bidi="ar-SA"/>
    </w:rPr>
  </w:style>
  <w:style w:type="paragraph" w:customStyle="1" w:styleId="af">
    <w:name w:val="Содержимое таблицы"/>
    <w:basedOn w:val="a"/>
    <w:qFormat/>
    <w:rsid w:val="003E4339"/>
    <w:pPr>
      <w:widowControl w:val="0"/>
      <w:suppressLineNumbers/>
    </w:pPr>
  </w:style>
  <w:style w:type="paragraph" w:customStyle="1" w:styleId="af0">
    <w:name w:val="Заголовок таблицы"/>
    <w:basedOn w:val="af"/>
    <w:qFormat/>
    <w:rsid w:val="003E4339"/>
    <w:pPr>
      <w:jc w:val="center"/>
    </w:pPr>
    <w:rPr>
      <w:b/>
      <w:bCs/>
    </w:rPr>
  </w:style>
  <w:style w:type="paragraph" w:styleId="af1">
    <w:name w:val="List Paragraph"/>
    <w:basedOn w:val="a"/>
    <w:qFormat/>
    <w:rsid w:val="003E4339"/>
    <w:pPr>
      <w:ind w:left="720"/>
      <w:contextualSpacing/>
    </w:pPr>
    <w:rPr>
      <w:rFonts w:ascii="Calibri" w:eastAsia="Calibri" w:hAnsi="Calibri" w:cs="Times New Roman"/>
      <w:sz w:val="22"/>
      <w:szCs w:val="22"/>
    </w:rPr>
  </w:style>
  <w:style w:type="paragraph" w:customStyle="1" w:styleId="af2">
    <w:name w:val="Колонтитул"/>
    <w:basedOn w:val="a"/>
    <w:qFormat/>
  </w:style>
  <w:style w:type="paragraph" w:styleId="a9">
    <w:name w:val="header"/>
    <w:basedOn w:val="a"/>
    <w:link w:val="a8"/>
    <w:uiPriority w:val="99"/>
    <w:unhideWhenUsed/>
    <w:rsid w:val="006A5541"/>
    <w:pPr>
      <w:tabs>
        <w:tab w:val="center" w:pos="4677"/>
        <w:tab w:val="right" w:pos="9355"/>
      </w:tabs>
    </w:pPr>
    <w:rPr>
      <w:rFonts w:cs="Mangal"/>
      <w:szCs w:val="21"/>
    </w:rPr>
  </w:style>
  <w:style w:type="paragraph" w:styleId="ab">
    <w:name w:val="footer"/>
    <w:basedOn w:val="a"/>
    <w:link w:val="aa"/>
    <w:uiPriority w:val="99"/>
    <w:unhideWhenUsed/>
    <w:rsid w:val="006A5541"/>
    <w:pPr>
      <w:tabs>
        <w:tab w:val="center" w:pos="4677"/>
        <w:tab w:val="right" w:pos="9355"/>
      </w:tabs>
    </w:pPr>
    <w:rPr>
      <w:rFonts w:cs="Mangal"/>
      <w:szCs w:val="21"/>
    </w:rPr>
  </w:style>
  <w:style w:type="paragraph" w:customStyle="1" w:styleId="11">
    <w:name w:val="Текст сноски1"/>
    <w:basedOn w:val="a"/>
    <w:rsid w:val="003E4339"/>
    <w:pPr>
      <w:suppressLineNumbers/>
      <w:ind w:left="340" w:hanging="340"/>
    </w:pPr>
    <w:rPr>
      <w:sz w:val="20"/>
      <w:szCs w:val="20"/>
    </w:rPr>
  </w:style>
  <w:style w:type="paragraph" w:customStyle="1" w:styleId="Standard">
    <w:name w:val="Standard"/>
    <w:qFormat/>
    <w:rsid w:val="003E4339"/>
    <w:pPr>
      <w:spacing w:line="276" w:lineRule="auto"/>
      <w:textAlignment w:val="baseline"/>
    </w:pPr>
    <w:rPr>
      <w:rFonts w:ascii="Liberation Serif" w:eastAsia="Droid Sans Fallback" w:hAnsi="Liberation Serif" w:cs="Droid Sans Devanagari"/>
      <w:kern w:val="2"/>
      <w:sz w:val="24"/>
      <w:szCs w:val="24"/>
      <w:lang w:eastAsia="zh-CN" w:bidi="hi-IN"/>
    </w:rPr>
  </w:style>
  <w:style w:type="paragraph" w:customStyle="1" w:styleId="ConsPlusTitle">
    <w:name w:val="ConsPlusTitle"/>
    <w:qFormat/>
    <w:rsid w:val="003E4339"/>
    <w:pPr>
      <w:widowControl w:val="0"/>
      <w:spacing w:line="276" w:lineRule="auto"/>
      <w:textAlignment w:val="baseline"/>
    </w:pPr>
    <w:rPr>
      <w:rFonts w:ascii="Times New Roman" w:eastAsia="Times New Roman" w:hAnsi="Times New Roman" w:cs="Times New Roman"/>
      <w:b/>
      <w:bCs/>
      <w:kern w:val="2"/>
      <w:sz w:val="24"/>
      <w:szCs w:val="24"/>
      <w:lang w:eastAsia="zh-CN"/>
    </w:rPr>
  </w:style>
  <w:style w:type="paragraph" w:customStyle="1" w:styleId="12">
    <w:name w:val="Текст1"/>
    <w:basedOn w:val="a"/>
    <w:qFormat/>
    <w:rsid w:val="003E4339"/>
    <w:rPr>
      <w:rFonts w:ascii="Courier New" w:eastAsia="Noto Serif CJK SC" w:hAnsi="Courier New" w:cs="Courier New"/>
      <w:sz w:val="20"/>
      <w:szCs w:val="20"/>
    </w:rPr>
  </w:style>
  <w:style w:type="paragraph" w:customStyle="1" w:styleId="ConsPlusNormal">
    <w:name w:val="ConsPlusNormal"/>
    <w:qFormat/>
    <w:pPr>
      <w:widowControl w:val="0"/>
      <w:autoSpaceDE w:val="0"/>
    </w:pPr>
    <w:rPr>
      <w:rFonts w:ascii="Times New Roman" w:eastAsia="Times New Roman" w:hAnsi="Times New Roman" w:cs="Times New Roman"/>
      <w:sz w:val="24"/>
      <w:szCs w:val="24"/>
    </w:rPr>
  </w:style>
  <w:style w:type="numbering" w:customStyle="1" w:styleId="WW8Num2">
    <w:name w:val="WW8Num2"/>
    <w:qFormat/>
    <w:rsid w:val="003E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7D7D685B4173A275DDF43841F1BBC12DB24D0F681849601F2ED97D50DB38ABBC3F7BDA7687C400147BCpCE0D" TargetMode="External"/><Relationship Id="rId18" Type="http://schemas.openxmlformats.org/officeDocument/2006/relationships/footer" Target="footer5.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hyperlink" Target="https://login.consultant.ru/link/?req=doc&amp;base=LAW&amp;n=474024&amp;date=20.08.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24" Type="http://schemas.openxmlformats.org/officeDocument/2006/relationships/footer" Target="footer11.xm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hyperlink" Target="https://login.consultant.ru/link/?req=doc&amp;base=RLAW148&amp;n=145431&amp;date=20.08.2024&amp;dst=100101&amp;field=134" TargetMode="External"/><Relationship Id="rId10" Type="http://schemas.openxmlformats.org/officeDocument/2006/relationships/hyperlink" Target="consultantplus://offline/ref=4CD7D7D685B4173A275DDF43841F1BBC12DB24D0F681849601F2ED97D50DB38ABBC3F7BDA7687C440140BApCE0D" TargetMode="Externa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footer" Target="footer1.xml"/><Relationship Id="rId22" Type="http://schemas.openxmlformats.org/officeDocument/2006/relationships/footer" Target="footer9.xml"/><Relationship Id="rId27" Type="http://schemas.openxmlformats.org/officeDocument/2006/relationships/hyperlink" Target="https://login.consultant.ru/link/?req=doc&amp;base=LAW&amp;n=474024&amp;date=20.08.2024&amp;dst=100272&amp;field=134" TargetMode="External"/><Relationship Id="rId30" Type="http://schemas.openxmlformats.org/officeDocument/2006/relationships/hyperlink" Target="https://login.consultant.ru/link/?req=doc&amp;base=RLAW148&amp;n=145431&amp;date=20.08.2024" TargetMode="External"/><Relationship Id="rId8" Type="http://schemas.openxmlformats.org/officeDocument/2006/relationships/hyperlink" Target="consultantplus://offline/ref=4CD7D7D685B4173A275DDF43841F1BBC12DB24D0F681849601F2ED97D50DB38ABBC3F7BDA7687C440043BEpCEED"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5AEC-698D-42BB-8EE4-6E989CD9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69132</Words>
  <Characters>394059</Characters>
  <Application>Microsoft Office Word</Application>
  <DocSecurity>0</DocSecurity>
  <Lines>3283</Lines>
  <Paragraphs>924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12</cp:revision>
  <cp:lastPrinted>2024-09-05T11:51:00Z</cp:lastPrinted>
  <dcterms:created xsi:type="dcterms:W3CDTF">2024-09-03T12:55:00Z</dcterms:created>
  <dcterms:modified xsi:type="dcterms:W3CDTF">2024-09-05T11:55:00Z</dcterms:modified>
  <dc:language>ru-RU</dc:language>
</cp:coreProperties>
</file>