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 землепользования и застройки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Еремеевского сельского поселения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05.02.2024 г.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09 января 2024 года  № 02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>по проекту Правил землепользования и застройки Еремее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15 января 2024 года по 02 февраля 2024 года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Правил землепользования и застройки Ереме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общественных обсуждений:</w:t>
      </w:r>
      <w:r>
        <w:rPr>
          <w:rFonts w:ascii="Times New Roman" w:hAnsi="Times New Roman"/>
          <w:sz w:val="28"/>
        </w:rPr>
        <w:t xml:space="preserve"> Комиссия</w:t>
      </w:r>
      <w:r>
        <w:rPr>
          <w:rFonts w:ascii="Times New Roman" w:hAnsi="Times New Roman"/>
          <w:sz w:val="28"/>
        </w:rPr>
        <w:t xml:space="preserve"> по подготовке проекта Правил землепользования и застройки Ереме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>ского сельского поселения Полтавского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Еремеевское сельское поселение.</w:t>
      </w: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Оповещение о проведении общественных обсуждений опубликовано в печатном издании в районной газете «ЗАРЯ» № 01 от 12 января 2024 года, на официальном сайте Администрации Полтавского муниципального района Омской области (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"mailto:odes@mr.omskportal.ru"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https://poltav.omskportal.ru/)</w:t>
      </w:r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 xml:space="preserve"> в сети «Интернет» 12 января 2024 года и размещено на информационных стендах и в местах массового пребывания граждан поселения.</w:t>
      </w:r>
    </w:p>
    <w:p w14:paraId="0E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15 января 2024 года по 02 февраля 2024 года. </w:t>
      </w:r>
    </w:p>
    <w:p w14:paraId="0F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15 января 2024 года по 02 февраля 2024 года.</w:t>
      </w:r>
    </w:p>
    <w:p w14:paraId="1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13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о начале общественных обсуждений на 1 л. в 1 экз.</w:t>
      </w:r>
    </w:p>
    <w:p w14:paraId="14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принявших участие в рассмотрении проекта участников общественных обсуждений на 1 л. в 1 экз.</w:t>
      </w:r>
    </w:p>
    <w:p w14:paraId="15000000">
      <w:pPr>
        <w:spacing w:after="0" w:line="240" w:lineRule="auto"/>
        <w:ind w:firstLine="0" w:left="0"/>
        <w:jc w:val="both"/>
      </w:pPr>
      <w:r>
        <w:t xml:space="preserve">              </w:t>
      </w:r>
    </w:p>
    <w:p w14:paraId="16000000">
      <w:pPr>
        <w:spacing w:after="0" w:line="240" w:lineRule="auto"/>
        <w:ind w:firstLine="0" w:left="0"/>
        <w:jc w:val="both"/>
      </w:pPr>
    </w:p>
    <w:p w14:paraId="1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8000000">
      <w:pPr>
        <w:spacing w:after="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Юркинсон А.В. ____________________________________</w:t>
      </w:r>
    </w:p>
    <w:p w14:paraId="1A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1E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2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2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____________________________________</w:t>
      </w:r>
    </w:p>
    <w:p w14:paraId="2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2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Андреева Т.А. _________________________________</w:t>
      </w:r>
    </w:p>
    <w:p w14:paraId="2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Л.В.__________________________________</w:t>
      </w:r>
    </w:p>
    <w:p w14:paraId="2A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B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C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D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E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F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0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1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2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3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4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5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6000000">
      <w:pPr>
        <w:sectPr>
          <w:pgSz w:h="16840" w:orient="portrait" w:w="11910"/>
          <w:pgMar w:bottom="399" w:footer="720" w:gutter="0" w:header="720" w:left="1701" w:right="567" w:top="567"/>
        </w:sectPr>
      </w:pPr>
    </w:p>
    <w:tbl>
      <w:tblPr>
        <w:tblStyle w:val="Style_1"/>
        <w:tblLayout w:type="fixed"/>
      </w:tblPr>
      <w:tblGrid>
        <w:gridCol w:w="8472"/>
        <w:gridCol w:w="7512"/>
      </w:tblGrid>
      <w:tr>
        <w:tc>
          <w:tcPr>
            <w:tcW w:type="dxa" w:w="8472"/>
          </w:tcPr>
          <w:p w14:paraId="37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7512"/>
          </w:tcPr>
          <w:p w14:paraId="38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протоколу общественных обсуждений по проекту </w:t>
            </w:r>
          </w:p>
        </w:tc>
      </w:tr>
    </w:tbl>
    <w:p w14:paraId="39000000">
      <w:pPr>
        <w:rPr>
          <w:rFonts w:ascii="Calibri" w:hAnsi="Calibri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2110"/>
        <w:gridCol w:w="1296"/>
        <w:gridCol w:w="1823"/>
        <w:gridCol w:w="1417"/>
        <w:gridCol w:w="8788"/>
      </w:tblGrid>
      <w:tr>
        <w:tc>
          <w:tcPr>
            <w:tcW w:type="dxa" w:w="1598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Информация об участнике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заявки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Номер заявки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Форма заявки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Описание замечания и (или) предложения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47000000">
      <w:pPr>
        <w:spacing w:after="28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48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9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A000000"/>
    <w:sectPr>
      <w:pgSz w:h="11910" w:orient="landscape" w:w="16840"/>
      <w:pgMar w:bottom="1701" w:footer="720" w:gutter="0" w:header="720" w:left="567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2_ch" w:type="character">
    <w:name w:val="ConsPlusTitle"/>
    <w:link w:val="Style_22"/>
    <w:rPr>
      <w:rFonts w:ascii="Times New Roman" w:hAnsi="Times New Roman"/>
      <w:b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2024-02-05T04:01:47Z</dcterms:modified>
</cp:coreProperties>
</file>