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0" w:line="228" w:lineRule="auto"/>
        <w:ind w:firstLine="720" w:left="91" w:right="221"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общественных обсуждений  по проекту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Генерального плана Еремеевского сельского поселения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Полтавского муниципального района Омской области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Дата 05.02.2024 г.</w:t>
      </w: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постановления Администрации Полтавского муниципального района омской области от 09 января 2024 года  № 01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проведении общественных обсуждений </w:t>
      </w:r>
      <w:r>
        <w:rPr>
          <w:rFonts w:ascii="Times New Roman" w:hAnsi="Times New Roman"/>
          <w:sz w:val="28"/>
        </w:rPr>
        <w:t>по проекту Генерального плана Ереме</w:t>
      </w:r>
      <w:r>
        <w:rPr>
          <w:rFonts w:ascii="Times New Roman" w:hAnsi="Times New Roman"/>
          <w:sz w:val="28"/>
        </w:rPr>
        <w:t>ев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 xml:space="preserve">Полтавского муниципального района </w:t>
      </w:r>
      <w:r>
        <w:rPr>
          <w:rFonts w:ascii="Times New Roman" w:hAnsi="Times New Roman"/>
          <w:sz w:val="28"/>
        </w:rPr>
        <w:t>Омской области» в период с 15 января 2024 года по 02 февраля 2024 года проведены общественные обсуждения по проекту</w:t>
      </w:r>
      <w:r>
        <w:rPr>
          <w:rFonts w:ascii="Times New Roman" w:hAnsi="Times New Roman"/>
          <w:sz w:val="28"/>
        </w:rPr>
        <w:t xml:space="preserve"> Генерального плана Ереме</w:t>
      </w:r>
      <w:r>
        <w:rPr>
          <w:rFonts w:ascii="Times New Roman" w:hAnsi="Times New Roman"/>
          <w:sz w:val="28"/>
        </w:rPr>
        <w:t>ев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 xml:space="preserve">Полтавского муниципального района </w:t>
      </w:r>
      <w:r>
        <w:rPr>
          <w:rFonts w:ascii="Times New Roman" w:hAnsi="Times New Roman"/>
          <w:sz w:val="28"/>
        </w:rPr>
        <w:t>Омской области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общественных обсуждений Управление архитектуры, капитального строительства и жизнеобеспечения администрации Полтавского муниципального района Омской области.</w:t>
      </w: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Территория проведения общественных обсуждений: Омская область, Полтавский муниципальный район, Еремеевское сельское поселение.</w:t>
      </w:r>
    </w:p>
    <w:p w14:paraId="0C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Оповещение о проведении общественных обсуждений опубликовано в печатном издании в районной газете «ЗАРЯ» №  от января 2024 года, на официальном сайте Администрации Полтавского муниципального района Омской области (</w:t>
      </w:r>
      <w:r>
        <w:rPr>
          <w:rFonts w:ascii="Times New Roman" w:hAnsi="Times New Roman"/>
          <w:color w:val="0000FF"/>
          <w:sz w:val="28"/>
          <w:u w:val="single"/>
        </w:rPr>
        <w:fldChar w:fldCharType="begin"/>
      </w:r>
      <w:r>
        <w:rPr>
          <w:rFonts w:ascii="Times New Roman" w:hAnsi="Times New Roman"/>
          <w:color w:val="0000FF"/>
          <w:sz w:val="28"/>
          <w:u w:val="single"/>
        </w:rPr>
        <w:instrText>HYPERLINK "mailto:odes@mr.omskportal.ru"</w:instrText>
      </w:r>
      <w:r>
        <w:rPr>
          <w:rFonts w:ascii="Times New Roman" w:hAnsi="Times New Roman"/>
          <w:color w:val="0000FF"/>
          <w:sz w:val="28"/>
          <w:u w:val="single"/>
        </w:rPr>
        <w:fldChar w:fldCharType="separate"/>
      </w:r>
      <w:r>
        <w:rPr>
          <w:rFonts w:ascii="Times New Roman" w:hAnsi="Times New Roman"/>
          <w:color w:val="0000FF"/>
          <w:sz w:val="28"/>
          <w:u w:val="single"/>
        </w:rPr>
        <w:t>https://poltav.omskportal.ru/)</w:t>
      </w:r>
      <w:r>
        <w:rPr>
          <w:rFonts w:ascii="Times New Roman" w:hAnsi="Times New Roman"/>
          <w:color w:val="0000FF"/>
          <w:sz w:val="28"/>
          <w:u w:val="single"/>
        </w:rPr>
        <w:t xml:space="preserve"> </w:t>
      </w:r>
      <w:r>
        <w:rPr>
          <w:rFonts w:ascii="Times New Roman" w:hAnsi="Times New Roman"/>
          <w:color w:val="0000FF"/>
          <w:sz w:val="28"/>
          <w:u w:val="single"/>
        </w:rPr>
        <w:fldChar w:fldCharType="end"/>
      </w:r>
      <w:r>
        <w:t xml:space="preserve"> </w:t>
      </w:r>
      <w:r>
        <w:rPr>
          <w:rFonts w:ascii="Times New Roman" w:hAnsi="Times New Roman"/>
          <w:sz w:val="28"/>
        </w:rPr>
        <w:t xml:space="preserve"> в сети «Интернет» 09 января 2024 года и размещено на информационных стендах и в местах массового пребывания граждан поселения.</w:t>
      </w:r>
    </w:p>
    <w:p w14:paraId="0D000000">
      <w:pPr>
        <w:spacing w:after="0" w:line="240" w:lineRule="auto"/>
        <w:ind w:firstLine="0" w:left="0"/>
        <w:jc w:val="both"/>
      </w:pPr>
      <w:r>
        <w:rPr>
          <w:rFonts w:ascii="Times New Roman" w:hAnsi="Times New Roman"/>
          <w:sz w:val="28"/>
        </w:rPr>
        <w:t xml:space="preserve">       Экспозиция проекта проводилась в срок с 15 января 2024 года по 02 февраля 2024 года. </w:t>
      </w:r>
    </w:p>
    <w:p w14:paraId="0E000000">
      <w:pPr>
        <w:spacing w:after="0" w:line="240" w:lineRule="auto"/>
        <w:ind w:firstLine="0" w:left="0"/>
        <w:jc w:val="both"/>
      </w:pPr>
      <w:r>
        <w:t xml:space="preserve">             </w:t>
      </w:r>
      <w:r>
        <w:rPr>
          <w:rFonts w:ascii="Times New Roman" w:hAnsi="Times New Roman"/>
          <w:sz w:val="28"/>
        </w:rPr>
        <w:t>Предложения и замечания по проекту принимались в срок с 15 января 2024 года по 02 февраля 2024 года.</w:t>
      </w:r>
    </w:p>
    <w:p w14:paraId="0F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t xml:space="preserve">                 </w:t>
      </w:r>
      <w:r>
        <w:rPr>
          <w:rFonts w:ascii="Times New Roman" w:hAnsi="Times New Roman"/>
          <w:sz w:val="28"/>
        </w:rPr>
        <w:t>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проводятся общественные обсуждения и иных участников общественных обсуждений не поступали.</w:t>
      </w:r>
    </w:p>
    <w:p w14:paraId="10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Приложения:</w:t>
      </w:r>
    </w:p>
    <w:p w14:paraId="12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Оповещение о начале общественных обсуждений на 1 л. в 1 экз.</w:t>
      </w:r>
    </w:p>
    <w:p w14:paraId="13000000">
      <w:pPr>
        <w:numPr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Перечень принявших участие в рассмотрении проекта участников общественных обсуждений на 1 л. в 1 экз.</w:t>
      </w:r>
    </w:p>
    <w:p w14:paraId="14000000">
      <w:pPr>
        <w:spacing w:after="0" w:line="240" w:lineRule="auto"/>
        <w:ind w:firstLine="0" w:left="0"/>
        <w:jc w:val="both"/>
      </w:pPr>
      <w:r>
        <w:t xml:space="preserve">              </w:t>
      </w:r>
    </w:p>
    <w:p w14:paraId="15000000">
      <w:pPr>
        <w:spacing w:after="0" w:line="240" w:lineRule="auto"/>
        <w:ind w:firstLine="0" w:left="0"/>
        <w:jc w:val="both"/>
      </w:pPr>
    </w:p>
    <w:p w14:paraId="16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Председательствующий:</w:t>
      </w:r>
    </w:p>
    <w:p w14:paraId="17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Конюхов Д.В. ____________________________________</w:t>
      </w:r>
    </w:p>
    <w:p w14:paraId="18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14:paraId="1A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Саториус В.В. ____________________________________</w:t>
      </w:r>
    </w:p>
    <w:p w14:paraId="1B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C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D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E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F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0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1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2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3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4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5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6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7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8000000">
      <w:pPr>
        <w:sectPr>
          <w:pgSz w:h="16840" w:orient="portrait" w:w="11910"/>
          <w:pgMar w:bottom="851" w:footer="720" w:gutter="0" w:header="720" w:left="1701" w:right="567" w:top="567"/>
        </w:sectPr>
      </w:pPr>
    </w:p>
    <w:tbl>
      <w:tblPr>
        <w:tblStyle w:val="Style_1"/>
        <w:tblLayout w:type="fixed"/>
      </w:tblPr>
      <w:tblGrid>
        <w:gridCol w:w="8472"/>
        <w:gridCol w:w="7512"/>
      </w:tblGrid>
      <w:tr>
        <w:tc>
          <w:tcPr>
            <w:tcW w:type="dxa" w:w="8472"/>
          </w:tcPr>
          <w:p w14:paraId="29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  <w:tc>
          <w:tcPr>
            <w:tcW w:type="dxa" w:w="7512"/>
          </w:tcPr>
          <w:p w14:paraId="2A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к протоколу общественных обсуждений по проекту </w:t>
            </w:r>
          </w:p>
        </w:tc>
      </w:tr>
    </w:tbl>
    <w:p w14:paraId="2B000000">
      <w:pPr>
        <w:rPr>
          <w:rFonts w:ascii="Calibri" w:hAnsi="Calibri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0"/>
        <w:gridCol w:w="2110"/>
        <w:gridCol w:w="1296"/>
        <w:gridCol w:w="1823"/>
        <w:gridCol w:w="1417"/>
        <w:gridCol w:w="8788"/>
      </w:tblGrid>
      <w:tr>
        <w:tc>
          <w:tcPr>
            <w:tcW w:type="dxa" w:w="15984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2C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принявших участие в рассмотрении проекта участников общественных обсуждений: 0 участников.</w:t>
            </w:r>
          </w:p>
        </w:tc>
      </w:tr>
      <w:t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 п/п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Информация об участнике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 заявки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Номер заявки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Форма заявки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Описание замечания и (или) предложения</w:t>
            </w:r>
          </w:p>
        </w:tc>
      </w:tr>
      <w:t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39000000">
      <w:pPr>
        <w:spacing w:after="280" w:line="228" w:lineRule="auto"/>
        <w:ind w:firstLine="720" w:left="-1326" w:right="221"/>
        <w:jc w:val="both"/>
        <w:rPr>
          <w:rFonts w:ascii="Times New Roman" w:hAnsi="Times New Roman"/>
          <w:sz w:val="28"/>
        </w:rPr>
      </w:pPr>
    </w:p>
    <w:p w14:paraId="3A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B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C000000"/>
    <w:sectPr>
      <w:pgSz w:h="11910" w:orient="landscape" w:w="16840"/>
      <w:pgMar w:bottom="1701" w:footer="720" w:gutter="0" w:header="720" w:left="567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pPr>
      <w:spacing w:after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ConsPlusTitle"/>
    <w:link w:val="Style_17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17_ch" w:type="character">
    <w:name w:val="ConsPlusTitle"/>
    <w:link w:val="Style_17"/>
    <w:rPr>
      <w:rFonts w:ascii="Times New Roman" w:hAnsi="Times New Roman"/>
      <w:b w:val="1"/>
      <w:sz w:val="24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styleId="Style_25" w:type="paragraph">
    <w:name w:val="List Paragraph"/>
    <w:basedOn w:val="Style_2"/>
    <w:link w:val="Style_25_ch"/>
    <w:pPr>
      <w:ind w:firstLine="0" w:left="720"/>
      <w:contextualSpacing w:val="1"/>
    </w:pPr>
  </w:style>
  <w:style w:styleId="Style_25_ch" w:type="character">
    <w:name w:val="List Paragraph"/>
    <w:basedOn w:val="Style_2_ch"/>
    <w:link w:val="Style_25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2023-12-18T05:13:53Z</dcterms:modified>
</cp:coreProperties>
</file>