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7F02" w14:textId="77777777" w:rsidR="008A043C" w:rsidRDefault="008A043C" w:rsidP="008A043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209441DA" w14:textId="77777777" w:rsidR="00961DB4" w:rsidRPr="00E652F9" w:rsidRDefault="008A043C" w:rsidP="00E652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52F9">
        <w:rPr>
          <w:rFonts w:ascii="Times New Roman" w:hAnsi="Times New Roman"/>
          <w:b/>
          <w:sz w:val="28"/>
          <w:szCs w:val="28"/>
          <w:u w:val="single"/>
        </w:rPr>
        <w:t xml:space="preserve">АДМИНИСТРАЦИЯ ПОЛТАВСКОГО МУНИЦИПАЛЬНОГО РАЙОНА </w:t>
      </w:r>
    </w:p>
    <w:p w14:paraId="72AEFEAA" w14:textId="77777777" w:rsidR="00961DB4" w:rsidRPr="00E652F9" w:rsidRDefault="00961DB4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6CC1FC" w14:textId="77777777" w:rsidR="00961DB4" w:rsidRPr="00E652F9" w:rsidRDefault="008A043C">
      <w:pPr>
        <w:shd w:val="clear" w:color="auto" w:fill="FFFFFF"/>
        <w:tabs>
          <w:tab w:val="left" w:pos="1834"/>
        </w:tabs>
        <w:spacing w:after="0" w:line="240" w:lineRule="auto"/>
        <w:jc w:val="center"/>
        <w:rPr>
          <w:b/>
          <w:sz w:val="36"/>
          <w:szCs w:val="36"/>
        </w:rPr>
      </w:pPr>
      <w:r w:rsidRPr="00E652F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6D5AAEB2" w14:textId="77777777" w:rsidR="00961DB4" w:rsidRPr="00E652F9" w:rsidRDefault="00961DB4">
      <w:pPr>
        <w:shd w:val="clear" w:color="auto" w:fill="FFFFFF"/>
        <w:tabs>
          <w:tab w:val="left" w:pos="18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ECCDD0" w14:textId="3D7ADF5D" w:rsidR="00961DB4" w:rsidRDefault="001A1445">
      <w:pPr>
        <w:shd w:val="clear" w:color="auto" w:fill="FFFFFF"/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067E">
        <w:rPr>
          <w:rFonts w:ascii="Times New Roman" w:hAnsi="Times New Roman"/>
          <w:sz w:val="28"/>
          <w:szCs w:val="28"/>
        </w:rPr>
        <w:t>25</w:t>
      </w:r>
      <w:r w:rsidR="008A043C">
        <w:rPr>
          <w:rFonts w:ascii="Times New Roman" w:hAnsi="Times New Roman"/>
          <w:sz w:val="28"/>
          <w:szCs w:val="28"/>
        </w:rPr>
        <w:t xml:space="preserve"> </w:t>
      </w:r>
      <w:r w:rsidR="00B811DC">
        <w:rPr>
          <w:rFonts w:ascii="Times New Roman" w:hAnsi="Times New Roman"/>
          <w:sz w:val="28"/>
          <w:szCs w:val="28"/>
        </w:rPr>
        <w:t>марта</w:t>
      </w:r>
      <w:r w:rsidR="008A043C">
        <w:rPr>
          <w:rFonts w:ascii="Times New Roman" w:hAnsi="Times New Roman"/>
          <w:sz w:val="28"/>
          <w:szCs w:val="28"/>
        </w:rPr>
        <w:t xml:space="preserve"> 202</w:t>
      </w:r>
      <w:r w:rsidR="00B811DC">
        <w:rPr>
          <w:rFonts w:ascii="Times New Roman" w:hAnsi="Times New Roman"/>
          <w:sz w:val="28"/>
          <w:szCs w:val="28"/>
        </w:rPr>
        <w:t>5</w:t>
      </w:r>
      <w:r w:rsidR="008A043C">
        <w:rPr>
          <w:rFonts w:ascii="Times New Roman" w:hAnsi="Times New Roman"/>
          <w:sz w:val="28"/>
          <w:szCs w:val="28"/>
        </w:rPr>
        <w:t xml:space="preserve"> </w:t>
      </w:r>
      <w:r w:rsidR="008A043C" w:rsidRPr="0000441F">
        <w:rPr>
          <w:rFonts w:ascii="Times New Roman" w:hAnsi="Times New Roman"/>
          <w:sz w:val="28"/>
          <w:szCs w:val="28"/>
        </w:rPr>
        <w:t xml:space="preserve">года                                                                                  </w:t>
      </w:r>
      <w:r w:rsidR="00362BA0">
        <w:rPr>
          <w:rFonts w:ascii="Times New Roman" w:hAnsi="Times New Roman"/>
          <w:sz w:val="28"/>
          <w:szCs w:val="28"/>
        </w:rPr>
        <w:t xml:space="preserve">  </w:t>
      </w:r>
      <w:r w:rsidR="00D9067E">
        <w:rPr>
          <w:rFonts w:ascii="Times New Roman" w:hAnsi="Times New Roman"/>
          <w:sz w:val="28"/>
          <w:szCs w:val="28"/>
        </w:rPr>
        <w:t xml:space="preserve">     </w:t>
      </w:r>
      <w:r w:rsidR="008A043C" w:rsidRPr="0000441F">
        <w:rPr>
          <w:rFonts w:ascii="Times New Roman" w:hAnsi="Times New Roman"/>
          <w:sz w:val="28"/>
          <w:szCs w:val="28"/>
        </w:rPr>
        <w:t xml:space="preserve">№ </w:t>
      </w:r>
      <w:r w:rsidR="00D9067E">
        <w:rPr>
          <w:rFonts w:ascii="Times New Roman" w:hAnsi="Times New Roman"/>
          <w:sz w:val="28"/>
          <w:szCs w:val="28"/>
        </w:rPr>
        <w:t>52</w:t>
      </w:r>
      <w:r w:rsidR="008A043C">
        <w:rPr>
          <w:rFonts w:ascii="Times New Roman" w:hAnsi="Times New Roman"/>
          <w:sz w:val="28"/>
          <w:szCs w:val="28"/>
        </w:rPr>
        <w:t xml:space="preserve">      </w:t>
      </w:r>
    </w:p>
    <w:p w14:paraId="79A074CF" w14:textId="77777777" w:rsidR="00961DB4" w:rsidRDefault="00961DB4">
      <w:pPr>
        <w:shd w:val="clear" w:color="auto" w:fill="FFFFFF"/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AE17A5" w14:textId="77777777" w:rsidR="00961DB4" w:rsidRDefault="008A043C" w:rsidP="00A7705C">
      <w:pPr>
        <w:shd w:val="clear" w:color="auto" w:fill="FFFFFF"/>
        <w:tabs>
          <w:tab w:val="left" w:pos="1834"/>
          <w:tab w:val="left" w:pos="5385"/>
          <w:tab w:val="left" w:pos="6521"/>
        </w:tabs>
        <w:spacing w:after="0" w:line="240" w:lineRule="auto"/>
        <w:ind w:right="3686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внесении изменений в постановление Администрации Полтавского муниципального района от 02 февраля 2023  года № 20  «О внесении изменений в постановление от 23 октября 2019 года № 183 «Об утверждении Порядка предоставления субсидий на финансовое обеспечение затрат, связанных с погашением просроченной задолженности перед поставщиками электроэнергии, а также за поставку и транспортировку природных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Полтавского муниципального района Омской области»</w:t>
      </w:r>
    </w:p>
    <w:p w14:paraId="00CDE4E5" w14:textId="77777777" w:rsidR="00961DB4" w:rsidRDefault="0052492C">
      <w:pPr>
        <w:pStyle w:val="ConsPlusNormal"/>
        <w:shd w:val="clear" w:color="auto" w:fill="FFFFFF"/>
        <w:tabs>
          <w:tab w:val="left" w:pos="1834"/>
          <w:tab w:val="left" w:pos="5245"/>
          <w:tab w:val="left" w:pos="652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92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14:paraId="75D2D165" w14:textId="77777777" w:rsidR="0052492C" w:rsidRDefault="0052492C">
      <w:pPr>
        <w:pStyle w:val="ConsPlusNormal"/>
        <w:shd w:val="clear" w:color="auto" w:fill="FFFFFF"/>
        <w:tabs>
          <w:tab w:val="left" w:pos="1834"/>
          <w:tab w:val="left" w:pos="5245"/>
          <w:tab w:val="left" w:pos="6521"/>
        </w:tabs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B81657" w14:textId="77777777" w:rsidR="00961DB4" w:rsidRDefault="008A043C">
      <w:pPr>
        <w:pStyle w:val="ConsPlusNormal"/>
        <w:shd w:val="clear" w:color="auto" w:fill="FFFFFF"/>
        <w:tabs>
          <w:tab w:val="left" w:pos="1834"/>
          <w:tab w:val="left" w:pos="5245"/>
          <w:tab w:val="left" w:pos="6521"/>
        </w:tabs>
        <w:ind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</w:t>
      </w:r>
      <w:hyperlink r:id="rId5">
        <w:r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 Феде</w:t>
      </w:r>
      <w:r w:rsidR="001A1445">
        <w:rPr>
          <w:rFonts w:ascii="Times New Roman" w:hAnsi="Times New Roman" w:cs="Times New Roman"/>
          <w:color w:val="000000"/>
          <w:sz w:val="28"/>
          <w:szCs w:val="28"/>
        </w:rPr>
        <w:t>рации, местный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от 16 ноября 2024 года № 1573 «О внесении изменений в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Правительства Российской Федерации от 25 октября 2023 года № 1782</w:t>
      </w:r>
      <w:r>
        <w:rPr>
          <w:rFonts w:ascii="Times New Roman" w:hAnsi="Times New Roman" w:cs="Times New Roman"/>
          <w:sz w:val="28"/>
          <w:szCs w:val="28"/>
        </w:rPr>
        <w:t xml:space="preserve">», Уставом Полтавского муниципального района Омской области, </w:t>
      </w:r>
    </w:p>
    <w:p w14:paraId="383DD65B" w14:textId="77777777" w:rsidR="00961DB4" w:rsidRDefault="00961DB4">
      <w:pPr>
        <w:pStyle w:val="ConsPlusNormal"/>
        <w:jc w:val="both"/>
        <w:rPr>
          <w:rFonts w:ascii="Times New Roman" w:hAnsi="Times New Roman" w:cs="Times New Roman"/>
        </w:rPr>
      </w:pPr>
    </w:p>
    <w:p w14:paraId="3755373A" w14:textId="77777777" w:rsidR="00961DB4" w:rsidRDefault="008A043C">
      <w:pPr>
        <w:pStyle w:val="ConsPlusNormal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 О С Т А Н О В Л Я Ю:</w:t>
      </w:r>
    </w:p>
    <w:p w14:paraId="5B348190" w14:textId="77777777" w:rsidR="00961DB4" w:rsidRDefault="00961DB4">
      <w:pPr>
        <w:pStyle w:val="a7"/>
        <w:spacing w:after="0" w:line="240" w:lineRule="auto"/>
        <w:ind w:firstLine="680"/>
        <w:jc w:val="both"/>
        <w:rPr>
          <w:sz w:val="28"/>
          <w:szCs w:val="28"/>
        </w:rPr>
      </w:pPr>
    </w:p>
    <w:p w14:paraId="085B54D2" w14:textId="0CBCC692" w:rsidR="00961DB4" w:rsidRDefault="008A043C" w:rsidP="00A82C55">
      <w:pPr>
        <w:pStyle w:val="a7"/>
        <w:spacing w:after="0" w:line="240" w:lineRule="auto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1. Внести изменения в Порядок предоставления субсидий за счет средств бюджета Полтавского муниципального района на финансовое обеспечение затрат, </w:t>
      </w:r>
      <w:r w:rsidR="00B82058">
        <w:rPr>
          <w:rFonts w:ascii="Times New Roman" w:hAnsi="Times New Roman"/>
          <w:spacing w:val="1"/>
          <w:sz w:val="28"/>
          <w:szCs w:val="28"/>
        </w:rPr>
        <w:t xml:space="preserve">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</w:t>
      </w:r>
      <w:r w:rsidR="00B82058">
        <w:rPr>
          <w:rFonts w:ascii="Times New Roman" w:hAnsi="Times New Roman"/>
          <w:spacing w:val="1"/>
          <w:sz w:val="28"/>
          <w:szCs w:val="28"/>
        </w:rPr>
        <w:lastRenderedPageBreak/>
        <w:t>организацией</w:t>
      </w:r>
      <w:r>
        <w:rPr>
          <w:rFonts w:ascii="Times New Roman" w:hAnsi="Times New Roman"/>
          <w:spacing w:val="1"/>
          <w:sz w:val="28"/>
          <w:szCs w:val="28"/>
        </w:rPr>
        <w:t xml:space="preserve"> на территории Полтавского муниципального района, следующие изменения:</w:t>
      </w:r>
    </w:p>
    <w:p w14:paraId="411A9300" w14:textId="77777777" w:rsidR="001046C0" w:rsidRDefault="001046C0" w:rsidP="00A82C55">
      <w:pPr>
        <w:pStyle w:val="a7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14:paraId="7C696A38" w14:textId="50BB20F9" w:rsidR="001046C0" w:rsidRPr="001046C0" w:rsidRDefault="001046C0" w:rsidP="00A82C55">
      <w:pPr>
        <w:pStyle w:val="a7"/>
        <w:spacing w:after="0" w:line="240" w:lineRule="auto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</w:t>
      </w:r>
      <w:r w:rsidRPr="001046C0">
        <w:rPr>
          <w:rFonts w:ascii="Times New Roman" w:hAnsi="Times New Roman"/>
          <w:spacing w:val="1"/>
          <w:sz w:val="28"/>
          <w:szCs w:val="28"/>
        </w:rPr>
        <w:t xml:space="preserve">) пункт </w:t>
      </w:r>
      <w:r>
        <w:rPr>
          <w:rFonts w:ascii="Times New Roman" w:hAnsi="Times New Roman"/>
          <w:spacing w:val="1"/>
          <w:sz w:val="28"/>
          <w:szCs w:val="28"/>
        </w:rPr>
        <w:t>7</w:t>
      </w:r>
      <w:r w:rsidRPr="001046C0">
        <w:rPr>
          <w:rFonts w:ascii="Times New Roman" w:hAnsi="Times New Roman"/>
          <w:spacing w:val="1"/>
          <w:sz w:val="28"/>
          <w:szCs w:val="28"/>
        </w:rPr>
        <w:t xml:space="preserve"> изложить в следующей редакции: </w:t>
      </w:r>
    </w:p>
    <w:p w14:paraId="731CD383" w14:textId="77777777" w:rsidR="001046C0" w:rsidRPr="001046C0" w:rsidRDefault="001046C0" w:rsidP="00A82C55">
      <w:pPr>
        <w:pStyle w:val="a7"/>
        <w:spacing w:after="0" w:line="240" w:lineRule="auto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 w:rsidRPr="001046C0">
        <w:rPr>
          <w:rFonts w:ascii="Times New Roman" w:hAnsi="Times New Roman"/>
          <w:spacing w:val="1"/>
          <w:sz w:val="28"/>
          <w:szCs w:val="28"/>
        </w:rPr>
        <w:tab/>
      </w:r>
    </w:p>
    <w:p w14:paraId="448989AB" w14:textId="21EED34D" w:rsidR="002B0CD0" w:rsidRPr="002B0CD0" w:rsidRDefault="001046C0" w:rsidP="00A82C55">
      <w:pPr>
        <w:pStyle w:val="a7"/>
        <w:spacing w:after="0" w:line="240" w:lineRule="auto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 w:rsidRPr="001046C0">
        <w:rPr>
          <w:rFonts w:ascii="Times New Roman" w:hAnsi="Times New Roman"/>
          <w:spacing w:val="1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7</w:t>
      </w:r>
      <w:r w:rsidRPr="001046C0">
        <w:rPr>
          <w:rFonts w:ascii="Times New Roman" w:hAnsi="Times New Roman"/>
          <w:spacing w:val="1"/>
          <w:sz w:val="28"/>
          <w:szCs w:val="28"/>
        </w:rPr>
        <w:t>.</w:t>
      </w:r>
      <w:r w:rsidR="003749EE">
        <w:t xml:space="preserve"> </w:t>
      </w:r>
      <w:r w:rsidR="002B0CD0" w:rsidRPr="002B0CD0">
        <w:rPr>
          <w:rFonts w:ascii="Times New Roman" w:hAnsi="Times New Roman"/>
          <w:spacing w:val="1"/>
          <w:sz w:val="28"/>
          <w:szCs w:val="28"/>
        </w:rPr>
        <w:t>Процесс предоставления Субсидии осуществляется с использованием</w:t>
      </w:r>
      <w:r w:rsidR="002B0C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0CD0" w:rsidRPr="002B0CD0">
        <w:rPr>
          <w:rFonts w:ascii="Times New Roman" w:hAnsi="Times New Roman"/>
          <w:spacing w:val="1"/>
          <w:sz w:val="28"/>
          <w:szCs w:val="28"/>
        </w:rPr>
        <w:t>государственной интегрированной информационной системы управления общественными</w:t>
      </w:r>
      <w:r w:rsidR="002B0CD0" w:rsidRPr="002B0CD0">
        <w:rPr>
          <w:rFonts w:ascii="Times New Roman" w:hAnsi="Times New Roman"/>
          <w:spacing w:val="1"/>
          <w:sz w:val="28"/>
          <w:szCs w:val="28"/>
        </w:rPr>
        <w:tab/>
        <w:t>финансами «Электронный бюджет» через Портал</w:t>
      </w:r>
      <w:r w:rsidR="002B0C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B0CD0" w:rsidRPr="002B0CD0">
        <w:rPr>
          <w:rFonts w:ascii="Times New Roman" w:hAnsi="Times New Roman"/>
          <w:spacing w:val="1"/>
          <w:sz w:val="28"/>
          <w:szCs w:val="28"/>
        </w:rPr>
        <w:t>предоставления мер финансовой государственной поддержки https://promote.budget.gov.ru (далее - система «Электронный бюджет»).</w:t>
      </w:r>
    </w:p>
    <w:p w14:paraId="40DB62AD" w14:textId="29C38E4E" w:rsidR="002B0CD0" w:rsidRPr="002B0CD0" w:rsidRDefault="002B0CD0" w:rsidP="00A82C55">
      <w:pPr>
        <w:pStyle w:val="a7"/>
        <w:spacing w:after="0" w:line="240" w:lineRule="auto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 w:rsidRPr="002B0CD0">
        <w:rPr>
          <w:rFonts w:ascii="Times New Roman" w:hAnsi="Times New Roman"/>
          <w:spacing w:val="1"/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 w:rsidRPr="002B0CD0">
        <w:rPr>
          <w:rFonts w:ascii="Times New Roman" w:hAnsi="Times New Roman"/>
          <w:spacing w:val="1"/>
          <w:sz w:val="28"/>
          <w:szCs w:val="28"/>
        </w:rPr>
        <w:tab/>
        <w:t>информационно-технологическое</w:t>
      </w:r>
      <w:r w:rsidRPr="002B0CD0">
        <w:rPr>
          <w:rFonts w:ascii="Times New Roman" w:hAnsi="Times New Roman"/>
          <w:spacing w:val="1"/>
          <w:sz w:val="28"/>
          <w:szCs w:val="28"/>
        </w:rPr>
        <w:tab/>
        <w:t>взаимодействие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B0CD0">
        <w:rPr>
          <w:rFonts w:ascii="Times New Roman" w:hAnsi="Times New Roman"/>
          <w:spacing w:val="1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форме».</w:t>
      </w:r>
    </w:p>
    <w:p w14:paraId="56386BC3" w14:textId="3B65567F" w:rsidR="002B0CD0" w:rsidRDefault="002B0CD0" w:rsidP="00A82C55">
      <w:pPr>
        <w:pStyle w:val="a7"/>
        <w:spacing w:after="0" w:line="240" w:lineRule="auto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 w:rsidRPr="002B0CD0">
        <w:rPr>
          <w:rFonts w:ascii="Times New Roman" w:hAnsi="Times New Roman"/>
          <w:spacing w:val="1"/>
          <w:sz w:val="28"/>
          <w:szCs w:val="28"/>
        </w:rPr>
        <w:t>Для прохождения авторизации в системе «Электронный бюджет» получателю Субсидии необходимо иметь учётную запись на Едином портале государственных и муниципальных услуг.</w:t>
      </w:r>
    </w:p>
    <w:p w14:paraId="32D1B828" w14:textId="54E4525C" w:rsidR="001A1445" w:rsidRDefault="001046C0" w:rsidP="00A82C55">
      <w:pPr>
        <w:pStyle w:val="a7"/>
        <w:spacing w:after="0" w:line="240" w:lineRule="auto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 w:rsidRPr="001046C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3357" w:rsidRPr="00763357">
        <w:rPr>
          <w:rFonts w:ascii="Times New Roman" w:hAnsi="Times New Roman"/>
          <w:spacing w:val="1"/>
          <w:sz w:val="28"/>
          <w:szCs w:val="28"/>
        </w:rPr>
        <w:t xml:space="preserve">Отбор проводится Управлением архитектуры, капитального строительства и жизнеобеспечения Администрации Полтавского муниципального района (далее – Управление капитального строительства Полтавского района) способом запроса предложений на основании предложений (заявок), направленных участниками отбора для участия в отборе (далее - заявка), исходя из соответствия участника отбора категории получателей субсидий, установленной в пункте 5 настоящего Порядка, и </w:t>
      </w:r>
      <w:r w:rsidR="00763357" w:rsidRPr="00812BFC">
        <w:rPr>
          <w:rFonts w:ascii="Times New Roman" w:hAnsi="Times New Roman"/>
          <w:spacing w:val="1"/>
          <w:sz w:val="28"/>
          <w:szCs w:val="28"/>
        </w:rPr>
        <w:t xml:space="preserve">очередности поступления заявок </w:t>
      </w:r>
      <w:r w:rsidR="00763357" w:rsidRPr="00763357">
        <w:rPr>
          <w:rFonts w:ascii="Times New Roman" w:hAnsi="Times New Roman"/>
          <w:spacing w:val="1"/>
          <w:sz w:val="28"/>
          <w:szCs w:val="28"/>
        </w:rPr>
        <w:t>в Управление капитального строительства Полтавского района.</w:t>
      </w:r>
    </w:p>
    <w:p w14:paraId="1C0AF9F4" w14:textId="77777777" w:rsidR="001046C0" w:rsidRDefault="001046C0" w:rsidP="00A82C55">
      <w:pPr>
        <w:pStyle w:val="a7"/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</w:rPr>
      </w:pPr>
    </w:p>
    <w:p w14:paraId="3292B564" w14:textId="61D24BE5" w:rsidR="00961DB4" w:rsidRDefault="001046C0" w:rsidP="00A82C5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2</w:t>
      </w:r>
      <w:r w:rsidR="008A043C">
        <w:rPr>
          <w:rFonts w:ascii="Times New Roman" w:hAnsi="Times New Roman"/>
          <w:spacing w:val="1"/>
          <w:sz w:val="28"/>
          <w:szCs w:val="28"/>
        </w:rPr>
        <w:t xml:space="preserve">) пункт </w:t>
      </w:r>
      <w:r w:rsidR="00777762">
        <w:rPr>
          <w:rFonts w:ascii="Times New Roman" w:hAnsi="Times New Roman"/>
          <w:spacing w:val="1"/>
          <w:sz w:val="28"/>
          <w:szCs w:val="28"/>
        </w:rPr>
        <w:t>10</w:t>
      </w:r>
      <w:r w:rsidR="008A043C">
        <w:rPr>
          <w:rFonts w:ascii="Times New Roman" w:hAnsi="Times New Roman"/>
          <w:spacing w:val="1"/>
          <w:sz w:val="28"/>
          <w:szCs w:val="28"/>
        </w:rPr>
        <w:t xml:space="preserve"> изложить в следующей редакции: </w:t>
      </w:r>
    </w:p>
    <w:p w14:paraId="41459585" w14:textId="77777777" w:rsidR="001A1445" w:rsidRDefault="008A043C" w:rsidP="00A82C55">
      <w:pPr>
        <w:pStyle w:val="ConsPlusNormal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</w:p>
    <w:p w14:paraId="1665B1C3" w14:textId="1F21BB38" w:rsidR="00986FC7" w:rsidRDefault="008A043C" w:rsidP="00A82C5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«</w:t>
      </w:r>
      <w:r w:rsidR="00777762">
        <w:rPr>
          <w:rFonts w:ascii="Times New Roman" w:hAnsi="Times New Roman" w:cs="Times New Roman"/>
          <w:sz w:val="28"/>
          <w:szCs w:val="28"/>
        </w:rPr>
        <w:t>10</w:t>
      </w:r>
      <w:r w:rsidR="005755DD">
        <w:rPr>
          <w:rFonts w:ascii="Times New Roman" w:hAnsi="Times New Roman" w:cs="Times New Roman"/>
          <w:sz w:val="28"/>
          <w:szCs w:val="28"/>
        </w:rPr>
        <w:t xml:space="preserve">. </w:t>
      </w:r>
      <w:r w:rsidR="005755DD" w:rsidRPr="005755DD">
        <w:rPr>
          <w:rFonts w:ascii="Times New Roman" w:hAnsi="Times New Roman" w:cs="Times New Roman"/>
          <w:sz w:val="28"/>
          <w:szCs w:val="28"/>
        </w:rPr>
        <w:t xml:space="preserve">В целях участия в отборе участники отбора в сроки, установленные в объявлении, </w:t>
      </w:r>
      <w:r w:rsidR="00850052">
        <w:rPr>
          <w:rFonts w:ascii="Times New Roman" w:hAnsi="Times New Roman" w:cs="Times New Roman"/>
          <w:sz w:val="28"/>
          <w:szCs w:val="28"/>
        </w:rPr>
        <w:t>направляют</w:t>
      </w:r>
      <w:r w:rsidR="005755DD" w:rsidRPr="005755DD">
        <w:rPr>
          <w:rFonts w:ascii="Times New Roman" w:hAnsi="Times New Roman" w:cs="Times New Roman"/>
          <w:sz w:val="28"/>
          <w:szCs w:val="28"/>
        </w:rPr>
        <w:t xml:space="preserve"> заяв</w:t>
      </w:r>
      <w:r w:rsidR="005755DD">
        <w:rPr>
          <w:rFonts w:ascii="Times New Roman" w:hAnsi="Times New Roman" w:cs="Times New Roman"/>
          <w:sz w:val="28"/>
          <w:szCs w:val="28"/>
        </w:rPr>
        <w:t>ление. Заявление формируется получателем Субс</w:t>
      </w:r>
      <w:r w:rsidR="00AC5193">
        <w:rPr>
          <w:rFonts w:ascii="Times New Roman" w:hAnsi="Times New Roman" w:cs="Times New Roman"/>
          <w:sz w:val="28"/>
          <w:szCs w:val="28"/>
        </w:rPr>
        <w:t>и</w:t>
      </w:r>
      <w:r w:rsidR="005755DD">
        <w:rPr>
          <w:rFonts w:ascii="Times New Roman" w:hAnsi="Times New Roman" w:cs="Times New Roman"/>
          <w:sz w:val="28"/>
          <w:szCs w:val="28"/>
        </w:rPr>
        <w:t>дии в электронно</w:t>
      </w:r>
      <w:r w:rsidR="00AC5193">
        <w:rPr>
          <w:rFonts w:ascii="Times New Roman" w:hAnsi="Times New Roman" w:cs="Times New Roman"/>
          <w:sz w:val="28"/>
          <w:szCs w:val="28"/>
        </w:rPr>
        <w:t>й форме посредством заполнения соответствующих экранных форм вебинтеррфейса системы «Электронный бюджет» и предоставления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подписывается усиленной квалифицированной электронной подписью получателя Субсидии.</w:t>
      </w:r>
    </w:p>
    <w:p w14:paraId="46B9B72C" w14:textId="0D8D2D70" w:rsidR="005755DD" w:rsidRDefault="00986FC7" w:rsidP="005755D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должны быть приложены электронные копии следующих документов (документов на бумажном носителе, преобразованных в электронную форму путем сканирования):</w:t>
      </w:r>
      <w:r w:rsidR="005755DD" w:rsidRPr="005755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DF218" w14:textId="36B57621" w:rsidR="005755DD" w:rsidRPr="005755DD" w:rsidRDefault="00226640" w:rsidP="005755D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5DD" w:rsidRPr="005755DD">
        <w:rPr>
          <w:rFonts w:ascii="Times New Roman" w:hAnsi="Times New Roman" w:cs="Times New Roman"/>
          <w:sz w:val="28"/>
          <w:szCs w:val="28"/>
        </w:rPr>
        <w:t>)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14:paraId="723D59DC" w14:textId="0CD86A9F" w:rsidR="005755DD" w:rsidRPr="005755DD" w:rsidRDefault="00226640" w:rsidP="005755D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55DD" w:rsidRPr="005755DD">
        <w:rPr>
          <w:rFonts w:ascii="Times New Roman" w:hAnsi="Times New Roman" w:cs="Times New Roman"/>
          <w:sz w:val="28"/>
          <w:szCs w:val="28"/>
        </w:rPr>
        <w:t>) копию свидетельства о государственной регистрации юридического лица;</w:t>
      </w:r>
    </w:p>
    <w:p w14:paraId="36AD3047" w14:textId="54788781" w:rsidR="005755DD" w:rsidRPr="005755DD" w:rsidRDefault="00226640" w:rsidP="005755D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55DD" w:rsidRPr="005755DD">
        <w:rPr>
          <w:rFonts w:ascii="Times New Roman" w:hAnsi="Times New Roman" w:cs="Times New Roman"/>
          <w:sz w:val="28"/>
          <w:szCs w:val="28"/>
        </w:rPr>
        <w:t>) копию свидетельства о постановке на налоговый учет;</w:t>
      </w:r>
    </w:p>
    <w:p w14:paraId="2D21E83D" w14:textId="46F05DEC" w:rsidR="005755DD" w:rsidRPr="005755DD" w:rsidRDefault="00226640" w:rsidP="005755D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55DD" w:rsidRPr="005755DD">
        <w:rPr>
          <w:rFonts w:ascii="Times New Roman" w:hAnsi="Times New Roman" w:cs="Times New Roman"/>
          <w:sz w:val="28"/>
          <w:szCs w:val="28"/>
        </w:rPr>
        <w:t xml:space="preserve">) документы, подтверждающие наличие просроченной задолженности  </w:t>
      </w:r>
      <w:r w:rsidR="005755DD" w:rsidRPr="005755DD">
        <w:rPr>
          <w:rFonts w:ascii="Times New Roman" w:hAnsi="Times New Roman" w:cs="Times New Roman"/>
          <w:sz w:val="28"/>
          <w:szCs w:val="28"/>
        </w:rPr>
        <w:lastRenderedPageBreak/>
        <w:t>перед поставщиками, осуществляющих закупки, относящимися к сфере деятельности субъектов естественных монополий на момент обращения с расшифровкой по кредиторам и видам затрат (копии счетов-фактур, товарно-транспортных накладных, акты сверки, копии договоров на поставку);</w:t>
      </w:r>
    </w:p>
    <w:p w14:paraId="08D73AD7" w14:textId="58DCC8DF" w:rsidR="005755DD" w:rsidRPr="005755DD" w:rsidRDefault="007B08B5" w:rsidP="005755D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55DD" w:rsidRPr="005755DD">
        <w:rPr>
          <w:rFonts w:ascii="Times New Roman" w:hAnsi="Times New Roman" w:cs="Times New Roman"/>
          <w:sz w:val="28"/>
          <w:szCs w:val="28"/>
        </w:rPr>
        <w:t>) информацию о причинах образования просроченной кредиторской задолженности  перед поставщиками, осуществляющих закупки, относящимися к сфере деятельности субъектов естественных монополий (в форме пояснительной записки и расчетов) с приложением плана мероприятий по повышению эффективности деятельности организации, направленной на снижение неэффективных расходов;</w:t>
      </w:r>
    </w:p>
    <w:p w14:paraId="2585E124" w14:textId="558B3F13" w:rsidR="00961DB4" w:rsidRDefault="007B08B5" w:rsidP="005755DD">
      <w:pPr>
        <w:pStyle w:val="ConsPlusNormal"/>
        <w:ind w:firstLine="851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55DD" w:rsidRPr="005755DD">
        <w:rPr>
          <w:rFonts w:ascii="Times New Roman" w:hAnsi="Times New Roman" w:cs="Times New Roman"/>
          <w:sz w:val="28"/>
          <w:szCs w:val="28"/>
        </w:rPr>
        <w:t>) расчет суммы субсидии на возмещение организациям затрат перед поставщиками, осуществляющих закупки, относящимися к сфере деятельности субъектов естественных монополий  (Приложение1).</w:t>
      </w:r>
      <w:r w:rsidR="008A043C" w:rsidRPr="008A043C">
        <w:rPr>
          <w:rFonts w:ascii="Times New Roman" w:hAnsi="Times New Roman"/>
          <w:spacing w:val="1"/>
          <w:sz w:val="28"/>
          <w:szCs w:val="28"/>
        </w:rPr>
        <w:t>».</w:t>
      </w:r>
    </w:p>
    <w:p w14:paraId="1C1AE30B" w14:textId="77777777" w:rsidR="00EB2CBE" w:rsidRDefault="00EB2CBE" w:rsidP="00EB2CBE">
      <w:pPr>
        <w:pStyle w:val="ConsPlusNormal"/>
        <w:jc w:val="both"/>
        <w:rPr>
          <w:rFonts w:ascii="Times New Roman" w:hAnsi="Times New Roman" w:cs="Calibri"/>
          <w:bCs/>
          <w:sz w:val="28"/>
          <w:szCs w:val="28"/>
          <w:lang w:eastAsia="zh-CN"/>
        </w:rPr>
      </w:pPr>
    </w:p>
    <w:p w14:paraId="01FF60CF" w14:textId="765D8376" w:rsidR="000C7AFB" w:rsidRPr="000C7AFB" w:rsidRDefault="00312668" w:rsidP="000C7A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7AFB" w:rsidRPr="000C7AFB">
        <w:rPr>
          <w:rFonts w:ascii="Times New Roman" w:hAnsi="Times New Roman" w:cs="Times New Roman"/>
          <w:sz w:val="28"/>
          <w:szCs w:val="28"/>
        </w:rPr>
        <w:t>) пункт 1</w:t>
      </w:r>
      <w:r w:rsidR="000C7AFB">
        <w:rPr>
          <w:rFonts w:ascii="Times New Roman" w:hAnsi="Times New Roman" w:cs="Times New Roman"/>
          <w:sz w:val="28"/>
          <w:szCs w:val="28"/>
        </w:rPr>
        <w:t>2</w:t>
      </w:r>
      <w:r w:rsidR="000C7AFB" w:rsidRPr="000C7AF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3D318665" w14:textId="77777777" w:rsidR="000C7AFB" w:rsidRPr="000C7AFB" w:rsidRDefault="000C7AFB" w:rsidP="000C7AF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AFB">
        <w:rPr>
          <w:rFonts w:ascii="Times New Roman" w:hAnsi="Times New Roman" w:cs="Times New Roman"/>
          <w:sz w:val="28"/>
          <w:szCs w:val="28"/>
        </w:rPr>
        <w:tab/>
      </w:r>
    </w:p>
    <w:p w14:paraId="5CECCEF7" w14:textId="77566B36" w:rsidR="00896E78" w:rsidRPr="00896E78" w:rsidRDefault="000C7AFB" w:rsidP="00896E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AFB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7AFB">
        <w:rPr>
          <w:rFonts w:ascii="Times New Roman" w:hAnsi="Times New Roman" w:cs="Times New Roman"/>
          <w:sz w:val="28"/>
          <w:szCs w:val="28"/>
        </w:rPr>
        <w:t>.</w:t>
      </w:r>
      <w:r w:rsidR="00896E78" w:rsidRPr="00896E78">
        <w:t xml:space="preserve"> </w:t>
      </w:r>
      <w:r w:rsidR="00896E78">
        <w:rPr>
          <w:rFonts w:ascii="Times New Roman" w:hAnsi="Times New Roman" w:cs="Times New Roman"/>
          <w:sz w:val="28"/>
          <w:szCs w:val="28"/>
        </w:rPr>
        <w:t xml:space="preserve">Датой и временем подачи заявления считаются день и время присвоения регистрационного номера в системе </w:t>
      </w:r>
      <w:r w:rsidR="00896E78" w:rsidRPr="00896E78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="00896E78">
        <w:rPr>
          <w:rFonts w:ascii="Times New Roman" w:hAnsi="Times New Roman" w:cs="Times New Roman"/>
          <w:sz w:val="28"/>
          <w:szCs w:val="28"/>
        </w:rPr>
        <w:t>.</w:t>
      </w:r>
    </w:p>
    <w:p w14:paraId="61A9BBD6" w14:textId="694F7194" w:rsidR="00896E78" w:rsidRPr="00896E78" w:rsidRDefault="00896E78" w:rsidP="0031266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78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в течение срока подачи заявок отозвать свою заявку</w:t>
      </w:r>
      <w:r w:rsidR="00312668">
        <w:rPr>
          <w:rFonts w:ascii="Times New Roman" w:hAnsi="Times New Roman" w:cs="Times New Roman"/>
          <w:sz w:val="28"/>
          <w:szCs w:val="28"/>
        </w:rPr>
        <w:t>.</w:t>
      </w:r>
    </w:p>
    <w:p w14:paraId="4797E140" w14:textId="77777777" w:rsidR="00896E78" w:rsidRPr="00896E78" w:rsidRDefault="00896E78" w:rsidP="00896E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78">
        <w:rPr>
          <w:rFonts w:ascii="Times New Roman" w:hAnsi="Times New Roman" w:cs="Times New Roman"/>
          <w:sz w:val="28"/>
          <w:szCs w:val="28"/>
        </w:rPr>
        <w:t>Отозвав свою заявку, участник отбора не утрачивает права подать повторно новую заявку в течение срока подачи заявок.</w:t>
      </w:r>
    </w:p>
    <w:p w14:paraId="2CAAC6F9" w14:textId="77D79935" w:rsidR="005755DD" w:rsidRDefault="00896E78" w:rsidP="00896E7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E78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ранее поданной заявки и подачи новой заявки.</w:t>
      </w:r>
      <w:r w:rsidR="00312668">
        <w:rPr>
          <w:rFonts w:ascii="Times New Roman" w:hAnsi="Times New Roman" w:cs="Times New Roman"/>
          <w:sz w:val="28"/>
          <w:szCs w:val="28"/>
        </w:rPr>
        <w:t>»</w:t>
      </w:r>
    </w:p>
    <w:p w14:paraId="4F04AAF4" w14:textId="77777777" w:rsidR="005755DD" w:rsidRDefault="005755DD" w:rsidP="00EB2C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84E2FB" w14:textId="5FC27302" w:rsidR="00961DB4" w:rsidRDefault="008A043C" w:rsidP="001756D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CBE">
        <w:rPr>
          <w:rFonts w:ascii="Times New Roman" w:hAnsi="Times New Roman" w:cs="Times New Roman"/>
          <w:sz w:val="28"/>
          <w:szCs w:val="28"/>
        </w:rPr>
        <w:t>2. Настоящее постановление подлежит обязательному опубликованию (обнародованию) и размещению на официальном сайте Администрации Полтавского муниципального района в информационно-телекоммуникационной сети «Интернет».</w:t>
      </w:r>
    </w:p>
    <w:p w14:paraId="5B0483AF" w14:textId="77777777" w:rsidR="00EB2CBE" w:rsidRPr="00EB2CBE" w:rsidRDefault="00EB2CBE" w:rsidP="00EB2C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3CBBDF" w14:textId="77777777" w:rsidR="00961DB4" w:rsidRPr="00EB2CBE" w:rsidRDefault="008A043C" w:rsidP="00EB2C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CB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Полтавского муниципального района, начальника управления сельского хозяйства А.В. Юркинсона.</w:t>
      </w:r>
    </w:p>
    <w:p w14:paraId="5000380C" w14:textId="77777777" w:rsidR="00961DB4" w:rsidRDefault="00961DB4" w:rsidP="00EB2CB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72FCA0" w14:textId="77777777" w:rsidR="00961DB4" w:rsidRDefault="00961DB4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25EEA" w14:textId="77777777" w:rsidR="00961DB4" w:rsidRDefault="00961DB4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01A37" w14:textId="77777777" w:rsidR="008A043C" w:rsidRPr="008A043C" w:rsidRDefault="001A1445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</w:t>
      </w:r>
      <w:r w:rsidR="008A043C" w:rsidRPr="008A043C">
        <w:rPr>
          <w:rFonts w:ascii="Times New Roman" w:hAnsi="Times New Roman"/>
          <w:sz w:val="28"/>
          <w:szCs w:val="28"/>
        </w:rPr>
        <w:t xml:space="preserve"> главы </w:t>
      </w:r>
    </w:p>
    <w:p w14:paraId="50CA7656" w14:textId="77777777" w:rsidR="00961DB4" w:rsidRPr="008A043C" w:rsidRDefault="008A043C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43C">
        <w:rPr>
          <w:rFonts w:ascii="Times New Roman" w:hAnsi="Times New Roman"/>
          <w:sz w:val="28"/>
          <w:szCs w:val="28"/>
        </w:rPr>
        <w:t xml:space="preserve">Полтавского муниципального района  </w:t>
      </w:r>
    </w:p>
    <w:p w14:paraId="022AB097" w14:textId="77777777" w:rsidR="00961DB4" w:rsidRDefault="008A043C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43C">
        <w:rPr>
          <w:rFonts w:ascii="Times New Roman" w:hAnsi="Times New Roman"/>
          <w:sz w:val="28"/>
          <w:szCs w:val="28"/>
        </w:rPr>
        <w:t xml:space="preserve">Омской области                                                                             </w:t>
      </w:r>
      <w:r w:rsidR="004155A5">
        <w:rPr>
          <w:rFonts w:ascii="Times New Roman" w:hAnsi="Times New Roman"/>
          <w:sz w:val="28"/>
          <w:szCs w:val="28"/>
        </w:rPr>
        <w:t xml:space="preserve">      </w:t>
      </w:r>
      <w:r w:rsidRPr="008A043C">
        <w:rPr>
          <w:rFonts w:ascii="Times New Roman" w:hAnsi="Times New Roman"/>
          <w:sz w:val="28"/>
          <w:szCs w:val="28"/>
        </w:rPr>
        <w:t xml:space="preserve"> В.В. Никитина</w:t>
      </w:r>
    </w:p>
    <w:p w14:paraId="3AC5412F" w14:textId="77777777" w:rsidR="00961DB4" w:rsidRDefault="00961DB4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6287FC" w14:textId="77777777" w:rsidR="00961DB4" w:rsidRDefault="008A043C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2B07AC35" w14:textId="77777777" w:rsidR="00961DB4" w:rsidRDefault="00961DB4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6490A" w14:textId="77777777" w:rsidR="00961DB4" w:rsidRDefault="008A043C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Полтавского </w:t>
      </w:r>
    </w:p>
    <w:p w14:paraId="4F0CF207" w14:textId="77777777" w:rsidR="00961DB4" w:rsidRDefault="008A043C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района,</w:t>
      </w:r>
    </w:p>
    <w:p w14:paraId="3EADD7E0" w14:textId="77777777" w:rsidR="00961DB4" w:rsidRDefault="008A043C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14:paraId="2E3F8458" w14:textId="32E00D15" w:rsidR="00961DB4" w:rsidRDefault="008A043C">
      <w:pPr>
        <w:shd w:val="clear" w:color="auto" w:fill="FFFFFF"/>
        <w:tabs>
          <w:tab w:val="left" w:pos="836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хозяйства                                                                       </w:t>
      </w:r>
      <w:r w:rsidR="004155A5">
        <w:rPr>
          <w:rFonts w:ascii="Times New Roman" w:hAnsi="Times New Roman"/>
          <w:sz w:val="28"/>
          <w:szCs w:val="28"/>
        </w:rPr>
        <w:t xml:space="preserve">     </w:t>
      </w:r>
      <w:r w:rsidR="009E5F8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Юркинсон</w:t>
      </w:r>
    </w:p>
    <w:p w14:paraId="3F26FD9B" w14:textId="77777777" w:rsidR="00961DB4" w:rsidRDefault="00961DB4" w:rsidP="00A442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61DB4" w:rsidSect="005835F3">
      <w:pgSz w:w="11906" w:h="16838"/>
      <w:pgMar w:top="567" w:right="849" w:bottom="8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B4"/>
    <w:rsid w:val="0000441F"/>
    <w:rsid w:val="00015391"/>
    <w:rsid w:val="000C7AFB"/>
    <w:rsid w:val="001046C0"/>
    <w:rsid w:val="001756DF"/>
    <w:rsid w:val="001A1445"/>
    <w:rsid w:val="001B313B"/>
    <w:rsid w:val="00226640"/>
    <w:rsid w:val="002B0CD0"/>
    <w:rsid w:val="00312668"/>
    <w:rsid w:val="00362BA0"/>
    <w:rsid w:val="003749EE"/>
    <w:rsid w:val="004155A5"/>
    <w:rsid w:val="0052492C"/>
    <w:rsid w:val="005755DD"/>
    <w:rsid w:val="005835F3"/>
    <w:rsid w:val="005E17FA"/>
    <w:rsid w:val="00751056"/>
    <w:rsid w:val="00763357"/>
    <w:rsid w:val="00777762"/>
    <w:rsid w:val="007B08B5"/>
    <w:rsid w:val="00812BFC"/>
    <w:rsid w:val="00850052"/>
    <w:rsid w:val="00896E78"/>
    <w:rsid w:val="008A043C"/>
    <w:rsid w:val="00961DB4"/>
    <w:rsid w:val="00986FC7"/>
    <w:rsid w:val="009E5F81"/>
    <w:rsid w:val="00A442CE"/>
    <w:rsid w:val="00A7705C"/>
    <w:rsid w:val="00A82C55"/>
    <w:rsid w:val="00AC5193"/>
    <w:rsid w:val="00B811DC"/>
    <w:rsid w:val="00B82058"/>
    <w:rsid w:val="00C714C9"/>
    <w:rsid w:val="00D9067E"/>
    <w:rsid w:val="00E652F9"/>
    <w:rsid w:val="00EB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F121"/>
  <w15:docId w15:val="{F913E82D-B754-46C3-80E3-164A6E72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8A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1"/>
    <w:next w:val="a0"/>
    <w:qFormat/>
    <w:p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A75819"/>
    <w:rPr>
      <w:color w:val="000080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432EA4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0"/>
    <w:qFormat/>
    <w:rsid w:val="00A7581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A75819"/>
    <w:pPr>
      <w:spacing w:after="140"/>
    </w:pPr>
  </w:style>
  <w:style w:type="paragraph" w:styleId="a5">
    <w:name w:val="List"/>
    <w:basedOn w:val="a0"/>
    <w:rsid w:val="00A75819"/>
    <w:rPr>
      <w:rFonts w:cs="Lohit Devanagari"/>
    </w:rPr>
  </w:style>
  <w:style w:type="paragraph" w:customStyle="1" w:styleId="10">
    <w:name w:val="Название объекта1"/>
    <w:basedOn w:val="a"/>
    <w:qFormat/>
    <w:rsid w:val="00A758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A75819"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6F58A9"/>
    <w:pPr>
      <w:widowControl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qFormat/>
    <w:rsid w:val="006F58A9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F58A9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qFormat/>
    <w:rsid w:val="006F58A9"/>
    <w:pPr>
      <w:widowControl w:val="0"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uiPriority w:val="99"/>
    <w:qFormat/>
    <w:rsid w:val="006F58A9"/>
    <w:pPr>
      <w:widowControl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qFormat/>
    <w:rsid w:val="006F58A9"/>
    <w:pPr>
      <w:widowControl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qFormat/>
    <w:rsid w:val="006F58A9"/>
    <w:pPr>
      <w:widowControl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qFormat/>
    <w:rsid w:val="006F58A9"/>
    <w:pPr>
      <w:widowControl w:val="0"/>
    </w:pPr>
    <w:rPr>
      <w:rFonts w:ascii="Arial" w:hAnsi="Arial" w:cs="Arial"/>
      <w:sz w:val="22"/>
    </w:rPr>
  </w:style>
  <w:style w:type="paragraph" w:customStyle="1" w:styleId="ConsPlusTextList1">
    <w:name w:val="ConsPlusTextList1"/>
    <w:uiPriority w:val="99"/>
    <w:qFormat/>
    <w:rsid w:val="006F58A9"/>
    <w:pPr>
      <w:widowControl w:val="0"/>
    </w:pPr>
    <w:rPr>
      <w:rFonts w:ascii="Arial" w:hAnsi="Arial" w:cs="Arial"/>
      <w:sz w:val="22"/>
    </w:rPr>
  </w:style>
  <w:style w:type="paragraph" w:styleId="a7">
    <w:name w:val="No Spacing"/>
    <w:qFormat/>
    <w:rsid w:val="0073654E"/>
    <w:pPr>
      <w:spacing w:after="200" w:line="276" w:lineRule="auto"/>
    </w:pPr>
    <w:rPr>
      <w:rFonts w:asciiTheme="minorHAnsi" w:hAnsiTheme="minorHAnsi" w:cs="Calibri"/>
      <w:sz w:val="22"/>
      <w:szCs w:val="22"/>
      <w:lang w:eastAsia="zh-CN"/>
    </w:rPr>
  </w:style>
  <w:style w:type="paragraph" w:styleId="a8">
    <w:name w:val="Balloon Text"/>
    <w:basedOn w:val="a"/>
    <w:uiPriority w:val="99"/>
    <w:semiHidden/>
    <w:unhideWhenUsed/>
    <w:qFormat/>
    <w:rsid w:val="00432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3654E"/>
    <w:pPr>
      <w:ind w:left="720"/>
      <w:contextualSpacing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C2AE599AAD608543BE212906B5569B7EA481249BFF047A86954C6ACFA9FF4D4EA34A4C546BFF4587D96D51957D3E6F10D16501lEI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51114-FEF8-48B2-AB26-9B99CFA3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Нововаршавского муниципального района Омской области от 11.12.2018 N 442-п"Об утверждении Порядка предоставления субсидий на финансовое обеспечение затрат, связанных с погашением задолженности перед поставщиками топливно-энерге</vt:lpstr>
    </vt:vector>
  </TitlesOfParts>
  <Company>КонсультантПлюс Версия 4018.00.64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Нововаршавского муниципального района Омской области от 11.12.2018 N 442-п"Об утверждении Порядка предоставления субсидий на финансовое обеспечение затрат, связанных с погашением задолженности перед поставщиками топливно-энерге</dc:title>
  <dc:subject/>
  <dc:creator>Глазков</dc:creator>
  <dc:description/>
  <cp:lastModifiedBy>user35</cp:lastModifiedBy>
  <cp:revision>39</cp:revision>
  <cp:lastPrinted>2025-03-25T02:34:00Z</cp:lastPrinted>
  <dcterms:created xsi:type="dcterms:W3CDTF">2024-12-23T11:44:00Z</dcterms:created>
  <dcterms:modified xsi:type="dcterms:W3CDTF">2025-03-25T06:13:00Z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