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5E" w:rsidRPr="00AA6EAB" w:rsidRDefault="004445BD" w:rsidP="00E6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AB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5B6D5E" w:rsidRPr="00AA6EAB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8B75B6" w:rsidRPr="00AA6EAB" w:rsidRDefault="004445BD" w:rsidP="00E6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количестве обращений граждан, приоритетных вопросах, поставленных в них, о качестве и результатах их рассмотрения, о личном приёме руководителей, о реализации федеральных, региональных, местных программ и мероприятиях по их реализации </w:t>
      </w:r>
    </w:p>
    <w:p w:rsidR="008B75B6" w:rsidRPr="00AA6EAB" w:rsidRDefault="004445BD" w:rsidP="00E6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70A1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Полтавского муниципального района, </w:t>
      </w:r>
    </w:p>
    <w:p w:rsidR="008B75B6" w:rsidRPr="00AA6EAB" w:rsidRDefault="006970A1" w:rsidP="00E6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445BD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Полтавского городского поселения и </w:t>
      </w:r>
    </w:p>
    <w:p w:rsidR="005B6D5E" w:rsidRPr="00AA6EAB" w:rsidRDefault="00B63300" w:rsidP="00E6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445BD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</w:t>
      </w:r>
      <w:r w:rsidR="00663662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рациях</w:t>
      </w:r>
      <w:proofErr w:type="gramEnd"/>
      <w:r w:rsidR="00663662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 в 20</w:t>
      </w:r>
      <w:r w:rsidR="00337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445BD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835267" w:rsidRPr="00AA6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45BD" w:rsidRPr="00116C1F" w:rsidRDefault="004445BD" w:rsidP="00E6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6D5E" w:rsidRPr="00116C1F" w:rsidRDefault="005B6D5E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>Работа с обращениями граждан</w:t>
      </w:r>
      <w:r w:rsidR="007D7719"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Pr="00116C1F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Полтавского муниципального района </w:t>
      </w:r>
      <w:r w:rsidR="00AA6EAB">
        <w:rPr>
          <w:rFonts w:ascii="Times New Roman" w:hAnsi="Times New Roman" w:cs="Times New Roman"/>
          <w:sz w:val="28"/>
          <w:szCs w:val="28"/>
        </w:rPr>
        <w:t>Омской области</w:t>
      </w:r>
      <w:r w:rsidR="006E2944">
        <w:rPr>
          <w:rFonts w:ascii="Times New Roman" w:hAnsi="Times New Roman" w:cs="Times New Roman"/>
          <w:sz w:val="28"/>
          <w:szCs w:val="28"/>
        </w:rPr>
        <w:t xml:space="preserve"> </w:t>
      </w:r>
      <w:r w:rsidR="007D7719" w:rsidRPr="00116C1F">
        <w:rPr>
          <w:rFonts w:ascii="Times New Roman" w:hAnsi="Times New Roman" w:cs="Times New Roman"/>
          <w:sz w:val="28"/>
          <w:szCs w:val="28"/>
        </w:rPr>
        <w:t>проводи</w:t>
      </w:r>
      <w:r w:rsidR="00F249B7">
        <w:rPr>
          <w:rFonts w:ascii="Times New Roman" w:hAnsi="Times New Roman" w:cs="Times New Roman"/>
          <w:sz w:val="28"/>
          <w:szCs w:val="28"/>
        </w:rPr>
        <w:t>тся</w:t>
      </w:r>
      <w:r w:rsidRPr="00116C1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</w:t>
      </w:r>
      <w:r w:rsidR="007D7719" w:rsidRPr="00116C1F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16C1F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 w:rsidR="004410FD" w:rsidRPr="00116C1F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Федерации», </w:t>
      </w:r>
      <w:r w:rsidR="007D7719" w:rsidRPr="00116C1F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Уставами </w:t>
      </w:r>
      <w:r w:rsidR="006E2944">
        <w:rPr>
          <w:rFonts w:ascii="Times New Roman" w:hAnsi="Times New Roman" w:cs="Times New Roman"/>
          <w:sz w:val="28"/>
          <w:szCs w:val="28"/>
        </w:rPr>
        <w:t>А</w:t>
      </w:r>
      <w:r w:rsidR="007D7719" w:rsidRPr="00116C1F">
        <w:rPr>
          <w:rFonts w:ascii="Times New Roman" w:hAnsi="Times New Roman" w:cs="Times New Roman"/>
          <w:sz w:val="28"/>
          <w:szCs w:val="28"/>
        </w:rPr>
        <w:t>дминистрации Полтавского муниципального района, городск</w:t>
      </w:r>
      <w:r w:rsidR="006A390A">
        <w:rPr>
          <w:rFonts w:ascii="Times New Roman" w:hAnsi="Times New Roman" w:cs="Times New Roman"/>
          <w:sz w:val="28"/>
          <w:szCs w:val="28"/>
        </w:rPr>
        <w:t>ого</w:t>
      </w:r>
      <w:r w:rsidR="007D7719" w:rsidRPr="00116C1F">
        <w:rPr>
          <w:rFonts w:ascii="Times New Roman" w:hAnsi="Times New Roman" w:cs="Times New Roman"/>
          <w:sz w:val="28"/>
          <w:szCs w:val="28"/>
        </w:rPr>
        <w:t xml:space="preserve"> и сельских поселений, регламентами. </w:t>
      </w:r>
    </w:p>
    <w:p w:rsidR="005B6D5E" w:rsidRPr="00116C1F" w:rsidRDefault="005B6D5E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 xml:space="preserve">В </w:t>
      </w:r>
      <w:r w:rsidR="00B63300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>дминистрациях сельских и городского поселений разработаны графики приёма граждан по личным вопросам главами поселений.</w:t>
      </w:r>
      <w:r w:rsidR="00B63300">
        <w:rPr>
          <w:rFonts w:ascii="Times New Roman" w:hAnsi="Times New Roman" w:cs="Times New Roman"/>
          <w:sz w:val="28"/>
          <w:szCs w:val="28"/>
        </w:rPr>
        <w:t xml:space="preserve"> </w:t>
      </w:r>
      <w:r w:rsidRPr="00116C1F">
        <w:rPr>
          <w:rFonts w:ascii="Times New Roman" w:hAnsi="Times New Roman" w:cs="Times New Roman"/>
          <w:sz w:val="28"/>
          <w:szCs w:val="28"/>
        </w:rPr>
        <w:t xml:space="preserve">В </w:t>
      </w:r>
      <w:r w:rsidR="006970A1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>дминистраци</w:t>
      </w:r>
      <w:r w:rsidR="00B84034" w:rsidRPr="00116C1F">
        <w:rPr>
          <w:rFonts w:ascii="Times New Roman" w:hAnsi="Times New Roman" w:cs="Times New Roman"/>
          <w:sz w:val="28"/>
          <w:szCs w:val="28"/>
        </w:rPr>
        <w:t xml:space="preserve">и Полтавского муниципального района, </w:t>
      </w:r>
      <w:r w:rsidR="00835267">
        <w:rPr>
          <w:rFonts w:ascii="Times New Roman" w:hAnsi="Times New Roman" w:cs="Times New Roman"/>
          <w:sz w:val="28"/>
          <w:szCs w:val="28"/>
        </w:rPr>
        <w:t>а</w:t>
      </w:r>
      <w:r w:rsidR="00B84034" w:rsidRPr="00116C1F">
        <w:rPr>
          <w:rFonts w:ascii="Times New Roman" w:hAnsi="Times New Roman" w:cs="Times New Roman"/>
          <w:sz w:val="28"/>
          <w:szCs w:val="28"/>
        </w:rPr>
        <w:t>дминистрациях городского и сельских поселений</w:t>
      </w:r>
      <w:r w:rsidRPr="00116C1F">
        <w:rPr>
          <w:rFonts w:ascii="Times New Roman" w:hAnsi="Times New Roman" w:cs="Times New Roman"/>
          <w:sz w:val="28"/>
          <w:szCs w:val="28"/>
        </w:rPr>
        <w:t xml:space="preserve"> Полтавского муниципального района Омской области </w:t>
      </w:r>
      <w:r w:rsidR="006E2944">
        <w:rPr>
          <w:rFonts w:ascii="Times New Roman" w:hAnsi="Times New Roman" w:cs="Times New Roman"/>
          <w:sz w:val="28"/>
          <w:szCs w:val="28"/>
        </w:rPr>
        <w:t>налажена</w:t>
      </w:r>
      <w:r w:rsidRPr="00116C1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E2944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 xml:space="preserve"> с письменными и устными обращениями граждан, направленная на оказание практической помощи заявителям в решении вопросов, а также своевременное и правильное их разрешение.</w:t>
      </w:r>
    </w:p>
    <w:p w:rsidR="005B6D5E" w:rsidRPr="00116C1F" w:rsidRDefault="005B6D5E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 xml:space="preserve">Все предложения, заявления и жалобы граждан, поступившие в </w:t>
      </w:r>
      <w:r w:rsidR="00835267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 xml:space="preserve">дминистрацию района, регистрируются и направляются руководителям </w:t>
      </w:r>
      <w:r w:rsidR="00835267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>дминистрации района согласно компетенции. Установлен еженедельный уч</w:t>
      </w:r>
      <w:r w:rsidR="00B84034" w:rsidRPr="00116C1F">
        <w:rPr>
          <w:rFonts w:ascii="Times New Roman" w:hAnsi="Times New Roman" w:cs="Times New Roman"/>
          <w:sz w:val="28"/>
          <w:szCs w:val="28"/>
        </w:rPr>
        <w:t>ё</w:t>
      </w:r>
      <w:r w:rsidRPr="00116C1F">
        <w:rPr>
          <w:rFonts w:ascii="Times New Roman" w:hAnsi="Times New Roman" w:cs="Times New Roman"/>
          <w:sz w:val="28"/>
          <w:szCs w:val="28"/>
        </w:rPr>
        <w:t xml:space="preserve">т и </w:t>
      </w:r>
      <w:proofErr w:type="gramStart"/>
      <w:r w:rsidRPr="00116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C1F">
        <w:rPr>
          <w:rFonts w:ascii="Times New Roman" w:hAnsi="Times New Roman" w:cs="Times New Roman"/>
          <w:sz w:val="28"/>
          <w:szCs w:val="28"/>
        </w:rPr>
        <w:t xml:space="preserve"> выполнением поручений, данных главой, его заместителям, по своевременному разрешению обращений. Особое внимание уделяется повторным обращениям и </w:t>
      </w:r>
      <w:r w:rsidR="00C06D43">
        <w:rPr>
          <w:rFonts w:ascii="Times New Roman" w:hAnsi="Times New Roman" w:cs="Times New Roman"/>
          <w:sz w:val="28"/>
          <w:szCs w:val="28"/>
        </w:rPr>
        <w:t>обращениям</w:t>
      </w:r>
      <w:r w:rsidRPr="00116C1F">
        <w:rPr>
          <w:rFonts w:ascii="Times New Roman" w:hAnsi="Times New Roman" w:cs="Times New Roman"/>
          <w:sz w:val="28"/>
          <w:szCs w:val="28"/>
        </w:rPr>
        <w:t>, поступи</w:t>
      </w:r>
      <w:r w:rsidR="00C06D43">
        <w:rPr>
          <w:rFonts w:ascii="Times New Roman" w:hAnsi="Times New Roman" w:cs="Times New Roman"/>
          <w:sz w:val="28"/>
          <w:szCs w:val="28"/>
        </w:rPr>
        <w:t>вшим</w:t>
      </w:r>
      <w:r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="006A390A">
        <w:rPr>
          <w:rFonts w:ascii="Times New Roman" w:hAnsi="Times New Roman" w:cs="Times New Roman"/>
          <w:sz w:val="28"/>
          <w:szCs w:val="28"/>
        </w:rPr>
        <w:t xml:space="preserve">от </w:t>
      </w:r>
      <w:r w:rsidRPr="00116C1F">
        <w:rPr>
          <w:rFonts w:ascii="Times New Roman" w:hAnsi="Times New Roman" w:cs="Times New Roman"/>
          <w:sz w:val="28"/>
          <w:szCs w:val="28"/>
        </w:rPr>
        <w:t>вышестоящих органов</w:t>
      </w:r>
      <w:r w:rsidR="006A390A">
        <w:rPr>
          <w:rFonts w:ascii="Times New Roman" w:hAnsi="Times New Roman" w:cs="Times New Roman"/>
          <w:sz w:val="28"/>
          <w:szCs w:val="28"/>
        </w:rPr>
        <w:t xml:space="preserve"> власти и должностных лиц</w:t>
      </w:r>
      <w:r w:rsidRPr="00116C1F">
        <w:rPr>
          <w:rFonts w:ascii="Times New Roman" w:hAnsi="Times New Roman" w:cs="Times New Roman"/>
          <w:sz w:val="28"/>
          <w:szCs w:val="28"/>
        </w:rPr>
        <w:t>.</w:t>
      </w:r>
    </w:p>
    <w:p w:rsidR="005B6D5E" w:rsidRPr="00116C1F" w:rsidRDefault="005B6D5E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 xml:space="preserve">Приём граждан </w:t>
      </w:r>
      <w:r w:rsidR="00B65C33" w:rsidRPr="00116C1F">
        <w:rPr>
          <w:rFonts w:ascii="Times New Roman" w:hAnsi="Times New Roman" w:cs="Times New Roman"/>
          <w:sz w:val="28"/>
          <w:szCs w:val="28"/>
        </w:rPr>
        <w:t xml:space="preserve">в </w:t>
      </w:r>
      <w:r w:rsidR="00D01FDD">
        <w:rPr>
          <w:rFonts w:ascii="Times New Roman" w:hAnsi="Times New Roman" w:cs="Times New Roman"/>
          <w:sz w:val="28"/>
          <w:szCs w:val="28"/>
        </w:rPr>
        <w:t>А</w:t>
      </w:r>
      <w:r w:rsidR="00B65C33" w:rsidRPr="00116C1F">
        <w:rPr>
          <w:rFonts w:ascii="Times New Roman" w:hAnsi="Times New Roman" w:cs="Times New Roman"/>
          <w:sz w:val="28"/>
          <w:szCs w:val="28"/>
        </w:rPr>
        <w:t xml:space="preserve">дминистрации Полтавского муниципального района, </w:t>
      </w:r>
      <w:r w:rsidR="00D01FDD">
        <w:rPr>
          <w:rFonts w:ascii="Times New Roman" w:hAnsi="Times New Roman" w:cs="Times New Roman"/>
          <w:sz w:val="28"/>
          <w:szCs w:val="28"/>
        </w:rPr>
        <w:t>А</w:t>
      </w:r>
      <w:r w:rsidR="00B65C33" w:rsidRPr="00116C1F">
        <w:rPr>
          <w:rFonts w:ascii="Times New Roman" w:hAnsi="Times New Roman" w:cs="Times New Roman"/>
          <w:sz w:val="28"/>
          <w:szCs w:val="28"/>
        </w:rPr>
        <w:t xml:space="preserve">дминистрации Полтавского городского поселения, </w:t>
      </w:r>
      <w:r w:rsidR="00D01FDD">
        <w:rPr>
          <w:rFonts w:ascii="Times New Roman" w:hAnsi="Times New Roman" w:cs="Times New Roman"/>
          <w:sz w:val="28"/>
          <w:szCs w:val="28"/>
        </w:rPr>
        <w:t>А</w:t>
      </w:r>
      <w:r w:rsidR="00B65C33" w:rsidRPr="00116C1F">
        <w:rPr>
          <w:rFonts w:ascii="Times New Roman" w:hAnsi="Times New Roman" w:cs="Times New Roman"/>
          <w:sz w:val="28"/>
          <w:szCs w:val="28"/>
        </w:rPr>
        <w:t xml:space="preserve">дминистрациях сельских поселений </w:t>
      </w:r>
      <w:r w:rsidRPr="00116C1F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регламентами работы, которы</w:t>
      </w:r>
      <w:r w:rsidR="00B65C33" w:rsidRPr="00116C1F">
        <w:rPr>
          <w:rFonts w:ascii="Times New Roman" w:hAnsi="Times New Roman" w:cs="Times New Roman"/>
          <w:sz w:val="28"/>
          <w:szCs w:val="28"/>
        </w:rPr>
        <w:t>е</w:t>
      </w:r>
      <w:r w:rsidRPr="00116C1F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D01FDD">
        <w:rPr>
          <w:rFonts w:ascii="Times New Roman" w:hAnsi="Times New Roman" w:cs="Times New Roman"/>
          <w:sz w:val="28"/>
          <w:szCs w:val="28"/>
        </w:rPr>
        <w:t>ю</w:t>
      </w:r>
      <w:r w:rsidRPr="00116C1F">
        <w:rPr>
          <w:rFonts w:ascii="Times New Roman" w:hAnsi="Times New Roman" w:cs="Times New Roman"/>
          <w:sz w:val="28"/>
          <w:szCs w:val="28"/>
        </w:rPr>
        <w:t>т дни и часы приёма руководителями всех уровней. Глава Полтавского муниципального района ведёт приём</w:t>
      </w:r>
      <w:r w:rsidR="00B84034" w:rsidRPr="00116C1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16C1F">
        <w:rPr>
          <w:rFonts w:ascii="Times New Roman" w:hAnsi="Times New Roman" w:cs="Times New Roman"/>
          <w:sz w:val="28"/>
          <w:szCs w:val="28"/>
        </w:rPr>
        <w:t xml:space="preserve"> каждую пятницу, по предварительной записи; заместители главы и руководители структурных подразделений ведут приём ежедневно. График</w:t>
      </w:r>
      <w:r w:rsidR="00B65C33" w:rsidRPr="00116C1F">
        <w:rPr>
          <w:rFonts w:ascii="Times New Roman" w:hAnsi="Times New Roman" w:cs="Times New Roman"/>
          <w:sz w:val="28"/>
          <w:szCs w:val="28"/>
        </w:rPr>
        <w:t>и</w:t>
      </w:r>
      <w:r w:rsidRPr="00116C1F">
        <w:rPr>
          <w:rFonts w:ascii="Times New Roman" w:hAnsi="Times New Roman" w:cs="Times New Roman"/>
          <w:sz w:val="28"/>
          <w:szCs w:val="28"/>
        </w:rPr>
        <w:t xml:space="preserve"> приёма размещ</w:t>
      </w:r>
      <w:r w:rsidR="00B65C33" w:rsidRPr="00116C1F">
        <w:rPr>
          <w:rFonts w:ascii="Times New Roman" w:hAnsi="Times New Roman" w:cs="Times New Roman"/>
          <w:sz w:val="28"/>
          <w:szCs w:val="28"/>
        </w:rPr>
        <w:t>е</w:t>
      </w:r>
      <w:r w:rsidRPr="00116C1F">
        <w:rPr>
          <w:rFonts w:ascii="Times New Roman" w:hAnsi="Times New Roman" w:cs="Times New Roman"/>
          <w:sz w:val="28"/>
          <w:szCs w:val="28"/>
        </w:rPr>
        <w:t>н</w:t>
      </w:r>
      <w:r w:rsidR="00B65C33" w:rsidRPr="00116C1F">
        <w:rPr>
          <w:rFonts w:ascii="Times New Roman" w:hAnsi="Times New Roman" w:cs="Times New Roman"/>
          <w:sz w:val="28"/>
          <w:szCs w:val="28"/>
        </w:rPr>
        <w:t>ы на официальных</w:t>
      </w:r>
      <w:r w:rsidRPr="00116C1F">
        <w:rPr>
          <w:rFonts w:ascii="Times New Roman" w:hAnsi="Times New Roman" w:cs="Times New Roman"/>
          <w:sz w:val="28"/>
          <w:szCs w:val="28"/>
        </w:rPr>
        <w:t xml:space="preserve"> сайт</w:t>
      </w:r>
      <w:r w:rsidR="00B65C33" w:rsidRPr="00116C1F">
        <w:rPr>
          <w:rFonts w:ascii="Times New Roman" w:hAnsi="Times New Roman" w:cs="Times New Roman"/>
          <w:sz w:val="28"/>
          <w:szCs w:val="28"/>
        </w:rPr>
        <w:t xml:space="preserve">ах </w:t>
      </w:r>
      <w:r w:rsidR="00D01FDD">
        <w:rPr>
          <w:rFonts w:ascii="Times New Roman" w:hAnsi="Times New Roman" w:cs="Times New Roman"/>
          <w:sz w:val="28"/>
          <w:szCs w:val="28"/>
        </w:rPr>
        <w:t>А</w:t>
      </w:r>
      <w:r w:rsidR="00B65C33" w:rsidRPr="00116C1F">
        <w:rPr>
          <w:rFonts w:ascii="Times New Roman" w:hAnsi="Times New Roman" w:cs="Times New Roman"/>
          <w:sz w:val="28"/>
          <w:szCs w:val="28"/>
        </w:rPr>
        <w:t xml:space="preserve">дминистраций </w:t>
      </w:r>
      <w:r w:rsidR="00D01FD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116C1F">
        <w:rPr>
          <w:rFonts w:ascii="Times New Roman" w:hAnsi="Times New Roman" w:cs="Times New Roman"/>
          <w:sz w:val="28"/>
          <w:szCs w:val="28"/>
        </w:rPr>
        <w:t>Полтавского муниципального района, а также на информационн</w:t>
      </w:r>
      <w:r w:rsidR="00B65C33" w:rsidRPr="00116C1F">
        <w:rPr>
          <w:rFonts w:ascii="Times New Roman" w:hAnsi="Times New Roman" w:cs="Times New Roman"/>
          <w:sz w:val="28"/>
          <w:szCs w:val="28"/>
        </w:rPr>
        <w:t>ых</w:t>
      </w:r>
      <w:r w:rsidRPr="00116C1F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B65C33" w:rsidRPr="00116C1F">
        <w:rPr>
          <w:rFonts w:ascii="Times New Roman" w:hAnsi="Times New Roman" w:cs="Times New Roman"/>
          <w:sz w:val="28"/>
          <w:szCs w:val="28"/>
        </w:rPr>
        <w:t>ах</w:t>
      </w:r>
      <w:r w:rsidRPr="00116C1F">
        <w:rPr>
          <w:rFonts w:ascii="Times New Roman" w:hAnsi="Times New Roman" w:cs="Times New Roman"/>
          <w:sz w:val="28"/>
          <w:szCs w:val="28"/>
        </w:rPr>
        <w:t>.</w:t>
      </w:r>
    </w:p>
    <w:p w:rsidR="005B6D5E" w:rsidRPr="00116C1F" w:rsidRDefault="005B6D5E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>В 20</w:t>
      </w:r>
      <w:r w:rsidR="00337CD4">
        <w:rPr>
          <w:rFonts w:ascii="Times New Roman" w:hAnsi="Times New Roman" w:cs="Times New Roman"/>
          <w:sz w:val="28"/>
          <w:szCs w:val="28"/>
        </w:rPr>
        <w:t>20</w:t>
      </w:r>
      <w:r w:rsidRPr="00116C1F">
        <w:rPr>
          <w:rFonts w:ascii="Times New Roman" w:hAnsi="Times New Roman" w:cs="Times New Roman"/>
          <w:sz w:val="28"/>
          <w:szCs w:val="28"/>
        </w:rPr>
        <w:t xml:space="preserve"> году органами местного самоуправления Полтавского муниципального района рассмотрено </w:t>
      </w:r>
      <w:r w:rsidR="00A27D70" w:rsidRPr="00A27D70">
        <w:rPr>
          <w:rFonts w:ascii="Times New Roman" w:hAnsi="Times New Roman" w:cs="Times New Roman"/>
          <w:b/>
          <w:sz w:val="28"/>
          <w:szCs w:val="28"/>
        </w:rPr>
        <w:t>42</w:t>
      </w:r>
      <w:r w:rsidR="008F0C32">
        <w:rPr>
          <w:rFonts w:ascii="Times New Roman" w:hAnsi="Times New Roman" w:cs="Times New Roman"/>
          <w:b/>
          <w:sz w:val="28"/>
          <w:szCs w:val="28"/>
        </w:rPr>
        <w:t>19</w:t>
      </w:r>
      <w:r w:rsidRPr="00116C1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F0C32">
        <w:rPr>
          <w:rFonts w:ascii="Times New Roman" w:hAnsi="Times New Roman" w:cs="Times New Roman"/>
          <w:sz w:val="28"/>
          <w:szCs w:val="28"/>
        </w:rPr>
        <w:t>й</w:t>
      </w:r>
      <w:r w:rsidRPr="00116C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F0C32">
        <w:rPr>
          <w:rFonts w:ascii="Times New Roman" w:hAnsi="Times New Roman" w:cs="Times New Roman"/>
          <w:b/>
          <w:sz w:val="28"/>
          <w:szCs w:val="28"/>
        </w:rPr>
        <w:t>433</w:t>
      </w:r>
      <w:r w:rsidRPr="00116C1F">
        <w:rPr>
          <w:rFonts w:ascii="Times New Roman" w:hAnsi="Times New Roman" w:cs="Times New Roman"/>
          <w:sz w:val="28"/>
          <w:szCs w:val="28"/>
        </w:rPr>
        <w:t xml:space="preserve"> – в </w:t>
      </w:r>
      <w:r w:rsidR="006E2944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390A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116C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16D4B" w:rsidRPr="00116C1F">
        <w:rPr>
          <w:rFonts w:ascii="Times New Roman" w:hAnsi="Times New Roman" w:cs="Times New Roman"/>
          <w:sz w:val="28"/>
          <w:szCs w:val="28"/>
        </w:rPr>
        <w:t>,</w:t>
      </w:r>
      <w:r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="003E265B">
        <w:rPr>
          <w:rFonts w:ascii="Times New Roman" w:hAnsi="Times New Roman" w:cs="Times New Roman"/>
          <w:b/>
          <w:sz w:val="28"/>
          <w:szCs w:val="28"/>
        </w:rPr>
        <w:t>901</w:t>
      </w:r>
      <w:r w:rsidRPr="00116C1F">
        <w:rPr>
          <w:rFonts w:ascii="Times New Roman" w:hAnsi="Times New Roman" w:cs="Times New Roman"/>
          <w:sz w:val="28"/>
          <w:szCs w:val="28"/>
        </w:rPr>
        <w:t xml:space="preserve"> – в </w:t>
      </w:r>
      <w:r w:rsidR="006E2944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 xml:space="preserve">дминистрации Полтавского городского поселения, </w:t>
      </w:r>
      <w:r w:rsidR="00A27D70">
        <w:rPr>
          <w:rFonts w:ascii="Times New Roman" w:hAnsi="Times New Roman" w:cs="Times New Roman"/>
          <w:b/>
          <w:sz w:val="28"/>
          <w:szCs w:val="28"/>
        </w:rPr>
        <w:t>2885</w:t>
      </w:r>
      <w:r w:rsidRPr="00116C1F">
        <w:rPr>
          <w:rFonts w:ascii="Times New Roman" w:hAnsi="Times New Roman" w:cs="Times New Roman"/>
          <w:sz w:val="28"/>
          <w:szCs w:val="28"/>
        </w:rPr>
        <w:t xml:space="preserve"> – в </w:t>
      </w:r>
      <w:r w:rsidR="00B63300">
        <w:rPr>
          <w:rFonts w:ascii="Times New Roman" w:hAnsi="Times New Roman" w:cs="Times New Roman"/>
          <w:sz w:val="28"/>
          <w:szCs w:val="28"/>
        </w:rPr>
        <w:t>А</w:t>
      </w:r>
      <w:r w:rsidRPr="00116C1F">
        <w:rPr>
          <w:rFonts w:ascii="Times New Roman" w:hAnsi="Times New Roman" w:cs="Times New Roman"/>
          <w:sz w:val="28"/>
          <w:szCs w:val="28"/>
        </w:rPr>
        <w:t>дминистрациях сельских поселений. Положительно решен</w:t>
      </w:r>
      <w:r w:rsidR="00C06D43">
        <w:rPr>
          <w:rFonts w:ascii="Times New Roman" w:hAnsi="Times New Roman" w:cs="Times New Roman"/>
          <w:sz w:val="28"/>
          <w:szCs w:val="28"/>
        </w:rPr>
        <w:t>о</w:t>
      </w:r>
      <w:r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Pr="00AC757E">
        <w:rPr>
          <w:rFonts w:ascii="Times New Roman" w:hAnsi="Times New Roman" w:cs="Times New Roman"/>
          <w:b/>
          <w:sz w:val="28"/>
          <w:szCs w:val="28"/>
        </w:rPr>
        <w:t>9</w:t>
      </w:r>
      <w:r w:rsidR="008F0C32">
        <w:rPr>
          <w:rFonts w:ascii="Times New Roman" w:hAnsi="Times New Roman" w:cs="Times New Roman"/>
          <w:b/>
          <w:sz w:val="28"/>
          <w:szCs w:val="28"/>
        </w:rPr>
        <w:t>7</w:t>
      </w:r>
      <w:r w:rsidR="00287536">
        <w:rPr>
          <w:rFonts w:ascii="Times New Roman" w:hAnsi="Times New Roman" w:cs="Times New Roman"/>
          <w:b/>
          <w:sz w:val="28"/>
          <w:szCs w:val="28"/>
        </w:rPr>
        <w:t>,</w:t>
      </w:r>
      <w:r w:rsidR="008F0C32">
        <w:rPr>
          <w:rFonts w:ascii="Times New Roman" w:hAnsi="Times New Roman" w:cs="Times New Roman"/>
          <w:b/>
          <w:sz w:val="28"/>
          <w:szCs w:val="28"/>
        </w:rPr>
        <w:t>2</w:t>
      </w:r>
      <w:r w:rsidRPr="00AC757E">
        <w:rPr>
          <w:rFonts w:ascii="Times New Roman" w:hAnsi="Times New Roman" w:cs="Times New Roman"/>
          <w:b/>
          <w:sz w:val="28"/>
          <w:szCs w:val="28"/>
        </w:rPr>
        <w:t>%</w:t>
      </w:r>
      <w:r w:rsidRPr="00116C1F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DE1E9D" w:rsidRPr="00116C1F" w:rsidRDefault="00DE1E9D" w:rsidP="00E6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87E62" w:rsidRDefault="00387E62" w:rsidP="00E6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обращений граждан, поступивших в адрес </w:t>
      </w:r>
      <w:r w:rsidR="00835267" w:rsidRPr="008F0C32">
        <w:rPr>
          <w:rFonts w:ascii="Times New Roman" w:hAnsi="Times New Roman" w:cs="Times New Roman"/>
          <w:b/>
          <w:sz w:val="28"/>
          <w:szCs w:val="28"/>
        </w:rPr>
        <w:t>а</w:t>
      </w:r>
      <w:r w:rsidRPr="008F0C32">
        <w:rPr>
          <w:rFonts w:ascii="Times New Roman" w:hAnsi="Times New Roman" w:cs="Times New Roman"/>
          <w:b/>
          <w:sz w:val="28"/>
          <w:szCs w:val="28"/>
        </w:rPr>
        <w:t xml:space="preserve">дминистрации Полтавского муниципального района, </w:t>
      </w:r>
      <w:r w:rsidR="00835267" w:rsidRPr="008F0C32">
        <w:rPr>
          <w:rFonts w:ascii="Times New Roman" w:hAnsi="Times New Roman" w:cs="Times New Roman"/>
          <w:b/>
          <w:sz w:val="28"/>
          <w:szCs w:val="28"/>
        </w:rPr>
        <w:t>а</w:t>
      </w:r>
      <w:r w:rsidRPr="008F0C32">
        <w:rPr>
          <w:rFonts w:ascii="Times New Roman" w:hAnsi="Times New Roman" w:cs="Times New Roman"/>
          <w:b/>
          <w:sz w:val="28"/>
          <w:szCs w:val="28"/>
        </w:rPr>
        <w:t xml:space="preserve">дминистрации Полтавского городского поселения, </w:t>
      </w:r>
      <w:r w:rsidR="00835267" w:rsidRPr="008F0C32">
        <w:rPr>
          <w:rFonts w:ascii="Times New Roman" w:hAnsi="Times New Roman" w:cs="Times New Roman"/>
          <w:b/>
          <w:sz w:val="28"/>
          <w:szCs w:val="28"/>
        </w:rPr>
        <w:t>а</w:t>
      </w:r>
      <w:r w:rsidRPr="008F0C32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0D33D8" w:rsidRPr="008F0C32">
        <w:rPr>
          <w:rFonts w:ascii="Times New Roman" w:hAnsi="Times New Roman" w:cs="Times New Roman"/>
          <w:b/>
          <w:sz w:val="28"/>
          <w:szCs w:val="28"/>
        </w:rPr>
        <w:t>й</w:t>
      </w:r>
      <w:r w:rsidRPr="008F0C32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 в 20</w:t>
      </w:r>
      <w:r w:rsidR="008F0C32">
        <w:rPr>
          <w:rFonts w:ascii="Times New Roman" w:hAnsi="Times New Roman" w:cs="Times New Roman"/>
          <w:b/>
          <w:sz w:val="28"/>
          <w:szCs w:val="28"/>
        </w:rPr>
        <w:t>20</w:t>
      </w:r>
      <w:r w:rsidRPr="008F0C3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63300" w:rsidRPr="008F0C32" w:rsidRDefault="00B63300" w:rsidP="00E6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3454" cy="2516429"/>
            <wp:effectExtent l="76200" t="0" r="79146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A6EAB" w:rsidRPr="00B63300" w:rsidRDefault="006A4BD2" w:rsidP="00B633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 xml:space="preserve">На </w:t>
      </w:r>
      <w:r w:rsidRPr="00116C1F">
        <w:rPr>
          <w:rFonts w:ascii="Times New Roman" w:hAnsi="Times New Roman" w:cs="Times New Roman"/>
          <w:b/>
          <w:i/>
          <w:sz w:val="28"/>
          <w:szCs w:val="28"/>
        </w:rPr>
        <w:t>личном приёме</w:t>
      </w:r>
      <w:r w:rsidRPr="00116C1F">
        <w:rPr>
          <w:rFonts w:ascii="Times New Roman" w:hAnsi="Times New Roman" w:cs="Times New Roman"/>
          <w:sz w:val="28"/>
          <w:szCs w:val="28"/>
        </w:rPr>
        <w:t xml:space="preserve"> у главы Полтавского м</w:t>
      </w:r>
      <w:r w:rsidR="001F7F21" w:rsidRPr="00116C1F">
        <w:rPr>
          <w:rFonts w:ascii="Times New Roman" w:hAnsi="Times New Roman" w:cs="Times New Roman"/>
          <w:sz w:val="28"/>
          <w:szCs w:val="28"/>
        </w:rPr>
        <w:t xml:space="preserve">униципального района побывали </w:t>
      </w:r>
      <w:r w:rsidR="003E265B">
        <w:rPr>
          <w:rFonts w:ascii="Times New Roman" w:hAnsi="Times New Roman" w:cs="Times New Roman"/>
          <w:sz w:val="28"/>
          <w:szCs w:val="28"/>
        </w:rPr>
        <w:t>16</w:t>
      </w:r>
      <w:r w:rsidRPr="00116C1F">
        <w:rPr>
          <w:rFonts w:ascii="Times New Roman" w:hAnsi="Times New Roman" w:cs="Times New Roman"/>
          <w:sz w:val="28"/>
          <w:szCs w:val="28"/>
        </w:rPr>
        <w:t xml:space="preserve"> человек, у главы городского поселения</w:t>
      </w:r>
      <w:r w:rsidR="00934039">
        <w:rPr>
          <w:rFonts w:ascii="Times New Roman" w:hAnsi="Times New Roman" w:cs="Times New Roman"/>
          <w:sz w:val="28"/>
          <w:szCs w:val="28"/>
        </w:rPr>
        <w:t xml:space="preserve"> </w:t>
      </w:r>
      <w:r w:rsidRPr="00116C1F">
        <w:rPr>
          <w:rFonts w:ascii="Times New Roman" w:hAnsi="Times New Roman" w:cs="Times New Roman"/>
          <w:sz w:val="28"/>
          <w:szCs w:val="28"/>
        </w:rPr>
        <w:t xml:space="preserve">– </w:t>
      </w:r>
      <w:r w:rsidR="003E265B">
        <w:rPr>
          <w:rFonts w:ascii="Times New Roman" w:hAnsi="Times New Roman" w:cs="Times New Roman"/>
          <w:sz w:val="28"/>
          <w:szCs w:val="28"/>
        </w:rPr>
        <w:t>6</w:t>
      </w:r>
      <w:r w:rsidRPr="00116C1F">
        <w:rPr>
          <w:rFonts w:ascii="Times New Roman" w:hAnsi="Times New Roman" w:cs="Times New Roman"/>
          <w:sz w:val="28"/>
          <w:szCs w:val="28"/>
        </w:rPr>
        <w:t xml:space="preserve">, главами поселений на личном приёме </w:t>
      </w:r>
      <w:r w:rsidR="003E265B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F0C32" w:rsidRPr="008F0C32">
        <w:rPr>
          <w:rFonts w:ascii="Times New Roman" w:hAnsi="Times New Roman" w:cs="Times New Roman"/>
          <w:sz w:val="28"/>
          <w:szCs w:val="28"/>
        </w:rPr>
        <w:t>450</w:t>
      </w:r>
      <w:r w:rsidR="003E265B">
        <w:rPr>
          <w:rFonts w:ascii="Times New Roman" w:hAnsi="Times New Roman" w:cs="Times New Roman"/>
          <w:sz w:val="28"/>
          <w:szCs w:val="28"/>
        </w:rPr>
        <w:t xml:space="preserve"> </w:t>
      </w:r>
      <w:r w:rsidRPr="00116C1F">
        <w:rPr>
          <w:rFonts w:ascii="Times New Roman" w:hAnsi="Times New Roman" w:cs="Times New Roman"/>
          <w:sz w:val="28"/>
          <w:szCs w:val="28"/>
        </w:rPr>
        <w:t>граждан</w:t>
      </w:r>
      <w:r w:rsidRPr="00AA6EAB">
        <w:rPr>
          <w:rFonts w:ascii="Times New Roman" w:hAnsi="Times New Roman" w:cs="Times New Roman"/>
          <w:sz w:val="28"/>
          <w:szCs w:val="28"/>
        </w:rPr>
        <w:t>.</w:t>
      </w:r>
      <w:r w:rsidR="007D7719" w:rsidRPr="00AA6EAB">
        <w:rPr>
          <w:rFonts w:ascii="Times New Roman" w:hAnsi="Times New Roman" w:cs="Times New Roman"/>
          <w:sz w:val="28"/>
          <w:szCs w:val="28"/>
        </w:rPr>
        <w:t xml:space="preserve"> </w:t>
      </w:r>
      <w:r w:rsidR="00AA6EAB" w:rsidRPr="00AA6EA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A6EAB" w:rsidRPr="00AA6EAB">
        <w:rPr>
          <w:rFonts w:ascii="Times New Roman" w:eastAsia="Calibri" w:hAnsi="Times New Roman" w:cs="Times New Roman"/>
          <w:sz w:val="28"/>
          <w:szCs w:val="28"/>
        </w:rPr>
        <w:t xml:space="preserve">бращаясь </w:t>
      </w:r>
      <w:r w:rsidR="00AA6EAB">
        <w:rPr>
          <w:rFonts w:ascii="Times New Roman" w:hAnsi="Times New Roman" w:cs="Times New Roman"/>
          <w:sz w:val="28"/>
          <w:szCs w:val="28"/>
        </w:rPr>
        <w:t xml:space="preserve">к главе района, главам </w:t>
      </w:r>
      <w:r w:rsidR="006E2944">
        <w:rPr>
          <w:rFonts w:ascii="Times New Roman" w:hAnsi="Times New Roman" w:cs="Times New Roman"/>
          <w:sz w:val="28"/>
          <w:szCs w:val="28"/>
        </w:rPr>
        <w:t xml:space="preserve">городского и сельских </w:t>
      </w:r>
      <w:r w:rsidR="00AA6EAB">
        <w:rPr>
          <w:rFonts w:ascii="Times New Roman" w:hAnsi="Times New Roman" w:cs="Times New Roman"/>
          <w:sz w:val="28"/>
          <w:szCs w:val="28"/>
        </w:rPr>
        <w:t>поселений</w:t>
      </w:r>
      <w:r w:rsidR="00AA6EAB" w:rsidRPr="00AA6EAB">
        <w:rPr>
          <w:rFonts w:ascii="Times New Roman" w:eastAsia="Calibri" w:hAnsi="Times New Roman" w:cs="Times New Roman"/>
          <w:sz w:val="28"/>
          <w:szCs w:val="28"/>
        </w:rPr>
        <w:t>, граждане нуждались</w:t>
      </w:r>
      <w:r w:rsidR="00AA6EAB">
        <w:rPr>
          <w:rFonts w:ascii="Times New Roman" w:hAnsi="Times New Roman" w:cs="Times New Roman"/>
          <w:sz w:val="28"/>
          <w:szCs w:val="28"/>
        </w:rPr>
        <w:t>,</w:t>
      </w:r>
      <w:r w:rsidR="00AA6EAB" w:rsidRPr="00AA6EAB">
        <w:rPr>
          <w:rFonts w:ascii="Times New Roman" w:eastAsia="Calibri" w:hAnsi="Times New Roman" w:cs="Times New Roman"/>
          <w:sz w:val="28"/>
          <w:szCs w:val="28"/>
        </w:rPr>
        <w:t xml:space="preserve"> чаще всего в квалифицированном разъяснении действующего законодательства и способ</w:t>
      </w:r>
      <w:r w:rsidR="00AA6EAB">
        <w:rPr>
          <w:rFonts w:ascii="Times New Roman" w:hAnsi="Times New Roman" w:cs="Times New Roman"/>
          <w:sz w:val="28"/>
          <w:szCs w:val="28"/>
        </w:rPr>
        <w:t>ах</w:t>
      </w:r>
      <w:r w:rsidR="00AA6EAB" w:rsidRPr="00AA6EAB">
        <w:rPr>
          <w:rFonts w:ascii="Times New Roman" w:eastAsia="Calibri" w:hAnsi="Times New Roman" w:cs="Times New Roman"/>
          <w:sz w:val="28"/>
          <w:szCs w:val="28"/>
        </w:rPr>
        <w:t xml:space="preserve"> его применения. По вопросам, требующим проверки, дополнительного рассмотрения, конкретных действий население обращалось с письменными заявлениями.</w:t>
      </w:r>
      <w:r w:rsidR="00202515">
        <w:rPr>
          <w:rFonts w:ascii="Times New Roman" w:eastAsia="Calibri" w:hAnsi="Times New Roman" w:cs="Times New Roman"/>
          <w:sz w:val="28"/>
          <w:szCs w:val="28"/>
        </w:rPr>
        <w:t xml:space="preserve"> Значительное уменьшение количества вопросов, поставленных на личном приёме в 2020 году, связано, прежде всего, </w:t>
      </w:r>
      <w:r w:rsidR="00B63300">
        <w:rPr>
          <w:rFonts w:ascii="Times New Roman" w:eastAsia="Calibri" w:hAnsi="Times New Roman" w:cs="Times New Roman"/>
          <w:sz w:val="28"/>
          <w:szCs w:val="28"/>
        </w:rPr>
        <w:t>с</w:t>
      </w:r>
      <w:r w:rsidR="00202515">
        <w:rPr>
          <w:rFonts w:ascii="Times New Roman" w:eastAsia="Calibri" w:hAnsi="Times New Roman" w:cs="Times New Roman"/>
          <w:sz w:val="28"/>
          <w:szCs w:val="28"/>
        </w:rPr>
        <w:t xml:space="preserve"> мерами, </w:t>
      </w:r>
      <w:r w:rsidR="00B63300">
        <w:rPr>
          <w:rFonts w:ascii="Times New Roman" w:eastAsia="Calibri" w:hAnsi="Times New Roman" w:cs="Times New Roman"/>
          <w:sz w:val="28"/>
          <w:szCs w:val="28"/>
        </w:rPr>
        <w:t xml:space="preserve">направленными на противодействие распространения </w:t>
      </w:r>
      <w:proofErr w:type="spellStart"/>
      <w:r w:rsidR="00B63300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B63300">
        <w:rPr>
          <w:rFonts w:ascii="Times New Roman" w:eastAsia="Calibri" w:hAnsi="Times New Roman" w:cs="Times New Roman"/>
          <w:sz w:val="28"/>
          <w:szCs w:val="28"/>
        </w:rPr>
        <w:t xml:space="preserve"> инфекции. </w:t>
      </w:r>
      <w:proofErr w:type="gramStart"/>
      <w:r w:rsidR="00B63300">
        <w:rPr>
          <w:rFonts w:ascii="Times New Roman" w:eastAsia="Calibri" w:hAnsi="Times New Roman" w:cs="Times New Roman"/>
          <w:sz w:val="28"/>
          <w:szCs w:val="28"/>
        </w:rPr>
        <w:t>В</w:t>
      </w:r>
      <w:r w:rsidR="00202515" w:rsidRPr="00202515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Губернатора Омской области от 17.03.2020 года № 19-р «О мероприятиях по недопущению завоза и распространения новой </w:t>
      </w:r>
      <w:proofErr w:type="spellStart"/>
      <w:r w:rsidR="00202515" w:rsidRPr="0020251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02515" w:rsidRPr="0020251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202515" w:rsidRPr="0020251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02515" w:rsidRPr="00202515">
        <w:rPr>
          <w:rFonts w:ascii="Times New Roman" w:hAnsi="Times New Roman" w:cs="Times New Roman"/>
          <w:sz w:val="28"/>
          <w:szCs w:val="28"/>
        </w:rPr>
        <w:t>-19) на территории Омской области» Администрация Полтавского муниципального района</w:t>
      </w:r>
      <w:r w:rsidR="00B63300">
        <w:rPr>
          <w:rFonts w:ascii="Times New Roman" w:hAnsi="Times New Roman" w:cs="Times New Roman"/>
          <w:sz w:val="28"/>
          <w:szCs w:val="28"/>
        </w:rPr>
        <w:t xml:space="preserve">, Администрации городского и сельских поселений Полтавского </w:t>
      </w:r>
      <w:r w:rsidR="00B63300" w:rsidRPr="00B6330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202515" w:rsidRPr="00B63300">
        <w:rPr>
          <w:rFonts w:ascii="Times New Roman" w:hAnsi="Times New Roman" w:cs="Times New Roman"/>
          <w:sz w:val="28"/>
          <w:szCs w:val="28"/>
        </w:rPr>
        <w:t xml:space="preserve"> пере</w:t>
      </w:r>
      <w:r w:rsidR="00B63300" w:rsidRPr="00B63300">
        <w:rPr>
          <w:rFonts w:ascii="Times New Roman" w:hAnsi="Times New Roman" w:cs="Times New Roman"/>
          <w:sz w:val="28"/>
          <w:szCs w:val="28"/>
        </w:rPr>
        <w:t>шли</w:t>
      </w:r>
      <w:r w:rsidR="00202515" w:rsidRPr="00B63300">
        <w:rPr>
          <w:rFonts w:ascii="Times New Roman" w:hAnsi="Times New Roman" w:cs="Times New Roman"/>
          <w:sz w:val="28"/>
          <w:szCs w:val="28"/>
        </w:rPr>
        <w:t xml:space="preserve"> на особый реж</w:t>
      </w:r>
      <w:r w:rsidR="00B63300" w:rsidRPr="00B63300">
        <w:rPr>
          <w:rFonts w:ascii="Times New Roman" w:hAnsi="Times New Roman" w:cs="Times New Roman"/>
          <w:sz w:val="28"/>
          <w:szCs w:val="28"/>
        </w:rPr>
        <w:t xml:space="preserve">им работы с обращениями граждан, </w:t>
      </w:r>
      <w:r w:rsidR="00202515" w:rsidRPr="00B63300">
        <w:rPr>
          <w:rFonts w:ascii="Times New Roman" w:hAnsi="Times New Roman" w:cs="Times New Roman"/>
          <w:sz w:val="28"/>
          <w:szCs w:val="28"/>
        </w:rPr>
        <w:t>временно ограничен личный контакт с гражданами</w:t>
      </w:r>
      <w:r w:rsidR="00B63300" w:rsidRPr="00B63300">
        <w:rPr>
          <w:rFonts w:ascii="Times New Roman" w:hAnsi="Times New Roman" w:cs="Times New Roman"/>
          <w:sz w:val="28"/>
          <w:szCs w:val="28"/>
        </w:rPr>
        <w:t xml:space="preserve">, </w:t>
      </w:r>
      <w:r w:rsidR="00202515" w:rsidRPr="00B63300">
        <w:rPr>
          <w:rFonts w:ascii="Times New Roman" w:hAnsi="Times New Roman" w:cs="Times New Roman"/>
          <w:sz w:val="28"/>
          <w:szCs w:val="28"/>
        </w:rPr>
        <w:t>отменены личные приёмы у руководителей.</w:t>
      </w:r>
      <w:proofErr w:type="gramEnd"/>
      <w:r w:rsidR="00B63300" w:rsidRPr="00B63300">
        <w:rPr>
          <w:rFonts w:ascii="Times New Roman" w:hAnsi="Times New Roman" w:cs="Times New Roman"/>
          <w:sz w:val="28"/>
          <w:szCs w:val="28"/>
        </w:rPr>
        <w:t xml:space="preserve"> В этот период в</w:t>
      </w:r>
      <w:r w:rsidR="00202515" w:rsidRPr="00B63300">
        <w:rPr>
          <w:rFonts w:ascii="Times New Roman" w:hAnsi="Times New Roman" w:cs="Times New Roman"/>
          <w:sz w:val="28"/>
          <w:szCs w:val="28"/>
        </w:rPr>
        <w:t>заимодействие с гражданами осуществля</w:t>
      </w:r>
      <w:r w:rsidR="00B63300" w:rsidRPr="00B63300">
        <w:rPr>
          <w:rFonts w:ascii="Times New Roman" w:hAnsi="Times New Roman" w:cs="Times New Roman"/>
          <w:sz w:val="28"/>
          <w:szCs w:val="28"/>
        </w:rPr>
        <w:t>ется дистанционно, п</w:t>
      </w:r>
      <w:r w:rsidR="00202515" w:rsidRPr="00B63300">
        <w:rPr>
          <w:rFonts w:ascii="Times New Roman" w:hAnsi="Times New Roman" w:cs="Times New Roman"/>
          <w:sz w:val="28"/>
          <w:szCs w:val="28"/>
        </w:rPr>
        <w:t xml:space="preserve">исьма и обращения в электронном виде принимаются на </w:t>
      </w:r>
      <w:r w:rsidR="00B63300" w:rsidRPr="00B63300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202515" w:rsidRPr="00B63300">
        <w:rPr>
          <w:rFonts w:ascii="Times New Roman" w:hAnsi="Times New Roman" w:cs="Times New Roman"/>
          <w:sz w:val="28"/>
          <w:szCs w:val="28"/>
        </w:rPr>
        <w:t>почту</w:t>
      </w:r>
      <w:r w:rsidR="00B63300" w:rsidRPr="00B63300">
        <w:rPr>
          <w:rFonts w:ascii="Times New Roman" w:hAnsi="Times New Roman" w:cs="Times New Roman"/>
          <w:sz w:val="28"/>
          <w:szCs w:val="28"/>
        </w:rPr>
        <w:t>.</w:t>
      </w:r>
    </w:p>
    <w:p w:rsidR="008B75B6" w:rsidRPr="002038D3" w:rsidRDefault="006A4BD2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8F0C32">
        <w:rPr>
          <w:rFonts w:ascii="Times New Roman" w:hAnsi="Times New Roman" w:cs="Times New Roman"/>
          <w:b/>
          <w:i/>
          <w:sz w:val="28"/>
          <w:szCs w:val="28"/>
        </w:rPr>
        <w:t>479</w:t>
      </w:r>
      <w:r w:rsidRPr="00116C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49B7">
        <w:rPr>
          <w:rFonts w:ascii="Times New Roman" w:hAnsi="Times New Roman" w:cs="Times New Roman"/>
          <w:b/>
          <w:i/>
          <w:sz w:val="28"/>
          <w:szCs w:val="28"/>
        </w:rPr>
        <w:t>письменных обращений</w:t>
      </w:r>
      <w:r w:rsidRPr="00D86F4F">
        <w:rPr>
          <w:rFonts w:ascii="Times New Roman" w:hAnsi="Times New Roman" w:cs="Times New Roman"/>
          <w:b/>
          <w:i/>
          <w:sz w:val="28"/>
          <w:szCs w:val="28"/>
        </w:rPr>
        <w:t xml:space="preserve"> граждан</w:t>
      </w:r>
      <w:r w:rsidRPr="00116C1F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2A2C9E">
        <w:rPr>
          <w:rFonts w:ascii="Times New Roman" w:hAnsi="Times New Roman" w:cs="Times New Roman"/>
          <w:sz w:val="28"/>
          <w:szCs w:val="28"/>
        </w:rPr>
        <w:t>А</w:t>
      </w:r>
      <w:r w:rsidRPr="002038D3">
        <w:rPr>
          <w:rFonts w:ascii="Times New Roman" w:hAnsi="Times New Roman" w:cs="Times New Roman"/>
          <w:sz w:val="28"/>
          <w:szCs w:val="28"/>
        </w:rPr>
        <w:t xml:space="preserve">дминистрации района – </w:t>
      </w:r>
      <w:r w:rsidR="008F0C32">
        <w:rPr>
          <w:rFonts w:ascii="Times New Roman" w:hAnsi="Times New Roman" w:cs="Times New Roman"/>
          <w:sz w:val="28"/>
          <w:szCs w:val="28"/>
        </w:rPr>
        <w:t>4</w:t>
      </w:r>
      <w:r w:rsidR="00AC757E" w:rsidRPr="002038D3">
        <w:rPr>
          <w:rFonts w:ascii="Times New Roman" w:hAnsi="Times New Roman" w:cs="Times New Roman"/>
          <w:sz w:val="28"/>
          <w:szCs w:val="28"/>
        </w:rPr>
        <w:t>1</w:t>
      </w:r>
      <w:r w:rsidRPr="002038D3">
        <w:rPr>
          <w:rFonts w:ascii="Times New Roman" w:hAnsi="Times New Roman" w:cs="Times New Roman"/>
          <w:sz w:val="28"/>
          <w:szCs w:val="28"/>
        </w:rPr>
        <w:t>, городского поселения –</w:t>
      </w:r>
      <w:r w:rsidR="00F249B7" w:rsidRPr="002038D3">
        <w:rPr>
          <w:rFonts w:ascii="Times New Roman" w:hAnsi="Times New Roman" w:cs="Times New Roman"/>
          <w:sz w:val="28"/>
          <w:szCs w:val="28"/>
        </w:rPr>
        <w:t xml:space="preserve"> </w:t>
      </w:r>
      <w:r w:rsidR="008F0C32">
        <w:rPr>
          <w:rFonts w:ascii="Times New Roman" w:hAnsi="Times New Roman" w:cs="Times New Roman"/>
          <w:sz w:val="28"/>
          <w:szCs w:val="28"/>
        </w:rPr>
        <w:t>218</w:t>
      </w:r>
      <w:r w:rsidRPr="002038D3">
        <w:rPr>
          <w:rFonts w:ascii="Times New Roman" w:hAnsi="Times New Roman" w:cs="Times New Roman"/>
          <w:sz w:val="28"/>
          <w:szCs w:val="28"/>
        </w:rPr>
        <w:t xml:space="preserve">, сельских поселениях – </w:t>
      </w:r>
      <w:r w:rsidR="008F0C32">
        <w:rPr>
          <w:rFonts w:ascii="Times New Roman" w:hAnsi="Times New Roman" w:cs="Times New Roman"/>
          <w:sz w:val="28"/>
          <w:szCs w:val="28"/>
        </w:rPr>
        <w:t>220</w:t>
      </w:r>
      <w:r w:rsidRPr="002038D3">
        <w:rPr>
          <w:rFonts w:ascii="Times New Roman" w:hAnsi="Times New Roman" w:cs="Times New Roman"/>
          <w:sz w:val="28"/>
          <w:szCs w:val="28"/>
        </w:rPr>
        <w:t xml:space="preserve">. </w:t>
      </w:r>
      <w:r w:rsidR="003B54C8" w:rsidRPr="002038D3">
        <w:rPr>
          <w:rFonts w:ascii="Times New Roman" w:hAnsi="Times New Roman" w:cs="Times New Roman"/>
          <w:sz w:val="28"/>
          <w:szCs w:val="28"/>
        </w:rPr>
        <w:t>Положительно решен</w:t>
      </w:r>
      <w:r w:rsidR="00C06D43" w:rsidRPr="002038D3">
        <w:rPr>
          <w:rFonts w:ascii="Times New Roman" w:hAnsi="Times New Roman" w:cs="Times New Roman"/>
          <w:sz w:val="28"/>
          <w:szCs w:val="28"/>
        </w:rPr>
        <w:t>о</w:t>
      </w:r>
      <w:r w:rsidR="003B54C8" w:rsidRPr="002038D3">
        <w:rPr>
          <w:rFonts w:ascii="Times New Roman" w:hAnsi="Times New Roman" w:cs="Times New Roman"/>
          <w:sz w:val="28"/>
          <w:szCs w:val="28"/>
        </w:rPr>
        <w:t xml:space="preserve"> 9</w:t>
      </w:r>
      <w:r w:rsidR="00FA41C8">
        <w:rPr>
          <w:rFonts w:ascii="Times New Roman" w:hAnsi="Times New Roman" w:cs="Times New Roman"/>
          <w:sz w:val="28"/>
          <w:szCs w:val="28"/>
        </w:rPr>
        <w:t>9</w:t>
      </w:r>
      <w:r w:rsidR="003B54C8" w:rsidRPr="002038D3">
        <w:rPr>
          <w:rFonts w:ascii="Times New Roman" w:hAnsi="Times New Roman" w:cs="Times New Roman"/>
          <w:sz w:val="28"/>
          <w:szCs w:val="28"/>
        </w:rPr>
        <w:t>,</w:t>
      </w:r>
      <w:r w:rsidR="002038D3" w:rsidRPr="002038D3">
        <w:rPr>
          <w:rFonts w:ascii="Times New Roman" w:hAnsi="Times New Roman" w:cs="Times New Roman"/>
          <w:sz w:val="28"/>
          <w:szCs w:val="28"/>
        </w:rPr>
        <w:t>0</w:t>
      </w:r>
      <w:r w:rsidR="003B54C8" w:rsidRPr="002038D3">
        <w:rPr>
          <w:rFonts w:ascii="Times New Roman" w:hAnsi="Times New Roman" w:cs="Times New Roman"/>
          <w:sz w:val="28"/>
          <w:szCs w:val="28"/>
        </w:rPr>
        <w:t>%.</w:t>
      </w:r>
    </w:p>
    <w:p w:rsidR="00FA4AD0" w:rsidRDefault="00FA4AD0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8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C757E" w:rsidRPr="002038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A41C8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AC757E" w:rsidRPr="002038D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03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8D3">
        <w:rPr>
          <w:rFonts w:ascii="Times New Roman" w:hAnsi="Times New Roman" w:cs="Times New Roman"/>
          <w:b/>
          <w:i/>
          <w:sz w:val="28"/>
          <w:szCs w:val="28"/>
        </w:rPr>
        <w:t>устн</w:t>
      </w:r>
      <w:r w:rsidR="00692C44" w:rsidRPr="002038D3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2038D3">
        <w:rPr>
          <w:rFonts w:ascii="Times New Roman" w:hAnsi="Times New Roman" w:cs="Times New Roman"/>
          <w:b/>
          <w:i/>
          <w:sz w:val="28"/>
          <w:szCs w:val="28"/>
        </w:rPr>
        <w:t xml:space="preserve"> обращени</w:t>
      </w:r>
      <w:r w:rsidR="00692C44" w:rsidRPr="002038D3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2038D3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="002A2C9E">
        <w:rPr>
          <w:rFonts w:ascii="Times New Roman" w:hAnsi="Times New Roman" w:cs="Times New Roman"/>
          <w:sz w:val="28"/>
          <w:szCs w:val="28"/>
        </w:rPr>
        <w:t>А</w:t>
      </w:r>
      <w:r w:rsidRPr="002038D3">
        <w:rPr>
          <w:rFonts w:ascii="Times New Roman" w:hAnsi="Times New Roman" w:cs="Times New Roman"/>
          <w:sz w:val="28"/>
          <w:szCs w:val="28"/>
        </w:rPr>
        <w:t xml:space="preserve">дминистрацию Полтавского муниципального района – </w:t>
      </w:r>
      <w:r w:rsidR="00FA41C8">
        <w:rPr>
          <w:rFonts w:ascii="Times New Roman" w:hAnsi="Times New Roman" w:cs="Times New Roman"/>
          <w:sz w:val="28"/>
          <w:szCs w:val="28"/>
        </w:rPr>
        <w:t>376</w:t>
      </w:r>
      <w:r w:rsidRPr="002038D3">
        <w:rPr>
          <w:rFonts w:ascii="Times New Roman" w:hAnsi="Times New Roman" w:cs="Times New Roman"/>
          <w:sz w:val="28"/>
          <w:szCs w:val="28"/>
        </w:rPr>
        <w:t xml:space="preserve">, </w:t>
      </w:r>
      <w:r w:rsidR="00835267" w:rsidRPr="002038D3">
        <w:rPr>
          <w:rFonts w:ascii="Times New Roman" w:hAnsi="Times New Roman" w:cs="Times New Roman"/>
          <w:sz w:val="28"/>
          <w:szCs w:val="28"/>
        </w:rPr>
        <w:t>а</w:t>
      </w:r>
      <w:r w:rsidRPr="002038D3">
        <w:rPr>
          <w:rFonts w:ascii="Times New Roman" w:hAnsi="Times New Roman" w:cs="Times New Roman"/>
          <w:sz w:val="28"/>
          <w:szCs w:val="28"/>
        </w:rPr>
        <w:t xml:space="preserve">дминистрацию Полтавского городского поселения – </w:t>
      </w:r>
      <w:r w:rsidR="00AC757E" w:rsidRPr="002038D3">
        <w:rPr>
          <w:rFonts w:ascii="Times New Roman" w:hAnsi="Times New Roman" w:cs="Times New Roman"/>
          <w:sz w:val="28"/>
          <w:szCs w:val="28"/>
        </w:rPr>
        <w:t>6</w:t>
      </w:r>
      <w:r w:rsidR="00FA41C8">
        <w:rPr>
          <w:rFonts w:ascii="Times New Roman" w:hAnsi="Times New Roman" w:cs="Times New Roman"/>
          <w:sz w:val="28"/>
          <w:szCs w:val="28"/>
        </w:rPr>
        <w:t>77</w:t>
      </w:r>
      <w:r w:rsidR="00FA6C79" w:rsidRPr="002038D3">
        <w:rPr>
          <w:rFonts w:ascii="Times New Roman" w:hAnsi="Times New Roman" w:cs="Times New Roman"/>
          <w:sz w:val="28"/>
          <w:szCs w:val="28"/>
        </w:rPr>
        <w:t>,</w:t>
      </w:r>
      <w:r w:rsidRPr="002038D3">
        <w:rPr>
          <w:rFonts w:ascii="Times New Roman" w:hAnsi="Times New Roman" w:cs="Times New Roman"/>
          <w:sz w:val="28"/>
          <w:szCs w:val="28"/>
        </w:rPr>
        <w:t xml:space="preserve">  </w:t>
      </w:r>
      <w:r w:rsidR="002A2C9E">
        <w:rPr>
          <w:rFonts w:ascii="Times New Roman" w:hAnsi="Times New Roman" w:cs="Times New Roman"/>
          <w:sz w:val="28"/>
          <w:szCs w:val="28"/>
        </w:rPr>
        <w:t>А</w:t>
      </w:r>
      <w:r w:rsidR="00410999">
        <w:rPr>
          <w:rFonts w:ascii="Times New Roman" w:hAnsi="Times New Roman" w:cs="Times New Roman"/>
          <w:sz w:val="28"/>
          <w:szCs w:val="28"/>
        </w:rPr>
        <w:t>д</w:t>
      </w:r>
      <w:r w:rsidRPr="002038D3">
        <w:rPr>
          <w:rFonts w:ascii="Times New Roman" w:hAnsi="Times New Roman" w:cs="Times New Roman"/>
          <w:sz w:val="28"/>
          <w:szCs w:val="28"/>
        </w:rPr>
        <w:t xml:space="preserve">министрации сельских поселений – </w:t>
      </w:r>
      <w:r w:rsidR="00AC757E" w:rsidRPr="002038D3">
        <w:rPr>
          <w:rFonts w:ascii="Times New Roman" w:hAnsi="Times New Roman" w:cs="Times New Roman"/>
          <w:sz w:val="28"/>
          <w:szCs w:val="28"/>
        </w:rPr>
        <w:t>2</w:t>
      </w:r>
      <w:r w:rsidR="00FA41C8">
        <w:rPr>
          <w:rFonts w:ascii="Times New Roman" w:hAnsi="Times New Roman" w:cs="Times New Roman"/>
          <w:sz w:val="28"/>
          <w:szCs w:val="28"/>
        </w:rPr>
        <w:t>215</w:t>
      </w:r>
      <w:r w:rsidRPr="002038D3">
        <w:rPr>
          <w:rFonts w:ascii="Times New Roman" w:hAnsi="Times New Roman" w:cs="Times New Roman"/>
          <w:sz w:val="28"/>
          <w:szCs w:val="28"/>
        </w:rPr>
        <w:t>.</w:t>
      </w:r>
      <w:r w:rsidR="003B54C8" w:rsidRPr="002038D3">
        <w:rPr>
          <w:rFonts w:ascii="Times New Roman" w:hAnsi="Times New Roman" w:cs="Times New Roman"/>
          <w:sz w:val="28"/>
          <w:szCs w:val="28"/>
        </w:rPr>
        <w:t xml:space="preserve"> Нашли положительное решение 9</w:t>
      </w:r>
      <w:r w:rsidR="00D01FDD">
        <w:rPr>
          <w:rFonts w:ascii="Times New Roman" w:hAnsi="Times New Roman" w:cs="Times New Roman"/>
          <w:sz w:val="28"/>
          <w:szCs w:val="28"/>
        </w:rPr>
        <w:t>7,0</w:t>
      </w:r>
      <w:r w:rsidR="003B54C8" w:rsidRPr="002038D3">
        <w:rPr>
          <w:rFonts w:ascii="Times New Roman" w:hAnsi="Times New Roman" w:cs="Times New Roman"/>
          <w:sz w:val="28"/>
          <w:szCs w:val="28"/>
        </w:rPr>
        <w:t>%</w:t>
      </w:r>
      <w:r w:rsidR="00D01FDD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B54C8" w:rsidRPr="002038D3">
        <w:rPr>
          <w:rFonts w:ascii="Times New Roman" w:hAnsi="Times New Roman" w:cs="Times New Roman"/>
          <w:sz w:val="28"/>
          <w:szCs w:val="28"/>
        </w:rPr>
        <w:t>.</w:t>
      </w:r>
    </w:p>
    <w:p w:rsidR="00FA41C8" w:rsidRPr="002038D3" w:rsidRDefault="00FA41C8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D5E" w:rsidRPr="00116C1F" w:rsidRDefault="00FA4AD0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8D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B6D5E" w:rsidRPr="002038D3">
        <w:rPr>
          <w:rFonts w:ascii="Times New Roman" w:hAnsi="Times New Roman" w:cs="Times New Roman"/>
          <w:sz w:val="28"/>
          <w:szCs w:val="28"/>
        </w:rPr>
        <w:t xml:space="preserve">аибольшее количество обращений поступило в </w:t>
      </w:r>
      <w:r w:rsidR="002A2C9E">
        <w:rPr>
          <w:rFonts w:ascii="Times New Roman" w:hAnsi="Times New Roman" w:cs="Times New Roman"/>
          <w:sz w:val="28"/>
          <w:szCs w:val="28"/>
        </w:rPr>
        <w:t>А</w:t>
      </w:r>
      <w:r w:rsidR="005B6D5E" w:rsidRPr="002038D3">
        <w:rPr>
          <w:rFonts w:ascii="Times New Roman" w:hAnsi="Times New Roman" w:cs="Times New Roman"/>
          <w:sz w:val="28"/>
          <w:szCs w:val="28"/>
        </w:rPr>
        <w:t>дминистрации</w:t>
      </w:r>
      <w:r w:rsidR="00AC757E">
        <w:rPr>
          <w:rFonts w:ascii="Times New Roman" w:hAnsi="Times New Roman" w:cs="Times New Roman"/>
          <w:sz w:val="28"/>
          <w:szCs w:val="28"/>
        </w:rPr>
        <w:t xml:space="preserve"> </w:t>
      </w:r>
      <w:r w:rsidR="00FA41C8" w:rsidRPr="00116C1F">
        <w:rPr>
          <w:rFonts w:ascii="Times New Roman" w:hAnsi="Times New Roman" w:cs="Times New Roman"/>
          <w:sz w:val="28"/>
          <w:szCs w:val="28"/>
        </w:rPr>
        <w:t>Полтавского городского поселения (</w:t>
      </w:r>
      <w:r w:rsidR="00FA41C8">
        <w:rPr>
          <w:rFonts w:ascii="Times New Roman" w:hAnsi="Times New Roman" w:cs="Times New Roman"/>
          <w:sz w:val="28"/>
          <w:szCs w:val="28"/>
        </w:rPr>
        <w:t>901</w:t>
      </w:r>
      <w:r w:rsidR="00FA41C8" w:rsidRPr="00116C1F">
        <w:rPr>
          <w:rFonts w:ascii="Times New Roman" w:hAnsi="Times New Roman" w:cs="Times New Roman"/>
          <w:sz w:val="28"/>
          <w:szCs w:val="28"/>
        </w:rPr>
        <w:t>)</w:t>
      </w:r>
      <w:r w:rsidR="00FA4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757E">
        <w:rPr>
          <w:rFonts w:ascii="Times New Roman" w:hAnsi="Times New Roman" w:cs="Times New Roman"/>
          <w:sz w:val="28"/>
          <w:szCs w:val="28"/>
        </w:rPr>
        <w:t>Оль</w:t>
      </w:r>
      <w:r w:rsidR="00FA41C8">
        <w:rPr>
          <w:rFonts w:ascii="Times New Roman" w:hAnsi="Times New Roman" w:cs="Times New Roman"/>
          <w:sz w:val="28"/>
          <w:szCs w:val="28"/>
        </w:rPr>
        <w:t>гинского</w:t>
      </w:r>
      <w:proofErr w:type="spellEnd"/>
      <w:r w:rsidR="00FA41C8">
        <w:rPr>
          <w:rFonts w:ascii="Times New Roman" w:hAnsi="Times New Roman" w:cs="Times New Roman"/>
          <w:sz w:val="28"/>
          <w:szCs w:val="28"/>
        </w:rPr>
        <w:t xml:space="preserve"> сельского поселения (70</w:t>
      </w:r>
      <w:r w:rsidR="00AC757E">
        <w:rPr>
          <w:rFonts w:ascii="Times New Roman" w:hAnsi="Times New Roman" w:cs="Times New Roman"/>
          <w:sz w:val="28"/>
          <w:szCs w:val="28"/>
        </w:rPr>
        <w:t>0),</w:t>
      </w:r>
      <w:r w:rsidR="005B6D5E"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="005F69D7" w:rsidRPr="00116C1F">
        <w:rPr>
          <w:rFonts w:ascii="Times New Roman" w:hAnsi="Times New Roman" w:cs="Times New Roman"/>
          <w:sz w:val="28"/>
          <w:szCs w:val="28"/>
        </w:rPr>
        <w:t>Полтавского муниципального района (</w:t>
      </w:r>
      <w:r w:rsidR="00FA41C8">
        <w:rPr>
          <w:rFonts w:ascii="Times New Roman" w:hAnsi="Times New Roman" w:cs="Times New Roman"/>
          <w:sz w:val="28"/>
          <w:szCs w:val="28"/>
        </w:rPr>
        <w:t>433</w:t>
      </w:r>
      <w:r w:rsidR="00AC757E">
        <w:rPr>
          <w:rFonts w:ascii="Times New Roman" w:hAnsi="Times New Roman" w:cs="Times New Roman"/>
          <w:sz w:val="28"/>
          <w:szCs w:val="28"/>
        </w:rPr>
        <w:t>)</w:t>
      </w:r>
      <w:r w:rsidR="005B6D5E" w:rsidRPr="00116C1F">
        <w:rPr>
          <w:rFonts w:ascii="Times New Roman" w:hAnsi="Times New Roman" w:cs="Times New Roman"/>
          <w:sz w:val="28"/>
          <w:szCs w:val="28"/>
        </w:rPr>
        <w:t xml:space="preserve">. Наименьшее количество обращений поступило в </w:t>
      </w:r>
      <w:r w:rsidR="002A2C9E">
        <w:rPr>
          <w:rFonts w:ascii="Times New Roman" w:hAnsi="Times New Roman" w:cs="Times New Roman"/>
          <w:sz w:val="28"/>
          <w:szCs w:val="28"/>
        </w:rPr>
        <w:t>А</w:t>
      </w:r>
      <w:r w:rsidR="005B6D5E" w:rsidRPr="00116C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2C44">
        <w:rPr>
          <w:rFonts w:ascii="Times New Roman" w:hAnsi="Times New Roman" w:cs="Times New Roman"/>
          <w:sz w:val="28"/>
          <w:szCs w:val="28"/>
        </w:rPr>
        <w:t>Новоильиновского</w:t>
      </w:r>
      <w:proofErr w:type="spellEnd"/>
      <w:r w:rsidR="00692C44">
        <w:rPr>
          <w:rFonts w:ascii="Times New Roman" w:hAnsi="Times New Roman" w:cs="Times New Roman"/>
          <w:sz w:val="28"/>
          <w:szCs w:val="28"/>
        </w:rPr>
        <w:t xml:space="preserve"> (</w:t>
      </w:r>
      <w:r w:rsidR="00AC757E">
        <w:rPr>
          <w:rFonts w:ascii="Times New Roman" w:hAnsi="Times New Roman" w:cs="Times New Roman"/>
          <w:sz w:val="28"/>
          <w:szCs w:val="28"/>
        </w:rPr>
        <w:t>1</w:t>
      </w:r>
      <w:r w:rsidR="00FA41C8">
        <w:rPr>
          <w:rFonts w:ascii="Times New Roman" w:hAnsi="Times New Roman" w:cs="Times New Roman"/>
          <w:sz w:val="28"/>
          <w:szCs w:val="28"/>
        </w:rPr>
        <w:t>66</w:t>
      </w:r>
      <w:r w:rsidR="00692C44">
        <w:rPr>
          <w:rFonts w:ascii="Times New Roman" w:hAnsi="Times New Roman" w:cs="Times New Roman"/>
          <w:sz w:val="28"/>
          <w:szCs w:val="28"/>
        </w:rPr>
        <w:t xml:space="preserve">) и </w:t>
      </w:r>
      <w:proofErr w:type="gramStart"/>
      <w:r w:rsidR="006970A1">
        <w:rPr>
          <w:rFonts w:ascii="Times New Roman" w:hAnsi="Times New Roman" w:cs="Times New Roman"/>
          <w:sz w:val="28"/>
          <w:szCs w:val="28"/>
        </w:rPr>
        <w:t>Во</w:t>
      </w:r>
      <w:r w:rsidR="00AC757E">
        <w:rPr>
          <w:rFonts w:ascii="Times New Roman" w:hAnsi="Times New Roman" w:cs="Times New Roman"/>
          <w:sz w:val="28"/>
          <w:szCs w:val="28"/>
        </w:rPr>
        <w:t>рошиловск</w:t>
      </w:r>
      <w:r w:rsidR="006970A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A31EA4"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="005B6D5E" w:rsidRPr="00116C1F">
        <w:rPr>
          <w:rFonts w:ascii="Times New Roman" w:hAnsi="Times New Roman" w:cs="Times New Roman"/>
          <w:sz w:val="28"/>
          <w:szCs w:val="28"/>
        </w:rPr>
        <w:t>(</w:t>
      </w:r>
      <w:r w:rsidR="00AC757E">
        <w:rPr>
          <w:rFonts w:ascii="Times New Roman" w:hAnsi="Times New Roman" w:cs="Times New Roman"/>
          <w:sz w:val="28"/>
          <w:szCs w:val="28"/>
        </w:rPr>
        <w:t>2</w:t>
      </w:r>
      <w:r w:rsidR="00FA41C8">
        <w:rPr>
          <w:rFonts w:ascii="Times New Roman" w:hAnsi="Times New Roman" w:cs="Times New Roman"/>
          <w:sz w:val="28"/>
          <w:szCs w:val="28"/>
        </w:rPr>
        <w:t>4</w:t>
      </w:r>
      <w:r w:rsidR="00AC757E">
        <w:rPr>
          <w:rFonts w:ascii="Times New Roman" w:hAnsi="Times New Roman" w:cs="Times New Roman"/>
          <w:sz w:val="28"/>
          <w:szCs w:val="28"/>
        </w:rPr>
        <w:t>9</w:t>
      </w:r>
      <w:r w:rsidR="005B6D5E" w:rsidRPr="00116C1F">
        <w:rPr>
          <w:rFonts w:ascii="Times New Roman" w:hAnsi="Times New Roman" w:cs="Times New Roman"/>
          <w:sz w:val="28"/>
          <w:szCs w:val="28"/>
        </w:rPr>
        <w:t>)</w:t>
      </w:r>
      <w:r w:rsidR="00457A56">
        <w:rPr>
          <w:rFonts w:ascii="Times New Roman" w:hAnsi="Times New Roman" w:cs="Times New Roman"/>
          <w:sz w:val="28"/>
          <w:szCs w:val="28"/>
        </w:rPr>
        <w:t xml:space="preserve"> </w:t>
      </w:r>
      <w:r w:rsidR="005B6D5E" w:rsidRPr="00116C1F">
        <w:rPr>
          <w:rFonts w:ascii="Times New Roman" w:hAnsi="Times New Roman" w:cs="Times New Roman"/>
          <w:sz w:val="28"/>
          <w:szCs w:val="28"/>
        </w:rPr>
        <w:t>сельских поселений.</w:t>
      </w:r>
    </w:p>
    <w:p w:rsidR="00FA41C8" w:rsidRDefault="00FA41C8" w:rsidP="00E6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4CB" w:rsidRPr="00116C1F" w:rsidRDefault="00FA41C8" w:rsidP="00E6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количества</w:t>
      </w:r>
      <w:r w:rsidR="00EE54CB" w:rsidRPr="00116C1F">
        <w:rPr>
          <w:rFonts w:ascii="Times New Roman" w:hAnsi="Times New Roman" w:cs="Times New Roman"/>
          <w:b/>
          <w:sz w:val="28"/>
          <w:szCs w:val="28"/>
        </w:rPr>
        <w:t xml:space="preserve"> обращений в </w:t>
      </w:r>
      <w:r w:rsidR="002A2C9E">
        <w:rPr>
          <w:rFonts w:ascii="Times New Roman" w:hAnsi="Times New Roman" w:cs="Times New Roman"/>
          <w:b/>
          <w:sz w:val="28"/>
          <w:szCs w:val="28"/>
        </w:rPr>
        <w:t>А</w:t>
      </w:r>
      <w:r w:rsidR="00EE54CB" w:rsidRPr="00116C1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E53B5">
        <w:rPr>
          <w:rFonts w:ascii="Times New Roman" w:hAnsi="Times New Roman" w:cs="Times New Roman"/>
          <w:b/>
          <w:sz w:val="28"/>
          <w:szCs w:val="28"/>
        </w:rPr>
        <w:t>и</w:t>
      </w:r>
      <w:r w:rsidR="00EE54CB" w:rsidRPr="00116C1F">
        <w:rPr>
          <w:rFonts w:ascii="Times New Roman" w:hAnsi="Times New Roman" w:cs="Times New Roman"/>
          <w:b/>
          <w:sz w:val="28"/>
          <w:szCs w:val="28"/>
        </w:rPr>
        <w:t xml:space="preserve"> сельских поселений </w:t>
      </w:r>
      <w:r w:rsidR="005E0109" w:rsidRPr="00116C1F">
        <w:rPr>
          <w:rFonts w:ascii="Times New Roman" w:hAnsi="Times New Roman" w:cs="Times New Roman"/>
          <w:b/>
          <w:sz w:val="28"/>
          <w:szCs w:val="28"/>
        </w:rPr>
        <w:t>Полтавского муниципального района (</w:t>
      </w:r>
      <w:r w:rsidR="005E010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5E010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E0109" w:rsidRPr="00116C1F">
        <w:rPr>
          <w:rFonts w:ascii="Times New Roman" w:hAnsi="Times New Roman" w:cs="Times New Roman"/>
          <w:b/>
          <w:sz w:val="28"/>
          <w:szCs w:val="28"/>
        </w:rPr>
        <w:t xml:space="preserve"> г.г.)</w:t>
      </w:r>
    </w:p>
    <w:p w:rsidR="00EE54CB" w:rsidRPr="00116C1F" w:rsidRDefault="00E74DF5" w:rsidP="00E61A8C">
      <w:pPr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2907093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3527" w:rsidRPr="00116C1F" w:rsidRDefault="00D63527" w:rsidP="00E6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515" w:rsidRPr="00202515" w:rsidRDefault="005F69D7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15">
        <w:rPr>
          <w:rFonts w:ascii="Times New Roman" w:hAnsi="Times New Roman" w:cs="Times New Roman"/>
          <w:sz w:val="28"/>
          <w:szCs w:val="28"/>
        </w:rPr>
        <w:t xml:space="preserve">Анализ количества обращений в </w:t>
      </w:r>
      <w:r w:rsidR="00D01FDD">
        <w:rPr>
          <w:rFonts w:ascii="Times New Roman" w:hAnsi="Times New Roman" w:cs="Times New Roman"/>
          <w:sz w:val="28"/>
          <w:szCs w:val="28"/>
        </w:rPr>
        <w:t>А</w:t>
      </w:r>
      <w:r w:rsidRPr="00202515">
        <w:rPr>
          <w:rFonts w:ascii="Times New Roman" w:hAnsi="Times New Roman" w:cs="Times New Roman"/>
          <w:sz w:val="28"/>
          <w:szCs w:val="28"/>
        </w:rPr>
        <w:t>дминистрации сельских поселений Полтавского муниципального района за период с 201</w:t>
      </w:r>
      <w:r w:rsidR="00AE53B5" w:rsidRPr="00202515">
        <w:rPr>
          <w:rFonts w:ascii="Times New Roman" w:hAnsi="Times New Roman" w:cs="Times New Roman"/>
          <w:sz w:val="28"/>
          <w:szCs w:val="28"/>
        </w:rPr>
        <w:t>8</w:t>
      </w:r>
      <w:r w:rsidRPr="00202515">
        <w:rPr>
          <w:rFonts w:ascii="Times New Roman" w:hAnsi="Times New Roman" w:cs="Times New Roman"/>
          <w:sz w:val="28"/>
          <w:szCs w:val="28"/>
        </w:rPr>
        <w:t xml:space="preserve"> по 20</w:t>
      </w:r>
      <w:r w:rsidR="00AE53B5" w:rsidRPr="00202515">
        <w:rPr>
          <w:rFonts w:ascii="Times New Roman" w:hAnsi="Times New Roman" w:cs="Times New Roman"/>
          <w:sz w:val="28"/>
          <w:szCs w:val="28"/>
        </w:rPr>
        <w:t>20</w:t>
      </w:r>
      <w:r w:rsidRPr="00202515">
        <w:rPr>
          <w:rFonts w:ascii="Times New Roman" w:hAnsi="Times New Roman" w:cs="Times New Roman"/>
          <w:sz w:val="28"/>
          <w:szCs w:val="28"/>
        </w:rPr>
        <w:t xml:space="preserve"> годы показывает, что в ряде поселений количеств</w:t>
      </w:r>
      <w:r w:rsidR="0007386B" w:rsidRPr="00202515">
        <w:rPr>
          <w:rFonts w:ascii="Times New Roman" w:hAnsi="Times New Roman" w:cs="Times New Roman"/>
          <w:sz w:val="28"/>
          <w:szCs w:val="28"/>
        </w:rPr>
        <w:t>о</w:t>
      </w:r>
      <w:r w:rsidRPr="00202515">
        <w:rPr>
          <w:rFonts w:ascii="Times New Roman" w:hAnsi="Times New Roman" w:cs="Times New Roman"/>
          <w:sz w:val="28"/>
          <w:szCs w:val="28"/>
        </w:rPr>
        <w:t xml:space="preserve"> обращ</w:t>
      </w:r>
      <w:r w:rsidR="00202515">
        <w:rPr>
          <w:rFonts w:ascii="Times New Roman" w:hAnsi="Times New Roman" w:cs="Times New Roman"/>
          <w:sz w:val="28"/>
          <w:szCs w:val="28"/>
        </w:rPr>
        <w:t>ений</w:t>
      </w:r>
      <w:r w:rsidRPr="00202515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E53B5" w:rsidRPr="00202515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202515">
        <w:rPr>
          <w:rFonts w:ascii="Times New Roman" w:hAnsi="Times New Roman" w:cs="Times New Roman"/>
          <w:sz w:val="28"/>
          <w:szCs w:val="28"/>
        </w:rPr>
        <w:t xml:space="preserve">не меняется. </w:t>
      </w:r>
    </w:p>
    <w:p w:rsidR="00477111" w:rsidRPr="00116C1F" w:rsidRDefault="00477111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sz w:val="28"/>
          <w:szCs w:val="28"/>
        </w:rPr>
        <w:t xml:space="preserve">На особом контроле </w:t>
      </w:r>
      <w:r w:rsidR="00005A0A">
        <w:rPr>
          <w:rFonts w:ascii="Times New Roman" w:hAnsi="Times New Roman" w:cs="Times New Roman"/>
          <w:sz w:val="28"/>
          <w:szCs w:val="28"/>
        </w:rPr>
        <w:t xml:space="preserve">в органах власти </w:t>
      </w:r>
      <w:r w:rsidR="006A390A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  <w:r w:rsidRPr="00116C1F">
        <w:rPr>
          <w:rFonts w:ascii="Times New Roman" w:hAnsi="Times New Roman" w:cs="Times New Roman"/>
          <w:sz w:val="28"/>
          <w:szCs w:val="28"/>
        </w:rPr>
        <w:t>наход</w:t>
      </w:r>
      <w:r w:rsidR="00DE1E9D" w:rsidRPr="00116C1F">
        <w:rPr>
          <w:rFonts w:ascii="Times New Roman" w:hAnsi="Times New Roman" w:cs="Times New Roman"/>
          <w:sz w:val="28"/>
          <w:szCs w:val="28"/>
        </w:rPr>
        <w:t>ятся</w:t>
      </w:r>
      <w:r w:rsidRPr="00116C1F">
        <w:rPr>
          <w:rFonts w:ascii="Times New Roman" w:hAnsi="Times New Roman" w:cs="Times New Roman"/>
          <w:sz w:val="28"/>
          <w:szCs w:val="28"/>
        </w:rPr>
        <w:t xml:space="preserve"> обращения, поступившие от органов государственной власти</w:t>
      </w:r>
      <w:r w:rsidR="00DE1E9D" w:rsidRPr="00116C1F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116C1F">
        <w:rPr>
          <w:rFonts w:ascii="Times New Roman" w:hAnsi="Times New Roman" w:cs="Times New Roman"/>
          <w:sz w:val="28"/>
          <w:szCs w:val="28"/>
        </w:rPr>
        <w:t>.</w:t>
      </w:r>
      <w:r w:rsidR="000719BC" w:rsidRPr="00116C1F">
        <w:rPr>
          <w:rFonts w:ascii="Times New Roman" w:hAnsi="Times New Roman" w:cs="Times New Roman"/>
          <w:sz w:val="28"/>
          <w:szCs w:val="28"/>
        </w:rPr>
        <w:t xml:space="preserve"> В</w:t>
      </w:r>
      <w:r w:rsidR="000719BC" w:rsidRPr="00116C1F">
        <w:rPr>
          <w:rFonts w:ascii="Times New Roman" w:hAnsi="Times New Roman" w:cs="Times New Roman"/>
          <w:sz w:val="28"/>
        </w:rPr>
        <w:t xml:space="preserve"> целях обеспечения необходимых организационных мер для качественного и своевременного исполнения поручений и указаний Президента Российской Федерации п</w:t>
      </w:r>
      <w:r w:rsidR="000719BC" w:rsidRPr="00116C1F">
        <w:rPr>
          <w:rFonts w:ascii="Times New Roman" w:hAnsi="Times New Roman" w:cs="Times New Roman"/>
          <w:sz w:val="28"/>
          <w:szCs w:val="28"/>
        </w:rPr>
        <w:t>остановлением Администрации Полтавского муниципального района № 81 от 14 июня 2016 года утверждён Порядок организации исполнения в Администрации Полтавского муниципального района Омской области поручений и указаний Президента Российской Федерации.</w:t>
      </w:r>
      <w:r w:rsidR="008B75B6" w:rsidRPr="00116C1F">
        <w:rPr>
          <w:rFonts w:ascii="Times New Roman" w:hAnsi="Times New Roman" w:cs="Times New Roman"/>
          <w:sz w:val="28"/>
          <w:szCs w:val="28"/>
        </w:rPr>
        <w:t xml:space="preserve"> </w:t>
      </w:r>
      <w:r w:rsidR="00805F15" w:rsidRPr="00116C1F">
        <w:rPr>
          <w:rFonts w:ascii="Times New Roman" w:hAnsi="Times New Roman" w:cs="Times New Roman"/>
          <w:sz w:val="28"/>
          <w:szCs w:val="28"/>
        </w:rPr>
        <w:t xml:space="preserve">Регулярно ведётся заполнение </w:t>
      </w:r>
      <w:proofErr w:type="gramStart"/>
      <w:r w:rsidR="00805F15" w:rsidRPr="00116C1F">
        <w:rPr>
          <w:rFonts w:ascii="Times New Roman" w:hAnsi="Times New Roman" w:cs="Times New Roman"/>
          <w:sz w:val="28"/>
          <w:szCs w:val="28"/>
        </w:rPr>
        <w:t>отчёта результатов рассмотрения обращений граждан</w:t>
      </w:r>
      <w:proofErr w:type="gramEnd"/>
      <w:r w:rsidR="00805F15" w:rsidRPr="00116C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05F15" w:rsidRPr="00116C1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805F15" w:rsidRPr="00116C1F">
        <w:rPr>
          <w:rFonts w:ascii="Times New Roman" w:hAnsi="Times New Roman" w:cs="Times New Roman"/>
          <w:sz w:val="28"/>
          <w:szCs w:val="28"/>
        </w:rPr>
        <w:t xml:space="preserve"> ССТУ.РФ.</w:t>
      </w:r>
      <w:r w:rsidR="00073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BB4" w:rsidRPr="00116C1F" w:rsidRDefault="00005A0A" w:rsidP="00E61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C16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Администрацию </w:t>
      </w:r>
      <w:r w:rsidR="006A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олтавского муниципального района </w:t>
      </w:r>
      <w:r w:rsidR="006D2BB4" w:rsidRPr="0011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BC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от органов государственной власти и должностных лиц,</w:t>
      </w:r>
      <w:r w:rsidR="006D2BB4" w:rsidRPr="0011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7E17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73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B4" w:rsidRPr="0011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Администрации Президента Р</w:t>
      </w:r>
      <w:r w:rsidR="00D8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D2BB4" w:rsidRPr="00116C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86F4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6D2BB4" w:rsidRPr="00116C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все обращения даны ответы.</w:t>
      </w:r>
    </w:p>
    <w:p w:rsidR="00E651C5" w:rsidRDefault="00431C2A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88">
        <w:rPr>
          <w:rFonts w:ascii="Times New Roman" w:hAnsi="Times New Roman" w:cs="Times New Roman"/>
          <w:sz w:val="28"/>
          <w:szCs w:val="28"/>
        </w:rPr>
        <w:t>Т</w:t>
      </w:r>
      <w:r w:rsidR="00477111" w:rsidRPr="00324488">
        <w:rPr>
          <w:rFonts w:ascii="Times New Roman" w:hAnsi="Times New Roman" w:cs="Times New Roman"/>
          <w:sz w:val="28"/>
          <w:szCs w:val="28"/>
        </w:rPr>
        <w:t>ематическая структура обращений граждан</w:t>
      </w:r>
      <w:r w:rsidR="00637981" w:rsidRPr="00324488">
        <w:rPr>
          <w:rFonts w:ascii="Times New Roman" w:hAnsi="Times New Roman" w:cs="Times New Roman"/>
          <w:sz w:val="28"/>
          <w:szCs w:val="28"/>
        </w:rPr>
        <w:t xml:space="preserve">, поступивших в администрацию Полтавского муниципального района, Администрацию Полтавского городского поселения, Администрации сельских поселений </w:t>
      </w:r>
      <w:r w:rsidR="00637981" w:rsidRPr="00324488">
        <w:rPr>
          <w:rFonts w:ascii="Times New Roman" w:hAnsi="Times New Roman" w:cs="Times New Roman"/>
          <w:sz w:val="28"/>
          <w:szCs w:val="28"/>
        </w:rPr>
        <w:lastRenderedPageBreak/>
        <w:t>Полтавского муниципального района</w:t>
      </w:r>
      <w:r w:rsidR="00005A0A" w:rsidRPr="00324488">
        <w:rPr>
          <w:rFonts w:ascii="Times New Roman" w:hAnsi="Times New Roman" w:cs="Times New Roman"/>
          <w:sz w:val="28"/>
          <w:szCs w:val="28"/>
        </w:rPr>
        <w:t xml:space="preserve"> в 20</w:t>
      </w:r>
      <w:r w:rsidR="007E1731">
        <w:rPr>
          <w:rFonts w:ascii="Times New Roman" w:hAnsi="Times New Roman" w:cs="Times New Roman"/>
          <w:sz w:val="28"/>
          <w:szCs w:val="28"/>
        </w:rPr>
        <w:t>20</w:t>
      </w:r>
      <w:r w:rsidR="00005A0A" w:rsidRPr="00324488">
        <w:rPr>
          <w:rFonts w:ascii="Times New Roman" w:hAnsi="Times New Roman" w:cs="Times New Roman"/>
          <w:sz w:val="28"/>
          <w:szCs w:val="28"/>
        </w:rPr>
        <w:t xml:space="preserve"> году</w:t>
      </w:r>
      <w:r w:rsidR="00637981" w:rsidRPr="00324488">
        <w:rPr>
          <w:rFonts w:ascii="Times New Roman" w:hAnsi="Times New Roman" w:cs="Times New Roman"/>
          <w:sz w:val="28"/>
          <w:szCs w:val="28"/>
        </w:rPr>
        <w:t>,</w:t>
      </w:r>
      <w:r w:rsidR="00477111" w:rsidRPr="00324488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8232DF" w:rsidRPr="00116C1F" w:rsidRDefault="008232DF" w:rsidP="00E6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C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7657" cy="283809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32D8" w:rsidRDefault="002A32D8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многочисленными были обращения, в которых поставлены вопросы </w:t>
      </w:r>
      <w:r w:rsidR="002A2C9E" w:rsidRPr="002A15CF">
        <w:rPr>
          <w:rFonts w:ascii="Times New Roman" w:hAnsi="Times New Roman" w:cs="Times New Roman"/>
          <w:b/>
          <w:sz w:val="28"/>
          <w:szCs w:val="28"/>
        </w:rPr>
        <w:t>экономики</w:t>
      </w:r>
      <w:r w:rsidRPr="002A15C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803D0" w:rsidRPr="002A15CF">
        <w:rPr>
          <w:rFonts w:ascii="Times New Roman" w:hAnsi="Times New Roman" w:cs="Times New Roman"/>
          <w:b/>
          <w:sz w:val="28"/>
          <w:szCs w:val="28"/>
        </w:rPr>
        <w:t>1670 (</w:t>
      </w:r>
      <w:r w:rsidRPr="002A15CF">
        <w:rPr>
          <w:rFonts w:ascii="Times New Roman" w:hAnsi="Times New Roman" w:cs="Times New Roman"/>
          <w:b/>
          <w:sz w:val="28"/>
          <w:szCs w:val="28"/>
        </w:rPr>
        <w:t>39,6%</w:t>
      </w:r>
      <w:r w:rsidR="001803D0" w:rsidRPr="002A15C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3D0">
        <w:rPr>
          <w:rFonts w:ascii="Times New Roman" w:hAnsi="Times New Roman" w:cs="Times New Roman"/>
          <w:sz w:val="28"/>
          <w:szCs w:val="28"/>
        </w:rPr>
        <w:t>– о благоустройстве населённых пунктов, уборке автомобильных дорог, работе пассажирского транспорта, поддержке предпринимательства и хозяйственной деятельности предприятий, экологии и охраны окружающей среды.</w:t>
      </w:r>
      <w:r w:rsidR="007A30E1">
        <w:rPr>
          <w:rFonts w:ascii="Times New Roman" w:hAnsi="Times New Roman" w:cs="Times New Roman"/>
          <w:sz w:val="28"/>
          <w:szCs w:val="28"/>
        </w:rPr>
        <w:t xml:space="preserve"> Более 600 обращений касались актуализации сведений об объектах налогообложения.</w:t>
      </w:r>
    </w:p>
    <w:p w:rsidR="001803D0" w:rsidRDefault="001803D0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 значимости темой обращений граждан стали вопросы, относящиеся к </w:t>
      </w:r>
      <w:r w:rsidRPr="002A15CF">
        <w:rPr>
          <w:rFonts w:ascii="Times New Roman" w:hAnsi="Times New Roman" w:cs="Times New Roman"/>
          <w:b/>
          <w:sz w:val="28"/>
          <w:szCs w:val="28"/>
        </w:rPr>
        <w:t>жилищно-коммунальной сфере – 917 (21,7%)</w:t>
      </w:r>
      <w:r>
        <w:rPr>
          <w:rFonts w:ascii="Times New Roman" w:hAnsi="Times New Roman" w:cs="Times New Roman"/>
          <w:sz w:val="28"/>
          <w:szCs w:val="28"/>
        </w:rPr>
        <w:t xml:space="preserve"> – о неудовлетворительной работе обслуживающих организаций, </w:t>
      </w:r>
      <w:r w:rsidR="007A30E1">
        <w:rPr>
          <w:rFonts w:ascii="Times New Roman" w:hAnsi="Times New Roman" w:cs="Times New Roman"/>
          <w:sz w:val="28"/>
          <w:szCs w:val="28"/>
        </w:rPr>
        <w:t>параметрах отопления</w:t>
      </w:r>
      <w:r>
        <w:rPr>
          <w:rFonts w:ascii="Times New Roman" w:hAnsi="Times New Roman" w:cs="Times New Roman"/>
          <w:sz w:val="28"/>
          <w:szCs w:val="28"/>
        </w:rPr>
        <w:t xml:space="preserve"> жилых домов и качестве водоснабжения, проведении капитального ремонта домов</w:t>
      </w:r>
      <w:r w:rsidR="007A30E1">
        <w:rPr>
          <w:rFonts w:ascii="Times New Roman" w:hAnsi="Times New Roman" w:cs="Times New Roman"/>
          <w:sz w:val="28"/>
          <w:szCs w:val="28"/>
        </w:rPr>
        <w:t>, решении жилищных споров</w:t>
      </w:r>
      <w:r>
        <w:rPr>
          <w:rFonts w:ascii="Times New Roman" w:hAnsi="Times New Roman" w:cs="Times New Roman"/>
          <w:sz w:val="28"/>
          <w:szCs w:val="28"/>
        </w:rPr>
        <w:t>. По-прежнему остаются актуальными вопросы, связанные с обращением с твёрдыми коммунальными отходами.</w:t>
      </w:r>
    </w:p>
    <w:p w:rsidR="007E1731" w:rsidRDefault="007A30E1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Третьей по значимости темой обращений граждан стали вопросы </w:t>
      </w:r>
      <w:r w:rsidRPr="002A15CF">
        <w:rPr>
          <w:rFonts w:ascii="Times New Roman" w:hAnsi="Times New Roman" w:cs="Times New Roman"/>
          <w:b/>
          <w:sz w:val="28"/>
          <w:szCs w:val="28"/>
        </w:rPr>
        <w:t>социальной сферы – 884 (20,9%)</w:t>
      </w:r>
      <w:r>
        <w:rPr>
          <w:rFonts w:ascii="Times New Roman" w:hAnsi="Times New Roman" w:cs="Times New Roman"/>
          <w:sz w:val="28"/>
          <w:szCs w:val="28"/>
        </w:rPr>
        <w:t xml:space="preserve"> – о работе учреждений здравоохранения, образования, культуры, физической культуры и спорта, оказании материальной помощи и социальной поддержки, занятости населения и оплате труда.</w:t>
      </w:r>
    </w:p>
    <w:p w:rsidR="007A30E1" w:rsidRDefault="007A30E1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обращениях жители Полтавского муниципального района задавали вопросы, касающиеся обороны, безопасности, законности – 638 (15,1%) – об исполнении судебных решений</w:t>
      </w:r>
      <w:r w:rsidR="00312A19">
        <w:rPr>
          <w:rFonts w:ascii="Times New Roman" w:hAnsi="Times New Roman" w:cs="Times New Roman"/>
          <w:sz w:val="28"/>
          <w:szCs w:val="28"/>
        </w:rPr>
        <w:t>, призыв</w:t>
      </w:r>
      <w:r w:rsidR="00202515">
        <w:rPr>
          <w:rFonts w:ascii="Times New Roman" w:hAnsi="Times New Roman" w:cs="Times New Roman"/>
          <w:sz w:val="28"/>
          <w:szCs w:val="28"/>
        </w:rPr>
        <w:t>е</w:t>
      </w:r>
      <w:r w:rsidR="00312A19">
        <w:rPr>
          <w:rFonts w:ascii="Times New Roman" w:hAnsi="Times New Roman" w:cs="Times New Roman"/>
          <w:sz w:val="28"/>
          <w:szCs w:val="28"/>
        </w:rPr>
        <w:t xml:space="preserve"> на военную службу, </w:t>
      </w:r>
      <w:r w:rsidR="00202515">
        <w:rPr>
          <w:rFonts w:ascii="Times New Roman" w:hAnsi="Times New Roman" w:cs="Times New Roman"/>
          <w:sz w:val="28"/>
          <w:szCs w:val="28"/>
        </w:rPr>
        <w:t xml:space="preserve">нотариате, </w:t>
      </w:r>
      <w:r w:rsidR="00312A19">
        <w:rPr>
          <w:rFonts w:ascii="Times New Roman" w:hAnsi="Times New Roman" w:cs="Times New Roman"/>
          <w:sz w:val="28"/>
          <w:szCs w:val="28"/>
        </w:rPr>
        <w:t xml:space="preserve">участии граждан </w:t>
      </w:r>
      <w:r w:rsidR="00202515">
        <w:rPr>
          <w:rFonts w:ascii="Times New Roman" w:hAnsi="Times New Roman" w:cs="Times New Roman"/>
          <w:sz w:val="28"/>
          <w:szCs w:val="28"/>
        </w:rPr>
        <w:t xml:space="preserve">и общественных объединений </w:t>
      </w:r>
      <w:r w:rsidR="00312A19">
        <w:rPr>
          <w:rFonts w:ascii="Times New Roman" w:hAnsi="Times New Roman" w:cs="Times New Roman"/>
          <w:sz w:val="28"/>
          <w:szCs w:val="28"/>
        </w:rPr>
        <w:t>в охране общественного порядка</w:t>
      </w:r>
      <w:r w:rsidR="00202515">
        <w:rPr>
          <w:rFonts w:ascii="Times New Roman" w:hAnsi="Times New Roman" w:cs="Times New Roman"/>
          <w:sz w:val="28"/>
          <w:szCs w:val="28"/>
        </w:rPr>
        <w:t>.</w:t>
      </w:r>
    </w:p>
    <w:p w:rsidR="002A32D8" w:rsidRPr="002A32D8" w:rsidRDefault="0011270B" w:rsidP="002A32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2D8">
        <w:rPr>
          <w:rFonts w:ascii="Times New Roman" w:hAnsi="Times New Roman" w:cs="Times New Roman"/>
          <w:sz w:val="28"/>
          <w:szCs w:val="28"/>
        </w:rPr>
        <w:t xml:space="preserve">Отдельной категорией обращений в Администрацию Полтавского муниципального района в 2020 году стали обращения индивидуальных предпринимателей о </w:t>
      </w:r>
      <w:r w:rsidR="002A32D8" w:rsidRPr="002A32D8">
        <w:rPr>
          <w:rFonts w:ascii="Times New Roman" w:eastAsia="Calibri" w:hAnsi="Times New Roman" w:cs="Times New Roman"/>
          <w:sz w:val="28"/>
          <w:szCs w:val="28"/>
        </w:rPr>
        <w:t>включени</w:t>
      </w:r>
      <w:r w:rsidR="002A32D8" w:rsidRPr="002A32D8">
        <w:rPr>
          <w:rFonts w:ascii="Times New Roman" w:hAnsi="Times New Roman" w:cs="Times New Roman"/>
          <w:sz w:val="28"/>
          <w:szCs w:val="28"/>
        </w:rPr>
        <w:t>и</w:t>
      </w:r>
      <w:r w:rsidR="002A32D8" w:rsidRPr="002A32D8">
        <w:rPr>
          <w:rFonts w:ascii="Times New Roman" w:eastAsia="Calibri" w:hAnsi="Times New Roman" w:cs="Times New Roman"/>
          <w:sz w:val="28"/>
          <w:szCs w:val="28"/>
        </w:rPr>
        <w:t xml:space="preserve"> в перечень организаций (индивидуальных предпринимателей), осуществляющих деятельность на территории города Омска и соответствующих категориям, установленным пунктами 4, 5 Указа Президента Российской Федерации от 2 апреля 2020 года № 239 «О мерах по </w:t>
      </w:r>
      <w:r w:rsidR="002A32D8" w:rsidRPr="002A32D8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 w:rsidR="002A32D8" w:rsidRPr="002A32D8">
        <w:rPr>
          <w:rFonts w:ascii="Times New Roman" w:eastAsia="Calibri" w:hAnsi="Times New Roman" w:cs="Times New Roman"/>
          <w:sz w:val="28"/>
          <w:szCs w:val="28"/>
        </w:rPr>
        <w:t xml:space="preserve"> новой </w:t>
      </w:r>
      <w:proofErr w:type="spellStart"/>
      <w:r w:rsidR="002A32D8" w:rsidRPr="002A32D8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2A32D8" w:rsidRPr="002A32D8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="002A32D8" w:rsidRPr="002A32D8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2A32D8">
        <w:rPr>
          <w:rFonts w:ascii="Times New Roman" w:hAnsi="Times New Roman" w:cs="Times New Roman"/>
          <w:sz w:val="28"/>
          <w:szCs w:val="28"/>
        </w:rPr>
        <w:t>-19)». Рассмотрено 46 таких обращений, положительно решено 43.</w:t>
      </w:r>
    </w:p>
    <w:p w:rsidR="002C0181" w:rsidRDefault="009874C1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имеются нерешённые вопросы: </w:t>
      </w:r>
      <w:r w:rsidR="00C61CD7" w:rsidRPr="00116C1F">
        <w:rPr>
          <w:rFonts w:ascii="Times New Roman" w:hAnsi="Times New Roman" w:cs="Times New Roman"/>
          <w:sz w:val="28"/>
          <w:szCs w:val="28"/>
        </w:rPr>
        <w:t>предоставление жилых помещений, улучшение жилищных условий, включение в программу переселения граждан из ветхого и аварийного жилья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515">
        <w:rPr>
          <w:rFonts w:ascii="Times New Roman" w:hAnsi="Times New Roman" w:cs="Times New Roman"/>
          <w:sz w:val="28"/>
          <w:szCs w:val="28"/>
        </w:rPr>
        <w:t xml:space="preserve">оказание коммунальных услуг ненадлежащего качества, </w:t>
      </w:r>
      <w:r w:rsidR="002A32D8">
        <w:rPr>
          <w:rFonts w:ascii="Times New Roman" w:hAnsi="Times New Roman" w:cs="Times New Roman"/>
          <w:sz w:val="28"/>
          <w:szCs w:val="28"/>
        </w:rPr>
        <w:t xml:space="preserve">строительство и </w:t>
      </w:r>
      <w:r>
        <w:rPr>
          <w:rFonts w:ascii="Times New Roman" w:hAnsi="Times New Roman" w:cs="Times New Roman"/>
          <w:sz w:val="28"/>
          <w:szCs w:val="28"/>
        </w:rPr>
        <w:t>ремонт дорог</w:t>
      </w:r>
      <w:r w:rsidR="00202515">
        <w:rPr>
          <w:rFonts w:ascii="Times New Roman" w:hAnsi="Times New Roman" w:cs="Times New Roman"/>
          <w:sz w:val="28"/>
          <w:szCs w:val="28"/>
        </w:rPr>
        <w:t>, торговля</w:t>
      </w:r>
      <w:r w:rsidR="006A390A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F6B" w:rsidRPr="00116C1F" w:rsidRDefault="009B6F6B" w:rsidP="00E61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поставленных в обращениях вопросов происходит в рамках реализации утверждённых муниципальных программ Полтавского муниципального района Омской области «Социальное развитие Полтавского муниципального района» и «Экономическое развитие полтавского муниципального района»</w:t>
      </w:r>
      <w:r w:rsidR="00A85DB3">
        <w:rPr>
          <w:rFonts w:ascii="Times New Roman" w:hAnsi="Times New Roman" w:cs="Times New Roman"/>
          <w:sz w:val="28"/>
          <w:szCs w:val="28"/>
        </w:rPr>
        <w:t>, в соответствии с утверждё</w:t>
      </w:r>
      <w:r>
        <w:rPr>
          <w:rFonts w:ascii="Times New Roman" w:hAnsi="Times New Roman" w:cs="Times New Roman"/>
          <w:sz w:val="28"/>
          <w:szCs w:val="28"/>
        </w:rPr>
        <w:t xml:space="preserve">нными программами </w:t>
      </w:r>
      <w:r w:rsidR="00A85DB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2025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дминистраций городского и сельских поселений Полтавского муницип</w:t>
      </w:r>
      <w:r w:rsidR="00324488">
        <w:rPr>
          <w:rFonts w:ascii="Times New Roman" w:hAnsi="Times New Roman" w:cs="Times New Roman"/>
          <w:sz w:val="28"/>
          <w:szCs w:val="28"/>
        </w:rPr>
        <w:t>ального района, а также в соответствии со Стратегией социально-экономического развития Полтавского муниципального района до 2024 года.</w:t>
      </w:r>
      <w:proofErr w:type="gramEnd"/>
    </w:p>
    <w:p w:rsidR="000A28B7" w:rsidRPr="002038D3" w:rsidRDefault="000A28B7" w:rsidP="00E61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51C5" w:rsidRPr="002038D3" w:rsidRDefault="00431C2A" w:rsidP="00E61A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D3">
        <w:rPr>
          <w:rFonts w:ascii="Times New Roman" w:eastAsia="Calibri" w:hAnsi="Times New Roman" w:cs="Times New Roman"/>
          <w:sz w:val="28"/>
          <w:szCs w:val="28"/>
        </w:rPr>
        <w:t>Статистические отчёты о рассмотрении обращений граждан за 20</w:t>
      </w:r>
      <w:r w:rsidR="002A32D8">
        <w:rPr>
          <w:rFonts w:ascii="Times New Roman" w:eastAsia="Calibri" w:hAnsi="Times New Roman" w:cs="Times New Roman"/>
          <w:sz w:val="28"/>
          <w:szCs w:val="28"/>
        </w:rPr>
        <w:t>20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202515">
        <w:rPr>
          <w:rFonts w:ascii="Times New Roman" w:eastAsia="Calibri" w:hAnsi="Times New Roman" w:cs="Times New Roman"/>
          <w:sz w:val="28"/>
          <w:szCs w:val="28"/>
        </w:rPr>
        <w:t>А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дминистрации Полтавского муниципального района, </w:t>
      </w:r>
      <w:r w:rsidR="00C86A8B" w:rsidRPr="002038D3">
        <w:rPr>
          <w:rFonts w:ascii="Times New Roman" w:eastAsia="Calibri" w:hAnsi="Times New Roman" w:cs="Times New Roman"/>
          <w:sz w:val="28"/>
          <w:szCs w:val="28"/>
        </w:rPr>
        <w:t>а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дминистрации Полтавского городского поселения, </w:t>
      </w:r>
      <w:r w:rsidR="00C86A8B" w:rsidRPr="002038D3">
        <w:rPr>
          <w:rFonts w:ascii="Times New Roman" w:eastAsia="Calibri" w:hAnsi="Times New Roman" w:cs="Times New Roman"/>
          <w:sz w:val="28"/>
          <w:szCs w:val="28"/>
        </w:rPr>
        <w:t>а</w:t>
      </w:r>
      <w:r w:rsidRPr="002038D3">
        <w:rPr>
          <w:rFonts w:ascii="Times New Roman" w:eastAsia="Calibri" w:hAnsi="Times New Roman" w:cs="Times New Roman"/>
          <w:sz w:val="28"/>
          <w:szCs w:val="28"/>
        </w:rPr>
        <w:t>дминистраций сельских поселений размещены в информационно-аналитической системе «БАРС.</w:t>
      </w:r>
      <w:r w:rsidRPr="002038D3">
        <w:rPr>
          <w:rFonts w:ascii="Times New Roman" w:eastAsia="Calibri" w:hAnsi="Times New Roman" w:cs="Times New Roman"/>
          <w:sz w:val="28"/>
          <w:szCs w:val="28"/>
          <w:lang w:val="en-US"/>
        </w:rPr>
        <w:t>Web</w:t>
      </w:r>
      <w:r w:rsidR="00202515">
        <w:rPr>
          <w:rFonts w:ascii="Times New Roman" w:eastAsia="Calibri" w:hAnsi="Times New Roman" w:cs="Times New Roman"/>
          <w:sz w:val="28"/>
          <w:szCs w:val="28"/>
        </w:rPr>
        <w:t>-Своды» сети И</w:t>
      </w:r>
      <w:r w:rsidRPr="002038D3">
        <w:rPr>
          <w:rFonts w:ascii="Times New Roman" w:eastAsia="Calibri" w:hAnsi="Times New Roman" w:cs="Times New Roman"/>
          <w:sz w:val="28"/>
          <w:szCs w:val="28"/>
        </w:rPr>
        <w:t>нтернет.</w:t>
      </w:r>
    </w:p>
    <w:p w:rsidR="00F8249B" w:rsidRPr="002038D3" w:rsidRDefault="00E70950" w:rsidP="00E61A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В целях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</w:t>
      </w:r>
      <w:r w:rsidRPr="002038D3">
        <w:rPr>
          <w:rFonts w:ascii="Times New Roman" w:hAnsi="Times New Roman" w:cs="Times New Roman"/>
          <w:sz w:val="28"/>
          <w:szCs w:val="28"/>
        </w:rPr>
        <w:t>Полтавского муниципального района Омской области</w:t>
      </w:r>
      <w:r w:rsidRPr="002038D3">
        <w:rPr>
          <w:rFonts w:ascii="Times New Roman" w:eastAsia="Calibri" w:hAnsi="Times New Roman" w:cs="Times New Roman"/>
          <w:sz w:val="28"/>
          <w:szCs w:val="28"/>
        </w:rPr>
        <w:t>, в 20</w:t>
      </w:r>
      <w:r w:rsidR="002A32D8">
        <w:rPr>
          <w:rFonts w:ascii="Times New Roman" w:eastAsia="Calibri" w:hAnsi="Times New Roman" w:cs="Times New Roman"/>
          <w:sz w:val="28"/>
          <w:szCs w:val="28"/>
        </w:rPr>
        <w:t>20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2038D3">
        <w:rPr>
          <w:rFonts w:ascii="Times New Roman" w:hAnsi="Times New Roman" w:cs="Times New Roman"/>
          <w:sz w:val="28"/>
          <w:szCs w:val="28"/>
        </w:rPr>
        <w:t>, как и в предыдущие годы,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пров</w:t>
      </w:r>
      <w:r w:rsidR="00324488" w:rsidRPr="002038D3">
        <w:rPr>
          <w:rFonts w:ascii="Times New Roman" w:eastAsia="Calibri" w:hAnsi="Times New Roman" w:cs="Times New Roman"/>
          <w:sz w:val="28"/>
          <w:szCs w:val="28"/>
        </w:rPr>
        <w:t>е</w:t>
      </w:r>
      <w:r w:rsidRPr="002038D3">
        <w:rPr>
          <w:rFonts w:ascii="Times New Roman" w:eastAsia="Calibri" w:hAnsi="Times New Roman" w:cs="Times New Roman"/>
          <w:sz w:val="28"/>
          <w:szCs w:val="28"/>
        </w:rPr>
        <w:t>д</w:t>
      </w:r>
      <w:r w:rsidR="00324488" w:rsidRPr="002038D3">
        <w:rPr>
          <w:rFonts w:ascii="Times New Roman" w:eastAsia="Calibri" w:hAnsi="Times New Roman" w:cs="Times New Roman"/>
          <w:sz w:val="28"/>
          <w:szCs w:val="28"/>
        </w:rPr>
        <w:t>ены</w:t>
      </w:r>
      <w:r w:rsidRPr="002038D3">
        <w:rPr>
          <w:rFonts w:ascii="Times New Roman" w:hAnsi="Times New Roman" w:cs="Times New Roman"/>
          <w:sz w:val="28"/>
          <w:szCs w:val="28"/>
        </w:rPr>
        <w:t xml:space="preserve"> встречи информационной группы </w:t>
      </w:r>
      <w:r w:rsidR="002038D3" w:rsidRPr="002038D3">
        <w:rPr>
          <w:rFonts w:ascii="Times New Roman" w:hAnsi="Times New Roman" w:cs="Times New Roman"/>
          <w:sz w:val="28"/>
          <w:szCs w:val="28"/>
        </w:rPr>
        <w:t xml:space="preserve">под председательством главы района А.В. Милашенко </w:t>
      </w:r>
      <w:r w:rsidRPr="002038D3">
        <w:rPr>
          <w:rFonts w:ascii="Times New Roman" w:hAnsi="Times New Roman" w:cs="Times New Roman"/>
          <w:sz w:val="28"/>
          <w:szCs w:val="28"/>
        </w:rPr>
        <w:t>с населением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A15F1">
        <w:rPr>
          <w:rFonts w:ascii="Times New Roman" w:eastAsia="Calibri" w:hAnsi="Times New Roman" w:cs="Times New Roman"/>
          <w:sz w:val="28"/>
          <w:szCs w:val="28"/>
        </w:rPr>
        <w:t>Н</w:t>
      </w:r>
      <w:r w:rsidRPr="002038D3">
        <w:rPr>
          <w:rFonts w:ascii="Times New Roman" w:eastAsia="Calibri" w:hAnsi="Times New Roman" w:cs="Times New Roman"/>
          <w:sz w:val="28"/>
          <w:szCs w:val="28"/>
        </w:rPr>
        <w:t>и один вопрос не оста</w:t>
      </w:r>
      <w:r w:rsidRPr="002038D3">
        <w:rPr>
          <w:rFonts w:ascii="Times New Roman" w:hAnsi="Times New Roman" w:cs="Times New Roman"/>
          <w:sz w:val="28"/>
          <w:szCs w:val="28"/>
        </w:rPr>
        <w:t>ё</w:t>
      </w:r>
      <w:r w:rsidR="008906D7" w:rsidRPr="002038D3">
        <w:rPr>
          <w:rFonts w:ascii="Times New Roman" w:hAnsi="Times New Roman" w:cs="Times New Roman"/>
          <w:sz w:val="28"/>
          <w:szCs w:val="28"/>
        </w:rPr>
        <w:t>т</w:t>
      </w:r>
      <w:r w:rsidRPr="002038D3">
        <w:rPr>
          <w:rFonts w:ascii="Times New Roman" w:eastAsia="Calibri" w:hAnsi="Times New Roman" w:cs="Times New Roman"/>
          <w:sz w:val="28"/>
          <w:szCs w:val="28"/>
        </w:rPr>
        <w:t>ся без контроля и последующего принятия мер. Собрания граждан по месту жит</w:t>
      </w:r>
      <w:r w:rsidRPr="002038D3">
        <w:rPr>
          <w:rFonts w:ascii="Times New Roman" w:hAnsi="Times New Roman" w:cs="Times New Roman"/>
          <w:sz w:val="28"/>
          <w:szCs w:val="28"/>
        </w:rPr>
        <w:t xml:space="preserve">ельства дают возможность </w:t>
      </w:r>
      <w:r w:rsidR="002A15CF">
        <w:rPr>
          <w:rFonts w:ascii="Times New Roman" w:hAnsi="Times New Roman" w:cs="Times New Roman"/>
          <w:sz w:val="28"/>
          <w:szCs w:val="28"/>
        </w:rPr>
        <w:t>жителям района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высказывать своё мнение и выражать волю по вопросам местного значения, а </w:t>
      </w:r>
      <w:r w:rsidR="002A15CF">
        <w:rPr>
          <w:rFonts w:ascii="Times New Roman" w:eastAsia="Calibri" w:hAnsi="Times New Roman" w:cs="Times New Roman"/>
          <w:sz w:val="28"/>
          <w:szCs w:val="28"/>
        </w:rPr>
        <w:t>А</w:t>
      </w:r>
      <w:r w:rsidRPr="002038D3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Pr="002038D3">
        <w:rPr>
          <w:rFonts w:ascii="Times New Roman" w:hAnsi="Times New Roman" w:cs="Times New Roman"/>
          <w:sz w:val="28"/>
          <w:szCs w:val="28"/>
        </w:rPr>
        <w:t>ям городского и сельских поселений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8D3">
        <w:rPr>
          <w:rFonts w:ascii="Times New Roman" w:hAnsi="Times New Roman" w:cs="Times New Roman"/>
          <w:sz w:val="28"/>
          <w:szCs w:val="28"/>
        </w:rPr>
        <w:t>–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учитывать мнения и интересы населения.</w:t>
      </w:r>
      <w:r w:rsidRPr="002038D3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FD533F" w:rsidRPr="002038D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EC42FB" w:rsidRPr="002038D3">
        <w:rPr>
          <w:rFonts w:ascii="Times New Roman" w:eastAsia="Calibri" w:hAnsi="Times New Roman" w:cs="Times New Roman"/>
          <w:sz w:val="28"/>
          <w:szCs w:val="28"/>
        </w:rPr>
        <w:t>ров</w:t>
      </w:r>
      <w:r w:rsidR="00C86A8B" w:rsidRPr="002038D3">
        <w:rPr>
          <w:rFonts w:ascii="Times New Roman" w:eastAsia="Calibri" w:hAnsi="Times New Roman" w:cs="Times New Roman"/>
          <w:sz w:val="28"/>
          <w:szCs w:val="28"/>
        </w:rPr>
        <w:t>одится</w:t>
      </w:r>
      <w:r w:rsidR="00EC42FB" w:rsidRPr="002038D3">
        <w:rPr>
          <w:rFonts w:ascii="Times New Roman" w:eastAsia="Calibri" w:hAnsi="Times New Roman" w:cs="Times New Roman"/>
          <w:sz w:val="28"/>
          <w:szCs w:val="28"/>
        </w:rPr>
        <w:t xml:space="preserve"> большая работа по исполнению протокольных поручений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по итогам работы информационной группы</w:t>
      </w:r>
      <w:r w:rsidR="00AB3CD0" w:rsidRPr="002038D3">
        <w:rPr>
          <w:rFonts w:ascii="Times New Roman" w:eastAsia="Calibri" w:hAnsi="Times New Roman" w:cs="Times New Roman"/>
          <w:sz w:val="28"/>
          <w:szCs w:val="28"/>
        </w:rPr>
        <w:t>.</w:t>
      </w:r>
      <w:r w:rsidR="002A15CF" w:rsidRPr="002A1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5CF">
        <w:rPr>
          <w:rFonts w:ascii="Times New Roman" w:eastAsia="Calibri" w:hAnsi="Times New Roman" w:cs="Times New Roman"/>
          <w:sz w:val="28"/>
          <w:szCs w:val="28"/>
        </w:rPr>
        <w:t xml:space="preserve">В 2020 году проведено более 45 встреч с населением, это меньше, чем в предыдущие годы, уменьшение связано с рядом ограничений, введённых в связи с мероприятиями, направленными на противодействие распространения </w:t>
      </w:r>
      <w:proofErr w:type="spellStart"/>
      <w:r w:rsidR="002A15CF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2A15CF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577F4E" w:rsidRPr="002038D3" w:rsidRDefault="00577F4E" w:rsidP="00E61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2038D3">
        <w:rPr>
          <w:rFonts w:ascii="Times New Roman" w:hAnsi="Times New Roman" w:cs="Times New Roman"/>
          <w:sz w:val="28"/>
          <w:szCs w:val="18"/>
        </w:rPr>
        <w:t xml:space="preserve">Эффективность </w:t>
      </w:r>
      <w:r w:rsidR="007E4AE2" w:rsidRPr="002038D3">
        <w:rPr>
          <w:rFonts w:ascii="Times New Roman" w:hAnsi="Times New Roman" w:cs="Times New Roman"/>
          <w:sz w:val="28"/>
          <w:szCs w:val="18"/>
        </w:rPr>
        <w:t xml:space="preserve">своевременного </w:t>
      </w:r>
      <w:r w:rsidRPr="002038D3">
        <w:rPr>
          <w:rFonts w:ascii="Times New Roman" w:hAnsi="Times New Roman" w:cs="Times New Roman"/>
          <w:sz w:val="28"/>
          <w:szCs w:val="18"/>
        </w:rPr>
        <w:t>рассмотрения обращений гра</w:t>
      </w:r>
      <w:r w:rsidR="005B6D5E" w:rsidRPr="002038D3">
        <w:rPr>
          <w:rFonts w:ascii="Times New Roman" w:hAnsi="Times New Roman" w:cs="Times New Roman"/>
          <w:sz w:val="28"/>
          <w:szCs w:val="18"/>
        </w:rPr>
        <w:t>ждан обеспечивается за сч</w:t>
      </w:r>
      <w:r w:rsidR="007E4AE2" w:rsidRPr="002038D3">
        <w:rPr>
          <w:rFonts w:ascii="Times New Roman" w:hAnsi="Times New Roman" w:cs="Times New Roman"/>
          <w:sz w:val="28"/>
          <w:szCs w:val="18"/>
        </w:rPr>
        <w:t>ё</w:t>
      </w:r>
      <w:r w:rsidR="005B6D5E" w:rsidRPr="002038D3">
        <w:rPr>
          <w:rFonts w:ascii="Times New Roman" w:hAnsi="Times New Roman" w:cs="Times New Roman"/>
          <w:sz w:val="28"/>
          <w:szCs w:val="18"/>
        </w:rPr>
        <w:t>т опер</w:t>
      </w:r>
      <w:r w:rsidRPr="002038D3">
        <w:rPr>
          <w:rFonts w:ascii="Times New Roman" w:hAnsi="Times New Roman" w:cs="Times New Roman"/>
          <w:sz w:val="28"/>
          <w:szCs w:val="18"/>
        </w:rPr>
        <w:t>ативного контроля сроков исполнения поручений, повышения персональной ответственности исполнителей и активного участия руководителей в контроле результатов.</w:t>
      </w:r>
    </w:p>
    <w:p w:rsidR="00E61A8C" w:rsidRDefault="00E61A8C" w:rsidP="00E61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Администрации Полтавского муниципального района Омской области в пределах своей компетенции осуществляют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 своевременному выявлению и устранению причин нарушения прав, свобод и законных интересов граждан.</w:t>
      </w:r>
    </w:p>
    <w:p w:rsidR="00E61A8C" w:rsidRPr="00081934" w:rsidRDefault="00E61A8C" w:rsidP="00E61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исполнения поручений по обращениям граждан осуществляется управляющим делами Администрации Полтавского муниципального района. Для этого </w:t>
      </w:r>
      <w:r w:rsidRPr="000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система предупредительного контроля: еженедельно исполнителям направляются справки предупредительного контроля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напоминанием о сроках исполнения документов, а также осуществляется непосредственное взаимодействие с ответственными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</w:t>
      </w:r>
      <w:r w:rsidRPr="000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нарушения сроков рассмотрения обращений граждан.</w:t>
      </w:r>
    </w:p>
    <w:p w:rsidR="00E61A8C" w:rsidRPr="00734A57" w:rsidRDefault="00E61A8C" w:rsidP="00E61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рассмотрения обращений граждан обеспечивается, в первую очередь, за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34A57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осуществления оперативного контроля сроков исполнения поручений, укрепления организационных принципов, повышения персональной ответственности исполнителей и активного участия руководителей в контроле результатов.</w:t>
      </w:r>
    </w:p>
    <w:p w:rsidR="00DE1E9D" w:rsidRPr="002038D3" w:rsidRDefault="00DE1E9D" w:rsidP="00E61A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2038D3">
        <w:rPr>
          <w:sz w:val="28"/>
        </w:rPr>
        <w:t xml:space="preserve">Структурными подразделениями </w:t>
      </w:r>
      <w:r w:rsidR="002038D3">
        <w:rPr>
          <w:sz w:val="28"/>
        </w:rPr>
        <w:t>А</w:t>
      </w:r>
      <w:r w:rsidRPr="002038D3">
        <w:rPr>
          <w:sz w:val="28"/>
        </w:rPr>
        <w:t xml:space="preserve">дминистрации Полтавского муниципального района, администрациями городского и сельских поселений проводится работа по рассмотрению обращений граждан: рассмотрение обращений </w:t>
      </w:r>
      <w:proofErr w:type="spellStart"/>
      <w:r w:rsidRPr="002038D3">
        <w:rPr>
          <w:sz w:val="28"/>
        </w:rPr>
        <w:t>комиссионно</w:t>
      </w:r>
      <w:proofErr w:type="spellEnd"/>
      <w:r w:rsidRPr="002038D3">
        <w:rPr>
          <w:sz w:val="28"/>
        </w:rPr>
        <w:t>, с выездом на место, проведение встреч, собраний, сходов с жителями, осуществление консультационно-разъяснительных мероприятий.</w:t>
      </w:r>
    </w:p>
    <w:p w:rsidR="00577F4E" w:rsidRPr="002038D3" w:rsidRDefault="002178F1" w:rsidP="00E61A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Вышеуказанные формы работы с обращениями граждан зарекомендовали себя с положительной стороны, поэтому </w:t>
      </w:r>
      <w:r w:rsidR="002A15CF">
        <w:rPr>
          <w:rFonts w:ascii="Times New Roman" w:eastAsia="Calibri" w:hAnsi="Times New Roman" w:cs="Times New Roman"/>
          <w:sz w:val="28"/>
          <w:szCs w:val="28"/>
        </w:rPr>
        <w:t>А</w:t>
      </w:r>
      <w:r w:rsidRPr="002038D3">
        <w:rPr>
          <w:rFonts w:ascii="Times New Roman" w:eastAsia="Calibri" w:hAnsi="Times New Roman" w:cs="Times New Roman"/>
          <w:sz w:val="28"/>
          <w:szCs w:val="28"/>
        </w:rPr>
        <w:t>дминистраци</w:t>
      </w:r>
      <w:r w:rsidRPr="002038D3">
        <w:rPr>
          <w:rFonts w:ascii="Times New Roman" w:hAnsi="Times New Roman" w:cs="Times New Roman"/>
          <w:sz w:val="28"/>
          <w:szCs w:val="28"/>
        </w:rPr>
        <w:t>и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Pr="002038D3">
        <w:rPr>
          <w:rFonts w:ascii="Times New Roman" w:hAnsi="Times New Roman" w:cs="Times New Roman"/>
          <w:sz w:val="28"/>
          <w:szCs w:val="28"/>
        </w:rPr>
        <w:t>ых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Pr="002038D3">
        <w:rPr>
          <w:rFonts w:ascii="Times New Roman" w:hAnsi="Times New Roman" w:cs="Times New Roman"/>
          <w:sz w:val="28"/>
          <w:szCs w:val="28"/>
        </w:rPr>
        <w:t>й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8D3">
        <w:rPr>
          <w:rFonts w:ascii="Times New Roman" w:hAnsi="Times New Roman" w:cs="Times New Roman"/>
          <w:sz w:val="28"/>
          <w:szCs w:val="28"/>
        </w:rPr>
        <w:t>Полтавского муниципального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2038D3">
        <w:rPr>
          <w:rFonts w:ascii="Times New Roman" w:hAnsi="Times New Roman" w:cs="Times New Roman"/>
          <w:sz w:val="28"/>
          <w:szCs w:val="28"/>
        </w:rPr>
        <w:t>а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планиру</w:t>
      </w:r>
      <w:r w:rsidRPr="002038D3">
        <w:rPr>
          <w:rFonts w:ascii="Times New Roman" w:hAnsi="Times New Roman" w:cs="Times New Roman"/>
          <w:sz w:val="28"/>
          <w:szCs w:val="28"/>
        </w:rPr>
        <w:t>ю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2038D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038D3">
        <w:rPr>
          <w:rFonts w:ascii="Times New Roman" w:eastAsia="Calibri" w:hAnsi="Times New Roman" w:cs="Times New Roman"/>
          <w:sz w:val="28"/>
          <w:szCs w:val="28"/>
        </w:rPr>
        <w:t>в дальнейшем проводить подобные мероприятия</w:t>
      </w:r>
      <w:r w:rsidR="002038D3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2038D3">
        <w:rPr>
          <w:rFonts w:ascii="Times New Roman" w:eastAsia="Calibri" w:hAnsi="Times New Roman" w:cs="Times New Roman"/>
          <w:sz w:val="28"/>
          <w:szCs w:val="28"/>
        </w:rPr>
        <w:t xml:space="preserve"> разрабатывать новые формы работы с обращениями граждан.</w:t>
      </w:r>
    </w:p>
    <w:p w:rsidR="008E143D" w:rsidRPr="002038D3" w:rsidRDefault="00E61A8C" w:rsidP="00E61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 перед органами местного самоуправления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Полтавского муниципального района </w:t>
      </w:r>
      <w:r w:rsidR="002A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диалога с гражданами на основе поступающих предложений по улучшению экономической и социальной составляющей их жизни,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жизнь 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развития. Диалог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выявить проблемы в разных сферах жизнеобеспечения, принять оперативные меры для их решения. Поэтому работа с заявлениями, обращениями и жалобами граждан является одним из приоритетных направлений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Полтавского муниципального района Омской области</w:t>
      </w:r>
      <w:r w:rsidR="008E143D" w:rsidRPr="00203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662" w:rsidRPr="002038D3" w:rsidRDefault="00663662" w:rsidP="00E61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0A28B7" w:rsidRPr="002038D3" w:rsidRDefault="000A28B7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2A15CF" w:rsidRDefault="002A15CF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Глава </w:t>
      </w:r>
      <w:proofErr w:type="gramStart"/>
      <w:r>
        <w:rPr>
          <w:sz w:val="28"/>
          <w:szCs w:val="18"/>
        </w:rPr>
        <w:t>Полтавского</w:t>
      </w:r>
      <w:proofErr w:type="gramEnd"/>
      <w:r>
        <w:rPr>
          <w:sz w:val="28"/>
          <w:szCs w:val="18"/>
        </w:rPr>
        <w:t xml:space="preserve"> </w:t>
      </w:r>
    </w:p>
    <w:p w:rsidR="00DD64B9" w:rsidRDefault="002A15CF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муниципального района                                                                 А.В. </w:t>
      </w:r>
      <w:proofErr w:type="spellStart"/>
      <w:r>
        <w:rPr>
          <w:sz w:val="28"/>
          <w:szCs w:val="18"/>
        </w:rPr>
        <w:t>Милашенко</w:t>
      </w:r>
      <w:proofErr w:type="spellEnd"/>
    </w:p>
    <w:p w:rsidR="002A15CF" w:rsidRPr="002038D3" w:rsidRDefault="002A15CF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</w:p>
    <w:p w:rsidR="000A28B7" w:rsidRPr="002038D3" w:rsidRDefault="000A28B7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243AB7" w:rsidRPr="002038D3" w:rsidRDefault="00243AB7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2038D3">
        <w:rPr>
          <w:sz w:val="20"/>
          <w:szCs w:val="18"/>
        </w:rPr>
        <w:t>О</w:t>
      </w:r>
      <w:r w:rsidR="005F4C7B" w:rsidRPr="002038D3">
        <w:rPr>
          <w:sz w:val="20"/>
          <w:szCs w:val="18"/>
        </w:rPr>
        <w:t xml:space="preserve">льга </w:t>
      </w:r>
      <w:r w:rsidR="0065485C" w:rsidRPr="002038D3">
        <w:rPr>
          <w:sz w:val="20"/>
          <w:szCs w:val="18"/>
        </w:rPr>
        <w:t>П</w:t>
      </w:r>
      <w:r w:rsidR="005F4C7B" w:rsidRPr="002038D3">
        <w:rPr>
          <w:sz w:val="20"/>
          <w:szCs w:val="18"/>
        </w:rPr>
        <w:t>етровна</w:t>
      </w:r>
      <w:r w:rsidR="0065485C" w:rsidRPr="002038D3">
        <w:rPr>
          <w:sz w:val="20"/>
          <w:szCs w:val="18"/>
        </w:rPr>
        <w:t xml:space="preserve"> Баглай</w:t>
      </w:r>
    </w:p>
    <w:p w:rsidR="00007EC3" w:rsidRPr="002038D3" w:rsidRDefault="0065485C" w:rsidP="000A28B7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</w:rPr>
      </w:pPr>
      <w:r w:rsidRPr="002038D3">
        <w:rPr>
          <w:sz w:val="20"/>
          <w:szCs w:val="18"/>
        </w:rPr>
        <w:t>38163 21137</w:t>
      </w:r>
    </w:p>
    <w:sectPr w:rsidR="00007EC3" w:rsidRPr="002038D3" w:rsidSect="00AA6EA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4E"/>
    <w:rsid w:val="000014D8"/>
    <w:rsid w:val="00005A0A"/>
    <w:rsid w:val="00007EC3"/>
    <w:rsid w:val="0001467D"/>
    <w:rsid w:val="000435EA"/>
    <w:rsid w:val="000719BC"/>
    <w:rsid w:val="0007386B"/>
    <w:rsid w:val="00086C50"/>
    <w:rsid w:val="0009556E"/>
    <w:rsid w:val="000A28B7"/>
    <w:rsid w:val="000A63DB"/>
    <w:rsid w:val="000B0CA7"/>
    <w:rsid w:val="000D33D8"/>
    <w:rsid w:val="000F6B73"/>
    <w:rsid w:val="00101594"/>
    <w:rsid w:val="0011270B"/>
    <w:rsid w:val="00116C1F"/>
    <w:rsid w:val="001803D0"/>
    <w:rsid w:val="0018207E"/>
    <w:rsid w:val="001A14AB"/>
    <w:rsid w:val="001D25CE"/>
    <w:rsid w:val="001E1080"/>
    <w:rsid w:val="001F55FA"/>
    <w:rsid w:val="001F7F21"/>
    <w:rsid w:val="00202515"/>
    <w:rsid w:val="002038D3"/>
    <w:rsid w:val="0021399C"/>
    <w:rsid w:val="002178F1"/>
    <w:rsid w:val="002275BA"/>
    <w:rsid w:val="00230479"/>
    <w:rsid w:val="00243AB7"/>
    <w:rsid w:val="0027707E"/>
    <w:rsid w:val="00287536"/>
    <w:rsid w:val="00292691"/>
    <w:rsid w:val="00295A6E"/>
    <w:rsid w:val="002A15CF"/>
    <w:rsid w:val="002A2C9E"/>
    <w:rsid w:val="002A32D8"/>
    <w:rsid w:val="002B26BD"/>
    <w:rsid w:val="002C0181"/>
    <w:rsid w:val="002C4827"/>
    <w:rsid w:val="002D58A8"/>
    <w:rsid w:val="00302BA5"/>
    <w:rsid w:val="00304777"/>
    <w:rsid w:val="00312A19"/>
    <w:rsid w:val="00323B07"/>
    <w:rsid w:val="00323D9E"/>
    <w:rsid w:val="00324488"/>
    <w:rsid w:val="00337CD4"/>
    <w:rsid w:val="00341D10"/>
    <w:rsid w:val="003739A3"/>
    <w:rsid w:val="00384C27"/>
    <w:rsid w:val="00386B31"/>
    <w:rsid w:val="00387E62"/>
    <w:rsid w:val="00394871"/>
    <w:rsid w:val="003B54C8"/>
    <w:rsid w:val="003D0E5F"/>
    <w:rsid w:val="003E265B"/>
    <w:rsid w:val="0040717D"/>
    <w:rsid w:val="00410999"/>
    <w:rsid w:val="00421176"/>
    <w:rsid w:val="00431C2A"/>
    <w:rsid w:val="004410FD"/>
    <w:rsid w:val="004445BD"/>
    <w:rsid w:val="00457A56"/>
    <w:rsid w:val="00460B1F"/>
    <w:rsid w:val="004664BA"/>
    <w:rsid w:val="00476750"/>
    <w:rsid w:val="00477111"/>
    <w:rsid w:val="00497AEC"/>
    <w:rsid w:val="004C106E"/>
    <w:rsid w:val="004D277C"/>
    <w:rsid w:val="004E004C"/>
    <w:rsid w:val="004E0AD3"/>
    <w:rsid w:val="00542C67"/>
    <w:rsid w:val="0057432E"/>
    <w:rsid w:val="00577F4E"/>
    <w:rsid w:val="00581D62"/>
    <w:rsid w:val="005B6D5E"/>
    <w:rsid w:val="005D4EED"/>
    <w:rsid w:val="005E0109"/>
    <w:rsid w:val="005F1181"/>
    <w:rsid w:val="005F3B8C"/>
    <w:rsid w:val="005F4C7B"/>
    <w:rsid w:val="005F59DF"/>
    <w:rsid w:val="005F69D7"/>
    <w:rsid w:val="005F7D79"/>
    <w:rsid w:val="00637981"/>
    <w:rsid w:val="0064156A"/>
    <w:rsid w:val="00645C02"/>
    <w:rsid w:val="0064698A"/>
    <w:rsid w:val="0065485C"/>
    <w:rsid w:val="00663662"/>
    <w:rsid w:val="00664C68"/>
    <w:rsid w:val="0066582C"/>
    <w:rsid w:val="00670DEC"/>
    <w:rsid w:val="00681A04"/>
    <w:rsid w:val="00692C44"/>
    <w:rsid w:val="006970A1"/>
    <w:rsid w:val="006A390A"/>
    <w:rsid w:val="006A4BD2"/>
    <w:rsid w:val="006A5C62"/>
    <w:rsid w:val="006C70A4"/>
    <w:rsid w:val="006D2BB4"/>
    <w:rsid w:val="006E0999"/>
    <w:rsid w:val="006E2944"/>
    <w:rsid w:val="006E3BE9"/>
    <w:rsid w:val="006E5610"/>
    <w:rsid w:val="00705153"/>
    <w:rsid w:val="00716AC5"/>
    <w:rsid w:val="00716D4B"/>
    <w:rsid w:val="00763B63"/>
    <w:rsid w:val="00784B51"/>
    <w:rsid w:val="00796CC9"/>
    <w:rsid w:val="007A0720"/>
    <w:rsid w:val="007A30E1"/>
    <w:rsid w:val="007A3E79"/>
    <w:rsid w:val="007B4A50"/>
    <w:rsid w:val="007D0C5E"/>
    <w:rsid w:val="007D7719"/>
    <w:rsid w:val="007E1731"/>
    <w:rsid w:val="007E4AE2"/>
    <w:rsid w:val="00803030"/>
    <w:rsid w:val="00805F15"/>
    <w:rsid w:val="00812E84"/>
    <w:rsid w:val="008232DF"/>
    <w:rsid w:val="00835267"/>
    <w:rsid w:val="00861048"/>
    <w:rsid w:val="008624C4"/>
    <w:rsid w:val="0086421E"/>
    <w:rsid w:val="008906D7"/>
    <w:rsid w:val="0089514D"/>
    <w:rsid w:val="008B75B6"/>
    <w:rsid w:val="008D511B"/>
    <w:rsid w:val="008E143D"/>
    <w:rsid w:val="008E6781"/>
    <w:rsid w:val="008F0C32"/>
    <w:rsid w:val="008F473E"/>
    <w:rsid w:val="0090512E"/>
    <w:rsid w:val="009318AC"/>
    <w:rsid w:val="00934039"/>
    <w:rsid w:val="0095536A"/>
    <w:rsid w:val="00967B89"/>
    <w:rsid w:val="009837DA"/>
    <w:rsid w:val="009874C1"/>
    <w:rsid w:val="009A15F1"/>
    <w:rsid w:val="009B6F6B"/>
    <w:rsid w:val="00A15B8F"/>
    <w:rsid w:val="00A215D8"/>
    <w:rsid w:val="00A27D70"/>
    <w:rsid w:val="00A31EA4"/>
    <w:rsid w:val="00A42D66"/>
    <w:rsid w:val="00A45284"/>
    <w:rsid w:val="00A60C49"/>
    <w:rsid w:val="00A85DB3"/>
    <w:rsid w:val="00AA6EAB"/>
    <w:rsid w:val="00AA702F"/>
    <w:rsid w:val="00AB3CD0"/>
    <w:rsid w:val="00AB693E"/>
    <w:rsid w:val="00AC757E"/>
    <w:rsid w:val="00AE53B5"/>
    <w:rsid w:val="00B4485C"/>
    <w:rsid w:val="00B63300"/>
    <w:rsid w:val="00B65C33"/>
    <w:rsid w:val="00B67D96"/>
    <w:rsid w:val="00B70686"/>
    <w:rsid w:val="00B72DD1"/>
    <w:rsid w:val="00B84034"/>
    <w:rsid w:val="00BA4484"/>
    <w:rsid w:val="00BB7C36"/>
    <w:rsid w:val="00BC0AC1"/>
    <w:rsid w:val="00BC11E8"/>
    <w:rsid w:val="00BC1684"/>
    <w:rsid w:val="00BE669D"/>
    <w:rsid w:val="00BF3401"/>
    <w:rsid w:val="00BF63EB"/>
    <w:rsid w:val="00C06D43"/>
    <w:rsid w:val="00C44902"/>
    <w:rsid w:val="00C47933"/>
    <w:rsid w:val="00C61CD7"/>
    <w:rsid w:val="00C839B1"/>
    <w:rsid w:val="00C86A8B"/>
    <w:rsid w:val="00CF433E"/>
    <w:rsid w:val="00D01FDD"/>
    <w:rsid w:val="00D079B2"/>
    <w:rsid w:val="00D41FA2"/>
    <w:rsid w:val="00D42187"/>
    <w:rsid w:val="00D5653C"/>
    <w:rsid w:val="00D63527"/>
    <w:rsid w:val="00D86F4F"/>
    <w:rsid w:val="00DD64B9"/>
    <w:rsid w:val="00DE0A33"/>
    <w:rsid w:val="00DE1E9D"/>
    <w:rsid w:val="00E10BA4"/>
    <w:rsid w:val="00E2697A"/>
    <w:rsid w:val="00E61A8C"/>
    <w:rsid w:val="00E651C5"/>
    <w:rsid w:val="00E70950"/>
    <w:rsid w:val="00E74DF5"/>
    <w:rsid w:val="00E75B69"/>
    <w:rsid w:val="00E97221"/>
    <w:rsid w:val="00EC222A"/>
    <w:rsid w:val="00EC42FB"/>
    <w:rsid w:val="00EE1BE9"/>
    <w:rsid w:val="00EE30CA"/>
    <w:rsid w:val="00EE54CB"/>
    <w:rsid w:val="00F0744F"/>
    <w:rsid w:val="00F249B7"/>
    <w:rsid w:val="00F339D1"/>
    <w:rsid w:val="00F43ACC"/>
    <w:rsid w:val="00F501E7"/>
    <w:rsid w:val="00F8249B"/>
    <w:rsid w:val="00FA2149"/>
    <w:rsid w:val="00FA41C8"/>
    <w:rsid w:val="00FA4AD0"/>
    <w:rsid w:val="00FA6C79"/>
    <w:rsid w:val="00FB4F6A"/>
    <w:rsid w:val="00FB6699"/>
    <w:rsid w:val="00FD533F"/>
    <w:rsid w:val="00FD7F19"/>
    <w:rsid w:val="00FE4183"/>
    <w:rsid w:val="00FF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C3"/>
  </w:style>
  <w:style w:type="paragraph" w:styleId="1">
    <w:name w:val="heading 1"/>
    <w:basedOn w:val="a"/>
    <w:next w:val="a"/>
    <w:link w:val="10"/>
    <w:qFormat/>
    <w:rsid w:val="000A63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1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F3B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A63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4E00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9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0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AA6EAB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A6EAB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599852087563446E-2"/>
          <c:y val="4.8054878189311451E-2"/>
          <c:w val="0.94640014791243576"/>
          <c:h val="0.444292631849067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-1.26355691270927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2.0544427324088337E-3"/>
                  <c:y val="1.5873015873015883E-2"/>
                </c:manualLayout>
              </c:layout>
              <c:showVal val="1"/>
            </c:dLbl>
            <c:dLbl>
              <c:idx val="4"/>
              <c:layout>
                <c:manualLayout>
                  <c:x val="-1.9105527349412429E-3"/>
                  <c:y val="1.58533205841012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1.585332058410124E-2"/>
                </c:manualLayout>
              </c:layout>
              <c:showVal val="1"/>
            </c:dLbl>
            <c:dLbl>
              <c:idx val="7"/>
              <c:layout>
                <c:manualLayout>
                  <c:x val="-8.4237127513951751E-3"/>
                  <c:y val="2.3780112985721628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Вольновское</c:v>
                </c:pt>
                <c:pt idx="1">
                  <c:v>Воронцовское</c:v>
                </c:pt>
                <c:pt idx="2">
                  <c:v>Ворошиловское</c:v>
                </c:pt>
                <c:pt idx="3">
                  <c:v>Еремеевское</c:v>
                </c:pt>
                <c:pt idx="4">
                  <c:v>Красногорское</c:v>
                </c:pt>
                <c:pt idx="5">
                  <c:v>Новоильиновское</c:v>
                </c:pt>
                <c:pt idx="6">
                  <c:v>Ольгинское</c:v>
                </c:pt>
                <c:pt idx="7">
                  <c:v>Соловьёвское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250</c:v>
                </c:pt>
                <c:pt idx="1">
                  <c:v>271</c:v>
                </c:pt>
                <c:pt idx="2">
                  <c:v>355</c:v>
                </c:pt>
                <c:pt idx="3">
                  <c:v>272</c:v>
                </c:pt>
                <c:pt idx="4">
                  <c:v>318</c:v>
                </c:pt>
                <c:pt idx="5">
                  <c:v>203</c:v>
                </c:pt>
                <c:pt idx="6">
                  <c:v>577</c:v>
                </c:pt>
                <c:pt idx="7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1"/>
              <c:layout>
                <c:manualLayout>
                  <c:x val="4.5404962713382025E-3"/>
                  <c:y val="7.9166739483756635E-3"/>
                </c:manualLayout>
              </c:layout>
              <c:showVal val="1"/>
            </c:dLbl>
            <c:dLbl>
              <c:idx val="3"/>
              <c:layout>
                <c:manualLayout>
                  <c:x val="1.9105527349412409E-3"/>
                  <c:y val="-1.188999043807594E-2"/>
                </c:manualLayout>
              </c:layout>
              <c:showVal val="1"/>
            </c:dLbl>
            <c:dLbl>
              <c:idx val="5"/>
              <c:layout>
                <c:manualLayout>
                  <c:x val="-2.1059281878487942E-3"/>
                  <c:y val="-5.9588736927232926E-2"/>
                </c:manualLayout>
              </c:layout>
              <c:showVal val="1"/>
            </c:dLbl>
            <c:dLbl>
              <c:idx val="7"/>
              <c:layout>
                <c:manualLayout>
                  <c:x val="-5.7316582048237315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Вольновское</c:v>
                </c:pt>
                <c:pt idx="1">
                  <c:v>Воронцовское</c:v>
                </c:pt>
                <c:pt idx="2">
                  <c:v>Ворошиловское</c:v>
                </c:pt>
                <c:pt idx="3">
                  <c:v>Еремеевское</c:v>
                </c:pt>
                <c:pt idx="4">
                  <c:v>Красногорское</c:v>
                </c:pt>
                <c:pt idx="5">
                  <c:v>Новоильиновское</c:v>
                </c:pt>
                <c:pt idx="6">
                  <c:v>Ольгинское</c:v>
                </c:pt>
                <c:pt idx="7">
                  <c:v>Соловьёвское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299</c:v>
                </c:pt>
                <c:pt idx="1">
                  <c:v>348</c:v>
                </c:pt>
                <c:pt idx="2">
                  <c:v>279</c:v>
                </c:pt>
                <c:pt idx="3">
                  <c:v>328</c:v>
                </c:pt>
                <c:pt idx="4">
                  <c:v>370</c:v>
                </c:pt>
                <c:pt idx="5">
                  <c:v>110</c:v>
                </c:pt>
                <c:pt idx="6">
                  <c:v>790</c:v>
                </c:pt>
                <c:pt idx="7">
                  <c:v>387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3"/>
              <c:layout>
                <c:manualLayout>
                  <c:x val="8.4237127513951751E-3"/>
                  <c:y val="-1.310587586981232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Вольновское</c:v>
                </c:pt>
                <c:pt idx="1">
                  <c:v>Воронцовское</c:v>
                </c:pt>
                <c:pt idx="2">
                  <c:v>Ворошиловское</c:v>
                </c:pt>
                <c:pt idx="3">
                  <c:v>Еремеевское</c:v>
                </c:pt>
                <c:pt idx="4">
                  <c:v>Красногорское</c:v>
                </c:pt>
                <c:pt idx="5">
                  <c:v>Новоильиновское</c:v>
                </c:pt>
                <c:pt idx="6">
                  <c:v>Ольгинское</c:v>
                </c:pt>
                <c:pt idx="7">
                  <c:v>Соловьёвское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279</c:v>
                </c:pt>
                <c:pt idx="1">
                  <c:v>348</c:v>
                </c:pt>
                <c:pt idx="2">
                  <c:v>249</c:v>
                </c:pt>
                <c:pt idx="3">
                  <c:v>342</c:v>
                </c:pt>
                <c:pt idx="4">
                  <c:v>401</c:v>
                </c:pt>
                <c:pt idx="5">
                  <c:v>166</c:v>
                </c:pt>
                <c:pt idx="6">
                  <c:v>700</c:v>
                </c:pt>
                <c:pt idx="7">
                  <c:v>400</c:v>
                </c:pt>
              </c:numCache>
            </c:numRef>
          </c:val>
        </c:ser>
        <c:axId val="109364736"/>
        <c:axId val="109366272"/>
      </c:barChart>
      <c:catAx>
        <c:axId val="109364736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 i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9366272"/>
        <c:crosses val="autoZero"/>
        <c:auto val="1"/>
        <c:lblAlgn val="ctr"/>
        <c:lblOffset val="100"/>
      </c:catAx>
      <c:valAx>
        <c:axId val="10936627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093647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6580959258580661"/>
          <c:y val="0.8913271780434957"/>
          <c:w val="0.5045730976794166"/>
          <c:h val="7.9364850040917284E-2"/>
        </c:manualLayout>
      </c:layout>
      <c:txPr>
        <a:bodyPr/>
        <a:lstStyle/>
        <a:p>
          <a:pPr>
            <a:defRPr sz="1100" b="1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8065413105001009E-2"/>
          <c:y val="0"/>
          <c:w val="0.94386917378999802"/>
          <c:h val="0.6078434412427227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3888888888889133E-2"/>
                  <c:y val="-4.7619047619047623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/>
                      <a:t>110</a:t>
                    </a:r>
                    <a:endParaRPr lang="ru-RU"/>
                  </a:p>
                  <a:p>
                    <a:pPr>
                      <a:defRPr b="1"/>
                    </a:pPr>
                    <a:r>
                      <a:rPr lang="ru-RU"/>
                      <a:t>2,6%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2020 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8755008631571087E-2"/>
                  <c:y val="-4.221534827459724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/>
                      <a:t>884</a:t>
                    </a:r>
                    <a:endParaRPr lang="ru-RU"/>
                  </a:p>
                  <a:p>
                    <a:pPr>
                      <a:defRPr b="1"/>
                    </a:pPr>
                    <a:r>
                      <a:rPr lang="ru-RU"/>
                      <a:t>20,9%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2020 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2.3148148148148147E-2"/>
                  <c:y val="-3.174603174603174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/>
                      <a:t>1670</a:t>
                    </a:r>
                    <a:endParaRPr lang="ru-RU"/>
                  </a:p>
                  <a:p>
                    <a:pPr>
                      <a:defRPr b="1"/>
                    </a:pPr>
                    <a:r>
                      <a:rPr lang="ru-RU"/>
                      <a:t>39,6%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2020 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Оборона, безопасность, законность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3888888888889133E-2"/>
                  <c:y val="-5.952380952380950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/>
                      <a:t>638</a:t>
                    </a:r>
                    <a:endParaRPr lang="ru-RU"/>
                  </a:p>
                  <a:p>
                    <a:pPr>
                      <a:defRPr b="1"/>
                    </a:pPr>
                    <a:r>
                      <a:rPr lang="ru-RU"/>
                      <a:t>15,1%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2020 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2.0833151064450411E-2"/>
                  <c:y val="-5.1587301587301577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/>
                      <a:t>917</a:t>
                    </a:r>
                    <a:endParaRPr lang="ru-RU"/>
                  </a:p>
                  <a:p>
                    <a:pPr>
                      <a:defRPr b="1"/>
                    </a:pPr>
                    <a:r>
                      <a:rPr lang="ru-RU"/>
                      <a:t>21,7%</a:t>
                    </a:r>
                    <a:endParaRPr lang="en-US"/>
                  </a:p>
                </c:rich>
              </c:tx>
              <c:spPr/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2020 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917</c:v>
                </c:pt>
              </c:numCache>
            </c:numRef>
          </c:val>
        </c:ser>
        <c:shape val="cylinder"/>
        <c:axId val="109033344"/>
        <c:axId val="109034880"/>
        <c:axId val="0"/>
      </c:bar3DChart>
      <c:catAx>
        <c:axId val="10903334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9034880"/>
        <c:crosses val="autoZero"/>
        <c:auto val="1"/>
        <c:lblAlgn val="ctr"/>
        <c:lblOffset val="100"/>
      </c:catAx>
      <c:valAx>
        <c:axId val="109034880"/>
        <c:scaling>
          <c:orientation val="minMax"/>
        </c:scaling>
        <c:delete val="1"/>
        <c:axPos val="l"/>
        <c:numFmt formatCode="General" sourceLinked="1"/>
        <c:tickLblPos val="nextTo"/>
        <c:crossAx val="109033344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6.8640928854680025E-2"/>
          <c:y val="0.7521273983110478"/>
          <c:w val="0.89078335449790857"/>
          <c:h val="0.22102356830700637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3EDF47-EEA7-428F-9D7F-333AACEED12D}" type="doc">
      <dgm:prSet loTypeId="urn:microsoft.com/office/officeart/2005/8/layout/orgChart1" loCatId="hierarchy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BC04030E-57AA-4FDC-99B7-1B760C29DC93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Всего 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4219 обращений</a:t>
          </a:r>
        </a:p>
      </dgm:t>
    </dgm:pt>
    <dgm:pt modelId="{D6E237C8-1AA3-4F7F-9C55-C0344ABE520D}" type="parTrans" cxnId="{8724B944-3F39-40E8-902B-3288EE7BCED8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684DD0A6-447D-475F-85C7-5E4DF36153DB}" type="sibTrans" cxnId="{8724B944-3F39-40E8-902B-3288EE7BCED8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C7D16D79-2583-43D6-86F1-D8866B37C717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устные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3268</a:t>
          </a:r>
        </a:p>
      </dgm:t>
    </dgm:pt>
    <dgm:pt modelId="{C7CB3836-974E-4144-9CDE-1669F7BC7FDA}" type="parTrans" cxnId="{6ADE8427-606A-4B83-AB84-F0570CC098BA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FAC05D31-B2ED-4F16-AC58-BFA1E3AD2914}" type="sibTrans" cxnId="{6ADE8427-606A-4B83-AB84-F0570CC098BA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27DF8DF4-4CD4-4530-8E2C-0A9D0EF02C19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письменные 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479</a:t>
          </a:r>
        </a:p>
      </dgm:t>
    </dgm:pt>
    <dgm:pt modelId="{784BD0C4-8E06-44DC-BA78-817700DBCE18}" type="parTrans" cxnId="{1E5BAB46-55AA-4451-AE67-E36DABB36D4F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34211FB4-F656-45A0-8B37-B57B26925D74}" type="sibTrans" cxnId="{1E5BAB46-55AA-4451-AE67-E36DABB36D4F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A7F8C39A-63AC-4B2D-9C4B-FD7CE8FD7F81}">
      <dgm:prSet phldrT="[Текст]" custT="1"/>
      <dgm:spPr/>
      <dgm:t>
        <a:bodyPr/>
        <a:lstStyle/>
        <a:p>
          <a:r>
            <a:rPr lang="ru-RU" sz="1100" b="1" i="1">
              <a:latin typeface="Arial" pitchFamily="34" charset="0"/>
              <a:cs typeface="Arial" pitchFamily="34" charset="0"/>
            </a:rPr>
            <a:t>личный приём </a:t>
          </a:r>
        </a:p>
        <a:p>
          <a:r>
            <a:rPr lang="ru-RU" sz="1100" b="1" i="1">
              <a:latin typeface="Arial" pitchFamily="34" charset="0"/>
              <a:cs typeface="Arial" pitchFamily="34" charset="0"/>
            </a:rPr>
            <a:t>472</a:t>
          </a:r>
        </a:p>
      </dgm:t>
    </dgm:pt>
    <dgm:pt modelId="{D96C876C-DD15-4529-BCC2-FC7EEF31D796}" type="parTrans" cxnId="{A651FBF7-3A4F-4603-82D4-EB14430DAF54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A323B682-B3FE-48CD-B15A-9CF2EFED47B6}" type="sibTrans" cxnId="{A651FBF7-3A4F-4603-82D4-EB14430DAF54}">
      <dgm:prSet/>
      <dgm:spPr/>
      <dgm:t>
        <a:bodyPr/>
        <a:lstStyle/>
        <a:p>
          <a:endParaRPr lang="ru-RU" sz="1050" b="1" i="1">
            <a:latin typeface="Arial" pitchFamily="34" charset="0"/>
            <a:cs typeface="Arial" pitchFamily="34" charset="0"/>
          </a:endParaRPr>
        </a:p>
      </dgm:t>
    </dgm:pt>
    <dgm:pt modelId="{13F60E73-609D-44D3-A0E7-F265DAC94D65}" type="pres">
      <dgm:prSet presAssocID="{813EDF47-EEA7-428F-9D7F-333AACEED1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7F32020-53FB-49E1-8172-6A532A7DC545}" type="pres">
      <dgm:prSet presAssocID="{BC04030E-57AA-4FDC-99B7-1B760C29DC93}" presName="hierRoot1" presStyleCnt="0">
        <dgm:presLayoutVars>
          <dgm:hierBranch val="init"/>
        </dgm:presLayoutVars>
      </dgm:prSet>
      <dgm:spPr/>
    </dgm:pt>
    <dgm:pt modelId="{29C9BDBA-8CC4-43E1-BCE1-8B8CB8E31F5E}" type="pres">
      <dgm:prSet presAssocID="{BC04030E-57AA-4FDC-99B7-1B760C29DC93}" presName="rootComposite1" presStyleCnt="0"/>
      <dgm:spPr/>
    </dgm:pt>
    <dgm:pt modelId="{397755E8-3217-4A8D-9899-F46A638E5CAB}" type="pres">
      <dgm:prSet presAssocID="{BC04030E-57AA-4FDC-99B7-1B760C29DC93}" presName="rootText1" presStyleLbl="node0" presStyleIdx="0" presStyleCnt="1" custScaleX="80306" custScaleY="6622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4F1E2B-15A6-42B1-9A8C-106D290BDF73}" type="pres">
      <dgm:prSet presAssocID="{BC04030E-57AA-4FDC-99B7-1B760C29DC9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E2EEC31-D5BF-487B-A60C-39BE29A042FA}" type="pres">
      <dgm:prSet presAssocID="{BC04030E-57AA-4FDC-99B7-1B760C29DC93}" presName="hierChild2" presStyleCnt="0"/>
      <dgm:spPr/>
    </dgm:pt>
    <dgm:pt modelId="{9938BD30-F71F-4560-A36E-BF147A92A493}" type="pres">
      <dgm:prSet presAssocID="{C7CB3836-974E-4144-9CDE-1669F7BC7FD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596D0C0-ECD8-40DC-B8DF-B31122262F7D}" type="pres">
      <dgm:prSet presAssocID="{C7D16D79-2583-43D6-86F1-D8866B37C717}" presName="hierRoot2" presStyleCnt="0">
        <dgm:presLayoutVars>
          <dgm:hierBranch val="init"/>
        </dgm:presLayoutVars>
      </dgm:prSet>
      <dgm:spPr/>
    </dgm:pt>
    <dgm:pt modelId="{3869ED02-00A2-444B-922D-7085F6E0AFF3}" type="pres">
      <dgm:prSet presAssocID="{C7D16D79-2583-43D6-86F1-D8866B37C717}" presName="rootComposite" presStyleCnt="0"/>
      <dgm:spPr/>
    </dgm:pt>
    <dgm:pt modelId="{A5551837-65CC-4386-A59C-B1A574F342A7}" type="pres">
      <dgm:prSet presAssocID="{C7D16D79-2583-43D6-86F1-D8866B37C717}" presName="rootText" presStyleLbl="node2" presStyleIdx="0" presStyleCnt="3" custScaleX="62056" custScaleY="68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B88490-4B42-4D2C-A5A6-C46717027F5E}" type="pres">
      <dgm:prSet presAssocID="{C7D16D79-2583-43D6-86F1-D8866B37C717}" presName="rootConnector" presStyleLbl="node2" presStyleIdx="0" presStyleCnt="3"/>
      <dgm:spPr/>
      <dgm:t>
        <a:bodyPr/>
        <a:lstStyle/>
        <a:p>
          <a:endParaRPr lang="ru-RU"/>
        </a:p>
      </dgm:t>
    </dgm:pt>
    <dgm:pt modelId="{01CC267E-DDD1-4622-81E6-3BD551CCDB4D}" type="pres">
      <dgm:prSet presAssocID="{C7D16D79-2583-43D6-86F1-D8866B37C717}" presName="hierChild4" presStyleCnt="0"/>
      <dgm:spPr/>
    </dgm:pt>
    <dgm:pt modelId="{33F14146-372C-4B1E-9426-E219A4B3615D}" type="pres">
      <dgm:prSet presAssocID="{C7D16D79-2583-43D6-86F1-D8866B37C717}" presName="hierChild5" presStyleCnt="0"/>
      <dgm:spPr/>
    </dgm:pt>
    <dgm:pt modelId="{818BEF15-3427-455C-AC23-334EB7645BFA}" type="pres">
      <dgm:prSet presAssocID="{784BD0C4-8E06-44DC-BA78-817700DBCE18}" presName="Name37" presStyleLbl="parChTrans1D2" presStyleIdx="1" presStyleCnt="3"/>
      <dgm:spPr/>
      <dgm:t>
        <a:bodyPr/>
        <a:lstStyle/>
        <a:p>
          <a:endParaRPr lang="ru-RU"/>
        </a:p>
      </dgm:t>
    </dgm:pt>
    <dgm:pt modelId="{E36768AC-0501-4A48-B56D-52B49A61F3A3}" type="pres">
      <dgm:prSet presAssocID="{27DF8DF4-4CD4-4530-8E2C-0A9D0EF02C19}" presName="hierRoot2" presStyleCnt="0">
        <dgm:presLayoutVars>
          <dgm:hierBranch val="init"/>
        </dgm:presLayoutVars>
      </dgm:prSet>
      <dgm:spPr/>
    </dgm:pt>
    <dgm:pt modelId="{8050A046-2DF1-43CD-8C62-FD6F9DF2BA64}" type="pres">
      <dgm:prSet presAssocID="{27DF8DF4-4CD4-4530-8E2C-0A9D0EF02C19}" presName="rootComposite" presStyleCnt="0"/>
      <dgm:spPr/>
    </dgm:pt>
    <dgm:pt modelId="{D4BA538C-AEC6-442A-BE90-A4C7D0D3B8BB}" type="pres">
      <dgm:prSet presAssocID="{27DF8DF4-4CD4-4530-8E2C-0A9D0EF02C19}" presName="rootText" presStyleLbl="node2" presStyleIdx="1" presStyleCnt="3" custScaleX="62056" custScaleY="68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23AD1A-5866-4825-A482-7671C900273E}" type="pres">
      <dgm:prSet presAssocID="{27DF8DF4-4CD4-4530-8E2C-0A9D0EF02C19}" presName="rootConnector" presStyleLbl="node2" presStyleIdx="1" presStyleCnt="3"/>
      <dgm:spPr/>
      <dgm:t>
        <a:bodyPr/>
        <a:lstStyle/>
        <a:p>
          <a:endParaRPr lang="ru-RU"/>
        </a:p>
      </dgm:t>
    </dgm:pt>
    <dgm:pt modelId="{00F582FB-0327-4F1C-85BF-2D402BCC7013}" type="pres">
      <dgm:prSet presAssocID="{27DF8DF4-4CD4-4530-8E2C-0A9D0EF02C19}" presName="hierChild4" presStyleCnt="0"/>
      <dgm:spPr/>
    </dgm:pt>
    <dgm:pt modelId="{9637A104-4568-4D8D-A2FF-6E21238A03AC}" type="pres">
      <dgm:prSet presAssocID="{27DF8DF4-4CD4-4530-8E2C-0A9D0EF02C19}" presName="hierChild5" presStyleCnt="0"/>
      <dgm:spPr/>
    </dgm:pt>
    <dgm:pt modelId="{44E4C090-21C6-4060-BA2B-8A959110E454}" type="pres">
      <dgm:prSet presAssocID="{D96C876C-DD15-4529-BCC2-FC7EEF31D796}" presName="Name37" presStyleLbl="parChTrans1D2" presStyleIdx="2" presStyleCnt="3"/>
      <dgm:spPr/>
      <dgm:t>
        <a:bodyPr/>
        <a:lstStyle/>
        <a:p>
          <a:endParaRPr lang="ru-RU"/>
        </a:p>
      </dgm:t>
    </dgm:pt>
    <dgm:pt modelId="{C1177B11-579E-4820-A427-71E2E1BE937D}" type="pres">
      <dgm:prSet presAssocID="{A7F8C39A-63AC-4B2D-9C4B-FD7CE8FD7F81}" presName="hierRoot2" presStyleCnt="0">
        <dgm:presLayoutVars>
          <dgm:hierBranch val="init"/>
        </dgm:presLayoutVars>
      </dgm:prSet>
      <dgm:spPr/>
    </dgm:pt>
    <dgm:pt modelId="{5E447AB6-5EC5-4608-A21C-AB6B2E1A352A}" type="pres">
      <dgm:prSet presAssocID="{A7F8C39A-63AC-4B2D-9C4B-FD7CE8FD7F81}" presName="rootComposite" presStyleCnt="0"/>
      <dgm:spPr/>
    </dgm:pt>
    <dgm:pt modelId="{C9EC0341-CCFB-4E3F-BCF8-474946ECCF37}" type="pres">
      <dgm:prSet presAssocID="{A7F8C39A-63AC-4B2D-9C4B-FD7CE8FD7F81}" presName="rootText" presStyleLbl="node2" presStyleIdx="2" presStyleCnt="3" custScaleX="62056" custScaleY="680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01C37B-616B-4E5C-867E-D54408EA627B}" type="pres">
      <dgm:prSet presAssocID="{A7F8C39A-63AC-4B2D-9C4B-FD7CE8FD7F81}" presName="rootConnector" presStyleLbl="node2" presStyleIdx="2" presStyleCnt="3"/>
      <dgm:spPr/>
      <dgm:t>
        <a:bodyPr/>
        <a:lstStyle/>
        <a:p>
          <a:endParaRPr lang="ru-RU"/>
        </a:p>
      </dgm:t>
    </dgm:pt>
    <dgm:pt modelId="{D52C4E73-966B-482B-8FD0-6B9D91A73534}" type="pres">
      <dgm:prSet presAssocID="{A7F8C39A-63AC-4B2D-9C4B-FD7CE8FD7F81}" presName="hierChild4" presStyleCnt="0"/>
      <dgm:spPr/>
    </dgm:pt>
    <dgm:pt modelId="{589E0AB5-53B6-40D3-8EA7-F7A6F1905D18}" type="pres">
      <dgm:prSet presAssocID="{A7F8C39A-63AC-4B2D-9C4B-FD7CE8FD7F81}" presName="hierChild5" presStyleCnt="0"/>
      <dgm:spPr/>
    </dgm:pt>
    <dgm:pt modelId="{53B49B14-4C12-408E-BAFD-A345EE8E8FBF}" type="pres">
      <dgm:prSet presAssocID="{BC04030E-57AA-4FDC-99B7-1B760C29DC93}" presName="hierChild3" presStyleCnt="0"/>
      <dgm:spPr/>
    </dgm:pt>
  </dgm:ptLst>
  <dgm:cxnLst>
    <dgm:cxn modelId="{D4DEE33B-BCEF-4A03-AB6B-8A5F09AC2B49}" type="presOf" srcId="{784BD0C4-8E06-44DC-BA78-817700DBCE18}" destId="{818BEF15-3427-455C-AC23-334EB7645BFA}" srcOrd="0" destOrd="0" presId="urn:microsoft.com/office/officeart/2005/8/layout/orgChart1"/>
    <dgm:cxn modelId="{1E5BAB46-55AA-4451-AE67-E36DABB36D4F}" srcId="{BC04030E-57AA-4FDC-99B7-1B760C29DC93}" destId="{27DF8DF4-4CD4-4530-8E2C-0A9D0EF02C19}" srcOrd="1" destOrd="0" parTransId="{784BD0C4-8E06-44DC-BA78-817700DBCE18}" sibTransId="{34211FB4-F656-45A0-8B37-B57B26925D74}"/>
    <dgm:cxn modelId="{C4AFBD4B-6620-4575-A281-95977186EAE0}" type="presOf" srcId="{BC04030E-57AA-4FDC-99B7-1B760C29DC93}" destId="{AA4F1E2B-15A6-42B1-9A8C-106D290BDF73}" srcOrd="1" destOrd="0" presId="urn:microsoft.com/office/officeart/2005/8/layout/orgChart1"/>
    <dgm:cxn modelId="{8724B944-3F39-40E8-902B-3288EE7BCED8}" srcId="{813EDF47-EEA7-428F-9D7F-333AACEED12D}" destId="{BC04030E-57AA-4FDC-99B7-1B760C29DC93}" srcOrd="0" destOrd="0" parTransId="{D6E237C8-1AA3-4F7F-9C55-C0344ABE520D}" sibTransId="{684DD0A6-447D-475F-85C7-5E4DF36153DB}"/>
    <dgm:cxn modelId="{85320397-FC62-4788-BFC6-F938FAA291C0}" type="presOf" srcId="{C7D16D79-2583-43D6-86F1-D8866B37C717}" destId="{ABB88490-4B42-4D2C-A5A6-C46717027F5E}" srcOrd="1" destOrd="0" presId="urn:microsoft.com/office/officeart/2005/8/layout/orgChart1"/>
    <dgm:cxn modelId="{726E6B13-DD9D-43C3-8828-70D66A2E28C6}" type="presOf" srcId="{C7CB3836-974E-4144-9CDE-1669F7BC7FDA}" destId="{9938BD30-F71F-4560-A36E-BF147A92A493}" srcOrd="0" destOrd="0" presId="urn:microsoft.com/office/officeart/2005/8/layout/orgChart1"/>
    <dgm:cxn modelId="{DA51E4D8-E3B5-4670-AEF4-89C7B0C50BA8}" type="presOf" srcId="{A7F8C39A-63AC-4B2D-9C4B-FD7CE8FD7F81}" destId="{AB01C37B-616B-4E5C-867E-D54408EA627B}" srcOrd="1" destOrd="0" presId="urn:microsoft.com/office/officeart/2005/8/layout/orgChart1"/>
    <dgm:cxn modelId="{A651FBF7-3A4F-4603-82D4-EB14430DAF54}" srcId="{BC04030E-57AA-4FDC-99B7-1B760C29DC93}" destId="{A7F8C39A-63AC-4B2D-9C4B-FD7CE8FD7F81}" srcOrd="2" destOrd="0" parTransId="{D96C876C-DD15-4529-BCC2-FC7EEF31D796}" sibTransId="{A323B682-B3FE-48CD-B15A-9CF2EFED47B6}"/>
    <dgm:cxn modelId="{E6B29680-6E3F-463B-B511-53A08409BC95}" type="presOf" srcId="{813EDF47-EEA7-428F-9D7F-333AACEED12D}" destId="{13F60E73-609D-44D3-A0E7-F265DAC94D65}" srcOrd="0" destOrd="0" presId="urn:microsoft.com/office/officeart/2005/8/layout/orgChart1"/>
    <dgm:cxn modelId="{3F5E9497-41B6-4DA5-A44D-12318D3E9D7C}" type="presOf" srcId="{27DF8DF4-4CD4-4530-8E2C-0A9D0EF02C19}" destId="{D4BA538C-AEC6-442A-BE90-A4C7D0D3B8BB}" srcOrd="0" destOrd="0" presId="urn:microsoft.com/office/officeart/2005/8/layout/orgChart1"/>
    <dgm:cxn modelId="{512CE78C-7032-4399-876E-C45CC1B42BB3}" type="presOf" srcId="{C7D16D79-2583-43D6-86F1-D8866B37C717}" destId="{A5551837-65CC-4386-A59C-B1A574F342A7}" srcOrd="0" destOrd="0" presId="urn:microsoft.com/office/officeart/2005/8/layout/orgChart1"/>
    <dgm:cxn modelId="{334AE940-B10C-4B7D-B316-DDF2A59C3AD6}" type="presOf" srcId="{A7F8C39A-63AC-4B2D-9C4B-FD7CE8FD7F81}" destId="{C9EC0341-CCFB-4E3F-BCF8-474946ECCF37}" srcOrd="0" destOrd="0" presId="urn:microsoft.com/office/officeart/2005/8/layout/orgChart1"/>
    <dgm:cxn modelId="{A2F8FE47-F8BB-4E83-B5FF-9B1622FA2769}" type="presOf" srcId="{D96C876C-DD15-4529-BCC2-FC7EEF31D796}" destId="{44E4C090-21C6-4060-BA2B-8A959110E454}" srcOrd="0" destOrd="0" presId="urn:microsoft.com/office/officeart/2005/8/layout/orgChart1"/>
    <dgm:cxn modelId="{5191E6E4-FBC6-4A88-87BC-21D719F00A29}" type="presOf" srcId="{BC04030E-57AA-4FDC-99B7-1B760C29DC93}" destId="{397755E8-3217-4A8D-9899-F46A638E5CAB}" srcOrd="0" destOrd="0" presId="urn:microsoft.com/office/officeart/2005/8/layout/orgChart1"/>
    <dgm:cxn modelId="{744C4447-25E4-479A-87C9-10B9FE109E71}" type="presOf" srcId="{27DF8DF4-4CD4-4530-8E2C-0A9D0EF02C19}" destId="{0623AD1A-5866-4825-A482-7671C900273E}" srcOrd="1" destOrd="0" presId="urn:microsoft.com/office/officeart/2005/8/layout/orgChart1"/>
    <dgm:cxn modelId="{6ADE8427-606A-4B83-AB84-F0570CC098BA}" srcId="{BC04030E-57AA-4FDC-99B7-1B760C29DC93}" destId="{C7D16D79-2583-43D6-86F1-D8866B37C717}" srcOrd="0" destOrd="0" parTransId="{C7CB3836-974E-4144-9CDE-1669F7BC7FDA}" sibTransId="{FAC05D31-B2ED-4F16-AC58-BFA1E3AD2914}"/>
    <dgm:cxn modelId="{6B7C5C37-AA4D-4B77-8C35-AB88F1F7DCA5}" type="presParOf" srcId="{13F60E73-609D-44D3-A0E7-F265DAC94D65}" destId="{D7F32020-53FB-49E1-8172-6A532A7DC545}" srcOrd="0" destOrd="0" presId="urn:microsoft.com/office/officeart/2005/8/layout/orgChart1"/>
    <dgm:cxn modelId="{119C6A19-3E53-47EE-8814-DF7BF11A54B9}" type="presParOf" srcId="{D7F32020-53FB-49E1-8172-6A532A7DC545}" destId="{29C9BDBA-8CC4-43E1-BCE1-8B8CB8E31F5E}" srcOrd="0" destOrd="0" presId="urn:microsoft.com/office/officeart/2005/8/layout/orgChart1"/>
    <dgm:cxn modelId="{2E90979D-D8A9-4FAB-8A3B-88FCDF06B554}" type="presParOf" srcId="{29C9BDBA-8CC4-43E1-BCE1-8B8CB8E31F5E}" destId="{397755E8-3217-4A8D-9899-F46A638E5CAB}" srcOrd="0" destOrd="0" presId="urn:microsoft.com/office/officeart/2005/8/layout/orgChart1"/>
    <dgm:cxn modelId="{16C1B5DA-E055-4FE3-AFCB-D014FDB49026}" type="presParOf" srcId="{29C9BDBA-8CC4-43E1-BCE1-8B8CB8E31F5E}" destId="{AA4F1E2B-15A6-42B1-9A8C-106D290BDF73}" srcOrd="1" destOrd="0" presId="urn:microsoft.com/office/officeart/2005/8/layout/orgChart1"/>
    <dgm:cxn modelId="{4FF5F6E8-8B0A-40F6-AB31-844FD010A5E2}" type="presParOf" srcId="{D7F32020-53FB-49E1-8172-6A532A7DC545}" destId="{1E2EEC31-D5BF-487B-A60C-39BE29A042FA}" srcOrd="1" destOrd="0" presId="urn:microsoft.com/office/officeart/2005/8/layout/orgChart1"/>
    <dgm:cxn modelId="{FDA7FEB9-E252-4BAA-ABF5-20E7C368A47D}" type="presParOf" srcId="{1E2EEC31-D5BF-487B-A60C-39BE29A042FA}" destId="{9938BD30-F71F-4560-A36E-BF147A92A493}" srcOrd="0" destOrd="0" presId="urn:microsoft.com/office/officeart/2005/8/layout/orgChart1"/>
    <dgm:cxn modelId="{836A6C1D-8F86-4C77-BDB6-DFF0AAB7447D}" type="presParOf" srcId="{1E2EEC31-D5BF-487B-A60C-39BE29A042FA}" destId="{0596D0C0-ECD8-40DC-B8DF-B31122262F7D}" srcOrd="1" destOrd="0" presId="urn:microsoft.com/office/officeart/2005/8/layout/orgChart1"/>
    <dgm:cxn modelId="{238AC3EF-297C-42EA-A436-096DEE4666C6}" type="presParOf" srcId="{0596D0C0-ECD8-40DC-B8DF-B31122262F7D}" destId="{3869ED02-00A2-444B-922D-7085F6E0AFF3}" srcOrd="0" destOrd="0" presId="urn:microsoft.com/office/officeart/2005/8/layout/orgChart1"/>
    <dgm:cxn modelId="{4E67C6E7-C2EB-436C-8BCC-1B83D98334BC}" type="presParOf" srcId="{3869ED02-00A2-444B-922D-7085F6E0AFF3}" destId="{A5551837-65CC-4386-A59C-B1A574F342A7}" srcOrd="0" destOrd="0" presId="urn:microsoft.com/office/officeart/2005/8/layout/orgChart1"/>
    <dgm:cxn modelId="{0CF1A59C-D466-4698-A82F-CDF9AB6C03CE}" type="presParOf" srcId="{3869ED02-00A2-444B-922D-7085F6E0AFF3}" destId="{ABB88490-4B42-4D2C-A5A6-C46717027F5E}" srcOrd="1" destOrd="0" presId="urn:microsoft.com/office/officeart/2005/8/layout/orgChart1"/>
    <dgm:cxn modelId="{47EF654B-A365-48C2-BD15-ED762E58F076}" type="presParOf" srcId="{0596D0C0-ECD8-40DC-B8DF-B31122262F7D}" destId="{01CC267E-DDD1-4622-81E6-3BD551CCDB4D}" srcOrd="1" destOrd="0" presId="urn:microsoft.com/office/officeart/2005/8/layout/orgChart1"/>
    <dgm:cxn modelId="{C34C4496-EAE3-4FE7-8953-194EEA48476C}" type="presParOf" srcId="{0596D0C0-ECD8-40DC-B8DF-B31122262F7D}" destId="{33F14146-372C-4B1E-9426-E219A4B3615D}" srcOrd="2" destOrd="0" presId="urn:microsoft.com/office/officeart/2005/8/layout/orgChart1"/>
    <dgm:cxn modelId="{20658C8C-E025-405E-974B-453DB30E0C0C}" type="presParOf" srcId="{1E2EEC31-D5BF-487B-A60C-39BE29A042FA}" destId="{818BEF15-3427-455C-AC23-334EB7645BFA}" srcOrd="2" destOrd="0" presId="urn:microsoft.com/office/officeart/2005/8/layout/orgChart1"/>
    <dgm:cxn modelId="{B841BF97-172F-4C9B-8F77-A4D5CD99D4FD}" type="presParOf" srcId="{1E2EEC31-D5BF-487B-A60C-39BE29A042FA}" destId="{E36768AC-0501-4A48-B56D-52B49A61F3A3}" srcOrd="3" destOrd="0" presId="urn:microsoft.com/office/officeart/2005/8/layout/orgChart1"/>
    <dgm:cxn modelId="{7D828628-6671-42C9-B8F9-C7C97C53EECD}" type="presParOf" srcId="{E36768AC-0501-4A48-B56D-52B49A61F3A3}" destId="{8050A046-2DF1-43CD-8C62-FD6F9DF2BA64}" srcOrd="0" destOrd="0" presId="urn:microsoft.com/office/officeart/2005/8/layout/orgChart1"/>
    <dgm:cxn modelId="{CA77F759-7913-48F9-B60A-98B7347EC87B}" type="presParOf" srcId="{8050A046-2DF1-43CD-8C62-FD6F9DF2BA64}" destId="{D4BA538C-AEC6-442A-BE90-A4C7D0D3B8BB}" srcOrd="0" destOrd="0" presId="urn:microsoft.com/office/officeart/2005/8/layout/orgChart1"/>
    <dgm:cxn modelId="{58613444-03A2-4CD0-9A7A-9327408C76EF}" type="presParOf" srcId="{8050A046-2DF1-43CD-8C62-FD6F9DF2BA64}" destId="{0623AD1A-5866-4825-A482-7671C900273E}" srcOrd="1" destOrd="0" presId="urn:microsoft.com/office/officeart/2005/8/layout/orgChart1"/>
    <dgm:cxn modelId="{E7BFC333-6AE2-43E8-8E13-B11E261AEB45}" type="presParOf" srcId="{E36768AC-0501-4A48-B56D-52B49A61F3A3}" destId="{00F582FB-0327-4F1C-85BF-2D402BCC7013}" srcOrd="1" destOrd="0" presId="urn:microsoft.com/office/officeart/2005/8/layout/orgChart1"/>
    <dgm:cxn modelId="{52F7CC11-196E-4B76-AFFF-502A995803EE}" type="presParOf" srcId="{E36768AC-0501-4A48-B56D-52B49A61F3A3}" destId="{9637A104-4568-4D8D-A2FF-6E21238A03AC}" srcOrd="2" destOrd="0" presId="urn:microsoft.com/office/officeart/2005/8/layout/orgChart1"/>
    <dgm:cxn modelId="{576CD8EB-B301-4547-9351-2D5F91E50F16}" type="presParOf" srcId="{1E2EEC31-D5BF-487B-A60C-39BE29A042FA}" destId="{44E4C090-21C6-4060-BA2B-8A959110E454}" srcOrd="4" destOrd="0" presId="urn:microsoft.com/office/officeart/2005/8/layout/orgChart1"/>
    <dgm:cxn modelId="{309DB6B3-C827-473E-84B7-4178FDD1B62B}" type="presParOf" srcId="{1E2EEC31-D5BF-487B-A60C-39BE29A042FA}" destId="{C1177B11-579E-4820-A427-71E2E1BE937D}" srcOrd="5" destOrd="0" presId="urn:microsoft.com/office/officeart/2005/8/layout/orgChart1"/>
    <dgm:cxn modelId="{70EEBD25-7C3F-4899-828B-5E732E023606}" type="presParOf" srcId="{C1177B11-579E-4820-A427-71E2E1BE937D}" destId="{5E447AB6-5EC5-4608-A21C-AB6B2E1A352A}" srcOrd="0" destOrd="0" presId="urn:microsoft.com/office/officeart/2005/8/layout/orgChart1"/>
    <dgm:cxn modelId="{DCBF68B5-79DA-4836-BFE1-D303C6CE5A30}" type="presParOf" srcId="{5E447AB6-5EC5-4608-A21C-AB6B2E1A352A}" destId="{C9EC0341-CCFB-4E3F-BCF8-474946ECCF37}" srcOrd="0" destOrd="0" presId="urn:microsoft.com/office/officeart/2005/8/layout/orgChart1"/>
    <dgm:cxn modelId="{FB6AB394-62E5-44B4-9B6D-4E13709A4F55}" type="presParOf" srcId="{5E447AB6-5EC5-4608-A21C-AB6B2E1A352A}" destId="{AB01C37B-616B-4E5C-867E-D54408EA627B}" srcOrd="1" destOrd="0" presId="urn:microsoft.com/office/officeart/2005/8/layout/orgChart1"/>
    <dgm:cxn modelId="{AB2B73B0-552E-4BB4-B7FB-73C1421AA8A4}" type="presParOf" srcId="{C1177B11-579E-4820-A427-71E2E1BE937D}" destId="{D52C4E73-966B-482B-8FD0-6B9D91A73534}" srcOrd="1" destOrd="0" presId="urn:microsoft.com/office/officeart/2005/8/layout/orgChart1"/>
    <dgm:cxn modelId="{D74EBE24-6FD2-4125-88EA-0587416817F2}" type="presParOf" srcId="{C1177B11-579E-4820-A427-71E2E1BE937D}" destId="{589E0AB5-53B6-40D3-8EA7-F7A6F1905D18}" srcOrd="2" destOrd="0" presId="urn:microsoft.com/office/officeart/2005/8/layout/orgChart1"/>
    <dgm:cxn modelId="{7186C396-FCFA-47AC-8080-61E1EFD12727}" type="presParOf" srcId="{D7F32020-53FB-49E1-8172-6A532A7DC545}" destId="{53B49B14-4C12-408E-BAFD-A345EE8E8FBF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7461-A3F3-4BA8-87CB-49577561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Баглай</dc:creator>
  <cp:lastModifiedBy>USER</cp:lastModifiedBy>
  <cp:revision>27</cp:revision>
  <cp:lastPrinted>2021-01-28T10:15:00Z</cp:lastPrinted>
  <dcterms:created xsi:type="dcterms:W3CDTF">2015-01-15T11:30:00Z</dcterms:created>
  <dcterms:modified xsi:type="dcterms:W3CDTF">2021-02-03T08:36:00Z</dcterms:modified>
</cp:coreProperties>
</file>